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 xml:space="preserve"> </w:t>
      </w:r>
    </w:p>
    <w:p>
      <w:pPr>
        <w:rPr>
          <w:rFonts w:ascii="仿宋_GB2312" w:hAnsi="仿宋_GB2312" w:eastAsia="仿宋_GB2312" w:cs="仿宋_GB2312"/>
          <w:color w:val="auto"/>
          <w:sz w:val="36"/>
          <w:szCs w:val="36"/>
        </w:rPr>
      </w:pPr>
    </w:p>
    <w:p>
      <w:pPr>
        <w:adjustRightInd w:val="0"/>
        <w:snapToGrid w:val="0"/>
        <w:jc w:val="center"/>
        <w:outlineLvl w:val="0"/>
        <w:rPr>
          <w:rFonts w:ascii="方正小标宋_GBK" w:eastAsia="方正小标宋_GBK"/>
          <w:bCs/>
          <w:color w:val="auto"/>
          <w:sz w:val="72"/>
          <w:szCs w:val="72"/>
        </w:rPr>
      </w:pPr>
      <w:bookmarkStart w:id="2" w:name="_GoBack"/>
      <w:r>
        <w:rPr>
          <w:rFonts w:hint="eastAsia" w:ascii="方正小标宋_GBK" w:eastAsia="方正小标宋_GBK"/>
          <w:bCs/>
          <w:color w:val="auto"/>
          <w:sz w:val="72"/>
          <w:szCs w:val="72"/>
        </w:rPr>
        <w:t>建设项目环境影响报告表</w:t>
      </w:r>
    </w:p>
    <w:p>
      <w:pPr>
        <w:adjustRightInd w:val="0"/>
        <w:snapToGrid w:val="0"/>
        <w:spacing w:before="192" w:beforeLines="80"/>
        <w:jc w:val="center"/>
        <w:rPr>
          <w:rFonts w:ascii="楷体_GB2312" w:eastAsia="楷体_GB2312"/>
          <w:bCs/>
          <w:color w:val="auto"/>
          <w:sz w:val="48"/>
          <w:szCs w:val="48"/>
        </w:rPr>
      </w:pPr>
      <w:r>
        <w:rPr>
          <w:rFonts w:hint="eastAsia" w:ascii="楷体_GB2312" w:eastAsia="楷体_GB2312"/>
          <w:bCs/>
          <w:color w:val="auto"/>
          <w:sz w:val="48"/>
          <w:szCs w:val="48"/>
        </w:rPr>
        <w:t>（污染影响类）</w:t>
      </w:r>
    </w:p>
    <w:bookmarkEnd w:id="2"/>
    <w:p>
      <w:pPr>
        <w:adjustRightInd w:val="0"/>
        <w:snapToGrid w:val="0"/>
        <w:spacing w:line="288" w:lineRule="auto"/>
        <w:jc w:val="center"/>
        <w:outlineLvl w:val="0"/>
        <w:rPr>
          <w:rFonts w:ascii="华文仿宋" w:hAnsi="华文仿宋" w:eastAsia="华文仿宋" w:cs="华文仿宋"/>
          <w:color w:val="auto"/>
          <w:kern w:val="44"/>
          <w:sz w:val="44"/>
          <w:szCs w:val="44"/>
        </w:rPr>
      </w:pPr>
    </w:p>
    <w:p>
      <w:pPr>
        <w:jc w:val="center"/>
        <w:rPr>
          <w:rFonts w:eastAsia="仿宋"/>
          <w:color w:val="auto"/>
          <w:sz w:val="52"/>
          <w:szCs w:val="52"/>
        </w:rPr>
      </w:pPr>
    </w:p>
    <w:p>
      <w:pPr>
        <w:ind w:firstLine="1040"/>
        <w:rPr>
          <w:rFonts w:eastAsia="仿宋"/>
          <w:color w:val="auto"/>
          <w:sz w:val="44"/>
          <w:szCs w:val="44"/>
        </w:rPr>
      </w:pPr>
    </w:p>
    <w:p>
      <w:pPr>
        <w:pStyle w:val="23"/>
        <w:ind w:firstLine="880"/>
        <w:rPr>
          <w:rFonts w:eastAsia="仿宋"/>
          <w:color w:val="auto"/>
          <w:sz w:val="44"/>
          <w:szCs w:val="44"/>
        </w:rPr>
      </w:pPr>
    </w:p>
    <w:p>
      <w:pPr>
        <w:pStyle w:val="24"/>
        <w:rPr>
          <w:rFonts w:eastAsia="仿宋"/>
          <w:color w:val="auto"/>
          <w:sz w:val="44"/>
          <w:szCs w:val="44"/>
        </w:rPr>
      </w:pPr>
    </w:p>
    <w:p>
      <w:pPr>
        <w:pStyle w:val="24"/>
        <w:rPr>
          <w:color w:val="auto"/>
        </w:rPr>
      </w:pPr>
    </w:p>
    <w:p>
      <w:pPr>
        <w:ind w:firstLine="1040"/>
        <w:rPr>
          <w:rFonts w:eastAsia="仿宋"/>
          <w:color w:val="auto"/>
          <w:sz w:val="44"/>
          <w:szCs w:val="44"/>
        </w:rPr>
      </w:pPr>
    </w:p>
    <w:p>
      <w:pPr>
        <w:pStyle w:val="23"/>
        <w:ind w:firstLine="880"/>
        <w:rPr>
          <w:rFonts w:eastAsia="仿宋"/>
          <w:color w:val="auto"/>
          <w:sz w:val="44"/>
          <w:szCs w:val="44"/>
        </w:rPr>
      </w:pPr>
    </w:p>
    <w:p>
      <w:pPr>
        <w:keepNext w:val="0"/>
        <w:keepLines w:val="0"/>
        <w:pageBreakBefore w:val="0"/>
        <w:widowControl w:val="0"/>
        <w:kinsoku/>
        <w:wordWrap/>
        <w:overflowPunct/>
        <w:topLinePunct w:val="0"/>
        <w:autoSpaceDE/>
        <w:autoSpaceDN/>
        <w:bidi w:val="0"/>
        <w:adjustRightInd w:val="0"/>
        <w:snapToGrid/>
        <w:spacing w:line="288" w:lineRule="auto"/>
        <w:ind w:left="2888" w:hanging="2888" w:hangingChars="400"/>
        <w:jc w:val="both"/>
        <w:textAlignment w:val="auto"/>
        <w:rPr>
          <w:rFonts w:hint="eastAsia" w:ascii="宋体" w:hAnsi="宋体" w:cs="宋体"/>
          <w:color w:val="auto"/>
          <w:sz w:val="36"/>
          <w:szCs w:val="36"/>
          <w:u w:val="single"/>
          <w:lang w:eastAsia="zh-CN"/>
        </w:rPr>
      </w:pPr>
      <w:r>
        <w:rPr>
          <w:rFonts w:hint="eastAsia" w:ascii="宋体" w:hAnsi="宋体" w:cs="宋体"/>
          <w:color w:val="auto"/>
          <w:spacing w:val="181"/>
          <w:sz w:val="36"/>
          <w:szCs w:val="36"/>
        </w:rPr>
        <w:t>项目名称</w:t>
      </w:r>
      <w:r>
        <w:rPr>
          <w:rFonts w:hint="eastAsia" w:ascii="宋体" w:hAnsi="宋体" w:cs="宋体"/>
          <w:color w:val="auto"/>
          <w:spacing w:val="0"/>
          <w:sz w:val="36"/>
          <w:szCs w:val="36"/>
        </w:rPr>
        <w:t>：</w:t>
      </w:r>
      <w:r>
        <w:rPr>
          <w:rFonts w:hint="eastAsia" w:ascii="宋体" w:hAnsi="宋体" w:cs="宋体"/>
          <w:color w:val="auto"/>
          <w:spacing w:val="34"/>
          <w:sz w:val="36"/>
          <w:szCs w:val="36"/>
          <w:u w:val="single"/>
          <w:lang w:eastAsia="zh-CN"/>
        </w:rPr>
        <w:t>华芯智能无人机华北制造产业园项目</w:t>
      </w:r>
    </w:p>
    <w:p>
      <w:pPr>
        <w:keepNext w:val="0"/>
        <w:keepLines w:val="0"/>
        <w:pageBreakBefore w:val="0"/>
        <w:widowControl w:val="0"/>
        <w:kinsoku/>
        <w:wordWrap/>
        <w:overflowPunct/>
        <w:topLinePunct w:val="0"/>
        <w:autoSpaceDE/>
        <w:autoSpaceDN/>
        <w:bidi w:val="0"/>
        <w:adjustRightInd w:val="0"/>
        <w:snapToGrid/>
        <w:spacing w:line="288" w:lineRule="auto"/>
        <w:ind w:left="3240" w:hanging="3240" w:hangingChars="900"/>
        <w:jc w:val="left"/>
        <w:textAlignment w:val="auto"/>
        <w:rPr>
          <w:rFonts w:hint="eastAsia" w:ascii="宋体" w:hAnsi="宋体" w:eastAsia="宋体" w:cs="宋体"/>
          <w:color w:val="auto"/>
          <w:sz w:val="36"/>
          <w:szCs w:val="36"/>
          <w:u w:val="single"/>
          <w:lang w:val="en-US" w:eastAsia="zh-CN"/>
        </w:rPr>
      </w:pPr>
      <w:r>
        <w:rPr>
          <w:rFonts w:hint="eastAsia" w:ascii="宋体" w:hAnsi="宋体" w:cs="宋体"/>
          <w:color w:val="auto"/>
          <w:sz w:val="36"/>
          <w:szCs w:val="36"/>
        </w:rPr>
        <w:t>建设单位（盖章）：</w:t>
      </w:r>
      <w:r>
        <w:rPr>
          <w:rFonts w:hint="eastAsia" w:ascii="宋体" w:hAnsi="宋体" w:cs="宋体"/>
          <w:color w:val="auto"/>
          <w:sz w:val="36"/>
          <w:u w:val="single"/>
          <w:lang w:eastAsia="zh-CN"/>
        </w:rPr>
        <w:t>宸信无人机科技发展（廊坊）有限公司</w:t>
      </w:r>
    </w:p>
    <w:p>
      <w:pPr>
        <w:keepNext w:val="0"/>
        <w:keepLines w:val="0"/>
        <w:pageBreakBefore w:val="0"/>
        <w:widowControl w:val="0"/>
        <w:kinsoku/>
        <w:wordWrap/>
        <w:overflowPunct/>
        <w:topLinePunct w:val="0"/>
        <w:autoSpaceDE/>
        <w:autoSpaceDN/>
        <w:bidi w:val="0"/>
        <w:adjustRightInd w:val="0"/>
        <w:snapToGrid/>
        <w:spacing w:line="288" w:lineRule="auto"/>
        <w:jc w:val="both"/>
        <w:textAlignment w:val="auto"/>
        <w:rPr>
          <w:rFonts w:hint="default" w:ascii="宋体" w:hAnsi="宋体" w:eastAsia="宋体" w:cs="宋体"/>
          <w:color w:val="auto"/>
          <w:sz w:val="36"/>
          <w:szCs w:val="36"/>
          <w:u w:val="single"/>
          <w:lang w:val="en-US" w:eastAsia="zh-CN"/>
        </w:rPr>
      </w:pPr>
      <w:r>
        <w:rPr>
          <w:rFonts w:hint="eastAsia" w:ascii="宋体" w:hAnsi="宋体" w:cs="宋体"/>
          <w:color w:val="auto"/>
          <w:spacing w:val="181"/>
          <w:sz w:val="36"/>
          <w:szCs w:val="36"/>
        </w:rPr>
        <w:t>编制日期</w:t>
      </w:r>
      <w:r>
        <w:rPr>
          <w:rFonts w:hint="eastAsia" w:ascii="宋体" w:hAnsi="宋体" w:cs="宋体"/>
          <w:color w:val="auto"/>
          <w:sz w:val="36"/>
          <w:szCs w:val="36"/>
        </w:rPr>
        <w:t>：</w:t>
      </w:r>
      <w:r>
        <w:rPr>
          <w:rFonts w:hint="eastAsia" w:ascii="宋体" w:hAnsi="宋体" w:cs="宋体"/>
          <w:color w:val="auto"/>
          <w:sz w:val="36"/>
          <w:szCs w:val="36"/>
          <w:u w:val="single"/>
          <w:lang w:val="en-US" w:eastAsia="zh-CN"/>
        </w:rPr>
        <w:t xml:space="preserve">        </w:t>
      </w:r>
      <w:r>
        <w:rPr>
          <w:rFonts w:hint="default" w:ascii="Times New Roman" w:hAnsi="Times New Roman" w:cs="Times New Roman"/>
          <w:color w:val="auto"/>
          <w:sz w:val="36"/>
          <w:szCs w:val="36"/>
          <w:u w:val="single"/>
        </w:rPr>
        <w:t>202</w:t>
      </w:r>
      <w:r>
        <w:rPr>
          <w:rFonts w:hint="eastAsia" w:cs="Times New Roman"/>
          <w:color w:val="auto"/>
          <w:sz w:val="36"/>
          <w:szCs w:val="36"/>
          <w:u w:val="single"/>
          <w:lang w:val="en-US" w:eastAsia="zh-CN"/>
        </w:rPr>
        <w:t>2</w:t>
      </w:r>
      <w:r>
        <w:rPr>
          <w:rFonts w:hint="default" w:ascii="Times New Roman" w:hAnsi="Times New Roman" w:cs="Times New Roman"/>
          <w:color w:val="auto"/>
          <w:sz w:val="36"/>
          <w:szCs w:val="36"/>
          <w:u w:val="single"/>
        </w:rPr>
        <w:t>年</w:t>
      </w:r>
      <w:r>
        <w:rPr>
          <w:rFonts w:hint="eastAsia" w:cs="Times New Roman"/>
          <w:color w:val="auto"/>
          <w:sz w:val="36"/>
          <w:szCs w:val="36"/>
          <w:u w:val="single"/>
          <w:lang w:val="en-US" w:eastAsia="zh-CN"/>
        </w:rPr>
        <w:t>8</w:t>
      </w:r>
      <w:r>
        <w:rPr>
          <w:rFonts w:hint="default" w:ascii="Times New Roman" w:hAnsi="Times New Roman" w:cs="Times New Roman"/>
          <w:color w:val="auto"/>
          <w:sz w:val="36"/>
          <w:szCs w:val="36"/>
          <w:u w:val="single"/>
        </w:rPr>
        <w:t>月</w:t>
      </w:r>
      <w:r>
        <w:rPr>
          <w:rFonts w:hint="eastAsia" w:cs="Times New Roman"/>
          <w:color w:val="auto"/>
          <w:sz w:val="36"/>
          <w:szCs w:val="36"/>
          <w:u w:val="single"/>
          <w:lang w:val="en-US" w:eastAsia="zh-CN"/>
        </w:rPr>
        <w:t xml:space="preserve">        </w:t>
      </w:r>
    </w:p>
    <w:p>
      <w:pPr>
        <w:adjustRightInd w:val="0"/>
        <w:snapToGrid w:val="0"/>
        <w:spacing w:line="288" w:lineRule="auto"/>
        <w:ind w:firstLine="1040"/>
        <w:rPr>
          <w:rFonts w:ascii="仿宋_GB2312" w:eastAsia="仿宋_GB2312"/>
          <w:color w:val="auto"/>
          <w:sz w:val="36"/>
          <w:szCs w:val="36"/>
          <w:u w:val="single"/>
        </w:rPr>
      </w:pPr>
      <w:bookmarkStart w:id="0" w:name="_Hlk57884087"/>
    </w:p>
    <w:p>
      <w:pPr>
        <w:adjustRightInd w:val="0"/>
        <w:snapToGrid w:val="0"/>
        <w:spacing w:line="288" w:lineRule="auto"/>
        <w:ind w:firstLine="1040"/>
        <w:rPr>
          <w:rFonts w:ascii="仿宋_GB2312" w:eastAsia="仿宋_GB2312"/>
          <w:color w:val="auto"/>
          <w:sz w:val="36"/>
          <w:szCs w:val="36"/>
        </w:rPr>
      </w:pPr>
    </w:p>
    <w:p>
      <w:pPr>
        <w:adjustRightInd w:val="0"/>
        <w:snapToGrid w:val="0"/>
        <w:spacing w:line="288" w:lineRule="auto"/>
        <w:rPr>
          <w:rFonts w:ascii="仿宋_GB2312" w:eastAsia="仿宋_GB2312"/>
          <w:color w:val="auto"/>
          <w:sz w:val="36"/>
          <w:szCs w:val="36"/>
        </w:rPr>
      </w:pPr>
    </w:p>
    <w:p>
      <w:pPr>
        <w:pStyle w:val="23"/>
        <w:ind w:firstLine="480"/>
        <w:rPr>
          <w:color w:val="auto"/>
        </w:rPr>
      </w:pPr>
    </w:p>
    <w:bookmarkEnd w:id="0"/>
    <w:p>
      <w:pPr>
        <w:adjustRightInd w:val="0"/>
        <w:snapToGrid w:val="0"/>
        <w:spacing w:line="288" w:lineRule="auto"/>
        <w:jc w:val="center"/>
        <w:rPr>
          <w:rFonts w:ascii="楷体_GB2312" w:eastAsia="楷体_GB2312"/>
          <w:color w:val="auto"/>
          <w:sz w:val="36"/>
          <w:szCs w:val="36"/>
        </w:rPr>
      </w:pPr>
      <w:r>
        <w:rPr>
          <w:rFonts w:hint="eastAsia" w:ascii="楷体_GB2312" w:eastAsia="楷体_GB2312"/>
          <w:color w:val="auto"/>
          <w:sz w:val="36"/>
          <w:szCs w:val="36"/>
        </w:rPr>
        <w:t>中华人民共和国生态环境部制</w:t>
      </w:r>
    </w:p>
    <w:p>
      <w:pPr>
        <w:adjustRightInd w:val="0"/>
        <w:snapToGrid w:val="0"/>
        <w:spacing w:line="288" w:lineRule="auto"/>
        <w:ind w:firstLine="1040"/>
        <w:rPr>
          <w:rFonts w:ascii="仿宋_GB2312" w:eastAsia="仿宋_GB2312"/>
          <w:color w:val="auto"/>
          <w:sz w:val="36"/>
          <w:szCs w:val="36"/>
        </w:rPr>
        <w:sectPr>
          <w:footerReference r:id="rId3" w:type="default"/>
          <w:footerReference r:id="rId4" w:type="even"/>
          <w:pgSz w:w="11906" w:h="16838"/>
          <w:pgMar w:top="1701" w:right="1417" w:bottom="1701" w:left="1417"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0"/>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一、建设项目基本情况</w:t>
      </w:r>
    </w:p>
    <w:tbl>
      <w:tblPr>
        <w:tblStyle w:val="28"/>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73"/>
        <w:gridCol w:w="3046"/>
        <w:gridCol w:w="2080"/>
        <w:gridCol w:w="27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973" w:type="dxa"/>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建设项目名称</w:t>
            </w:r>
          </w:p>
        </w:tc>
        <w:tc>
          <w:tcPr>
            <w:tcW w:w="7897" w:type="dxa"/>
            <w:gridSpan w:val="3"/>
            <w:vAlign w:val="center"/>
          </w:tcPr>
          <w:p>
            <w:pPr>
              <w:adjustRightInd w:val="0"/>
              <w:snapToGrid w:val="0"/>
              <w:jc w:val="center"/>
              <w:rPr>
                <w:rFonts w:hint="eastAsia" w:ascii="宋体" w:hAnsi="宋体" w:eastAsia="宋体" w:cs="宋体"/>
                <w:color w:val="auto"/>
                <w:sz w:val="24"/>
                <w:lang w:eastAsia="zh-CN"/>
              </w:rPr>
            </w:pPr>
            <w:r>
              <w:rPr>
                <w:rFonts w:hint="eastAsia"/>
                <w:color w:val="auto"/>
                <w:sz w:val="24"/>
                <w:lang w:eastAsia="zh-CN"/>
              </w:rPr>
              <w:t>华芯智能无人机华北制造产业园项目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73" w:type="dxa"/>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项目代码</w:t>
            </w:r>
          </w:p>
        </w:tc>
        <w:tc>
          <w:tcPr>
            <w:tcW w:w="7897" w:type="dxa"/>
            <w:gridSpan w:val="3"/>
            <w:vAlign w:val="center"/>
          </w:tcPr>
          <w:p>
            <w:pPr>
              <w:adjustRightInd w:val="0"/>
              <w:snapToGrid w:val="0"/>
              <w:jc w:val="center"/>
              <w:rPr>
                <w:rFonts w:hint="eastAsia" w:ascii="宋体" w:hAnsi="宋体" w:eastAsia="宋体" w:cs="宋体"/>
                <w:color w:val="auto"/>
                <w:sz w:val="24"/>
                <w:lang w:val="en-US" w:eastAsia="zh-CN"/>
              </w:rPr>
            </w:pPr>
            <w:r>
              <w:rPr>
                <w:color w:val="auto"/>
                <w:sz w:val="24"/>
              </w:rPr>
              <w:t>210</w:t>
            </w:r>
            <w:r>
              <w:rPr>
                <w:rFonts w:hint="eastAsia"/>
                <w:color w:val="auto"/>
                <w:sz w:val="24"/>
                <w:lang w:val="en-US" w:eastAsia="zh-CN"/>
              </w:rPr>
              <w:t>4-131098-89-01-409134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973" w:type="dxa"/>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建设单位联系人</w:t>
            </w:r>
          </w:p>
        </w:tc>
        <w:tc>
          <w:tcPr>
            <w:tcW w:w="3046" w:type="dxa"/>
            <w:vAlign w:val="center"/>
          </w:tcPr>
          <w:p>
            <w:pPr>
              <w:adjustRightInd w:val="0"/>
              <w:snapToGrid w:val="0"/>
              <w:jc w:val="center"/>
              <w:rPr>
                <w:rFonts w:hint="eastAsia"/>
                <w:color w:val="auto"/>
                <w:sz w:val="24"/>
                <w:lang w:val="en-US" w:eastAsia="zh-CN"/>
              </w:rPr>
            </w:pPr>
            <w:r>
              <w:rPr>
                <w:rFonts w:hint="eastAsia"/>
                <w:color w:val="auto"/>
                <w:sz w:val="24"/>
                <w:lang w:val="en-US" w:eastAsia="zh-CN"/>
              </w:rPr>
              <w:t>蔡巍</w:t>
            </w:r>
          </w:p>
        </w:tc>
        <w:tc>
          <w:tcPr>
            <w:tcW w:w="2080" w:type="dxa"/>
            <w:vAlign w:val="center"/>
          </w:tcPr>
          <w:p>
            <w:pPr>
              <w:adjustRightInd w:val="0"/>
              <w:snapToGrid w:val="0"/>
              <w:jc w:val="center"/>
              <w:rPr>
                <w:rFonts w:hint="eastAsia"/>
                <w:color w:val="auto"/>
                <w:sz w:val="24"/>
                <w:lang w:val="en-US" w:eastAsia="zh-CN"/>
              </w:rPr>
            </w:pPr>
            <w:r>
              <w:rPr>
                <w:rFonts w:hint="eastAsia"/>
                <w:color w:val="auto"/>
                <w:sz w:val="24"/>
                <w:lang w:val="en-US" w:eastAsia="zh-CN"/>
              </w:rPr>
              <w:t>联系方式</w:t>
            </w:r>
          </w:p>
        </w:tc>
        <w:tc>
          <w:tcPr>
            <w:tcW w:w="2771" w:type="dxa"/>
            <w:vAlign w:val="center"/>
          </w:tcPr>
          <w:p>
            <w:pPr>
              <w:adjustRightInd w:val="0"/>
              <w:snapToGrid w:val="0"/>
              <w:jc w:val="center"/>
              <w:rPr>
                <w:rFonts w:hint="default"/>
                <w:color w:val="auto"/>
                <w:sz w:val="24"/>
                <w:lang w:val="en-US" w:eastAsia="zh-CN"/>
              </w:rPr>
            </w:pPr>
            <w:r>
              <w:rPr>
                <w:rFonts w:hint="eastAsia"/>
                <w:color w:val="auto"/>
                <w:sz w:val="24"/>
                <w:lang w:val="en-US" w:eastAsia="zh-CN"/>
              </w:rPr>
              <w:t>13082401723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973" w:type="dxa"/>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建设地点</w:t>
            </w:r>
          </w:p>
        </w:tc>
        <w:tc>
          <w:tcPr>
            <w:tcW w:w="7897" w:type="dxa"/>
            <w:gridSpan w:val="3"/>
            <w:vAlign w:val="center"/>
          </w:tcPr>
          <w:p>
            <w:pPr>
              <w:adjustRightInd w:val="0"/>
              <w:snapToGrid w:val="0"/>
              <w:jc w:val="center"/>
              <w:rPr>
                <w:rFonts w:hint="eastAsia" w:ascii="宋体" w:hAnsi="宋体" w:eastAsia="宋体" w:cs="宋体"/>
                <w:color w:val="auto"/>
                <w:sz w:val="24"/>
                <w:lang w:eastAsia="zh-CN"/>
              </w:rPr>
            </w:pPr>
            <w:r>
              <w:rPr>
                <w:rFonts w:hint="eastAsia" w:ascii="宋体" w:hAnsi="宋体" w:cs="宋体"/>
                <w:color w:val="auto"/>
                <w:sz w:val="24"/>
                <w:lang w:eastAsia="zh-CN"/>
              </w:rPr>
              <w:t>廊坊市临空经济区科技创新区，孙家务村东南侧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73" w:type="dxa"/>
            <w:tcMar>
              <w:top w:w="16" w:type="dxa"/>
              <w:left w:w="16" w:type="dxa"/>
              <w:right w:w="16" w:type="dxa"/>
            </w:tcMar>
            <w:vAlign w:val="center"/>
          </w:tcPr>
          <w:p>
            <w:pPr>
              <w:adjustRightInd w:val="0"/>
              <w:snapToGrid w:val="0"/>
              <w:jc w:val="center"/>
              <w:rPr>
                <w:rFonts w:hint="eastAsia"/>
                <w:color w:val="auto"/>
                <w:sz w:val="24"/>
                <w:lang w:val="en-US" w:eastAsia="zh-CN"/>
              </w:rPr>
            </w:pPr>
            <w:r>
              <w:rPr>
                <w:rFonts w:hint="eastAsia"/>
                <w:color w:val="auto"/>
                <w:sz w:val="24"/>
                <w:lang w:val="en-US" w:eastAsia="zh-CN"/>
              </w:rPr>
              <w:t>地理坐标</w:t>
            </w:r>
          </w:p>
        </w:tc>
        <w:tc>
          <w:tcPr>
            <w:tcW w:w="7897" w:type="dxa"/>
            <w:gridSpan w:val="3"/>
            <w:vAlign w:val="center"/>
          </w:tcPr>
          <w:p>
            <w:pPr>
              <w:adjustRightInd w:val="0"/>
              <w:snapToGrid w:val="0"/>
              <w:jc w:val="center"/>
              <w:rPr>
                <w:rFonts w:hint="eastAsia"/>
                <w:color w:val="auto"/>
                <w:sz w:val="24"/>
                <w:lang w:val="en-US" w:eastAsia="zh-CN"/>
              </w:rPr>
            </w:pPr>
            <w:r>
              <w:rPr>
                <w:rFonts w:hint="eastAsia"/>
                <w:color w:val="auto"/>
                <w:sz w:val="24"/>
                <w:lang w:val="en-US" w:eastAsia="zh-CN"/>
              </w:rPr>
              <w:t>N39°24′55.013″，E116°27′46.439″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973" w:type="dxa"/>
            <w:tcMar>
              <w:top w:w="16" w:type="dxa"/>
              <w:left w:w="16" w:type="dxa"/>
              <w:right w:w="16" w:type="dxa"/>
            </w:tcMar>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国民经济行业类别</w:t>
            </w:r>
          </w:p>
        </w:tc>
        <w:tc>
          <w:tcPr>
            <w:tcW w:w="3046" w:type="dxa"/>
            <w:vAlign w:val="center"/>
          </w:tcPr>
          <w:p>
            <w:pPr>
              <w:adjustRightInd w:val="0"/>
              <w:snapToGrid w:val="0"/>
              <w:jc w:val="center"/>
              <w:rPr>
                <w:rFonts w:hint="default" w:ascii="宋体" w:hAnsi="宋体" w:cs="宋体"/>
                <w:color w:val="auto"/>
                <w:sz w:val="24"/>
                <w:lang w:val="en-US" w:eastAsia="zh-CN"/>
              </w:rPr>
            </w:pPr>
            <w:r>
              <w:rPr>
                <w:rFonts w:hint="eastAsia" w:ascii="宋体" w:hAnsi="宋体" w:cs="宋体"/>
                <w:color w:val="auto"/>
                <w:sz w:val="24"/>
                <w:lang w:val="en-US" w:eastAsia="zh-CN"/>
              </w:rPr>
              <w:t>C3963智能无人飞行器制造</w:t>
            </w:r>
          </w:p>
        </w:tc>
        <w:tc>
          <w:tcPr>
            <w:tcW w:w="2080" w:type="dxa"/>
            <w:vAlign w:val="center"/>
          </w:tcPr>
          <w:p>
            <w:pPr>
              <w:adjustRightInd w:val="0"/>
              <w:snapToGrid w:val="0"/>
              <w:jc w:val="center"/>
              <w:rPr>
                <w:rFonts w:hint="eastAsia" w:ascii="宋体" w:hAnsi="宋体" w:cs="宋体"/>
                <w:color w:val="auto"/>
                <w:sz w:val="24"/>
                <w:lang w:val="en-US" w:eastAsia="zh-CN"/>
              </w:rPr>
            </w:pPr>
            <w:r>
              <w:rPr>
                <w:rFonts w:hint="eastAsia" w:ascii="宋体" w:hAnsi="宋体" w:cs="宋体"/>
                <w:color w:val="auto"/>
                <w:sz w:val="24"/>
                <w:lang w:val="en-US" w:eastAsia="zh-CN"/>
              </w:rPr>
              <w:t>建设项目</w:t>
            </w:r>
          </w:p>
          <w:p>
            <w:pPr>
              <w:adjustRightInd w:val="0"/>
              <w:snapToGrid w:val="0"/>
              <w:jc w:val="center"/>
              <w:rPr>
                <w:rFonts w:hint="eastAsia" w:ascii="宋体" w:hAnsi="宋体" w:cs="宋体"/>
                <w:color w:val="auto"/>
                <w:sz w:val="24"/>
                <w:lang w:val="en-US" w:eastAsia="zh-CN"/>
              </w:rPr>
            </w:pPr>
            <w:r>
              <w:rPr>
                <w:rFonts w:hint="eastAsia" w:ascii="宋体" w:hAnsi="宋体" w:cs="宋体"/>
                <w:color w:val="auto"/>
                <w:sz w:val="24"/>
                <w:lang w:val="en-US" w:eastAsia="zh-CN"/>
              </w:rPr>
              <w:t>行业类别</w:t>
            </w:r>
          </w:p>
        </w:tc>
        <w:tc>
          <w:tcPr>
            <w:tcW w:w="2771" w:type="dxa"/>
            <w:vAlign w:val="center"/>
          </w:tcPr>
          <w:p>
            <w:pPr>
              <w:adjustRightInd w:val="0"/>
              <w:snapToGrid w:val="0"/>
              <w:jc w:val="center"/>
              <w:rPr>
                <w:rFonts w:hint="default" w:ascii="宋体" w:hAnsi="宋体" w:cs="宋体"/>
                <w:color w:val="auto"/>
                <w:sz w:val="24"/>
                <w:lang w:val="en-US" w:eastAsia="zh-CN"/>
              </w:rPr>
            </w:pPr>
            <w:r>
              <w:rPr>
                <w:rFonts w:hint="eastAsia" w:ascii="宋体" w:hAnsi="宋体" w:cs="宋体"/>
                <w:color w:val="auto"/>
                <w:sz w:val="24"/>
                <w:lang w:val="en-US" w:eastAsia="zh-CN"/>
              </w:rPr>
              <w:t>三十六、计算机、通信和其他电子设备制造业39中智能消费设备制造396 全部（仅分割、焊接、组装的除外）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973" w:type="dxa"/>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建设性质</w:t>
            </w:r>
          </w:p>
        </w:tc>
        <w:tc>
          <w:tcPr>
            <w:tcW w:w="3046" w:type="dxa"/>
            <w:vAlign w:val="center"/>
          </w:tcPr>
          <w:p>
            <w:pPr>
              <w:jc w:val="left"/>
              <w:rPr>
                <w:rFonts w:ascii="宋体" w:hAnsi="宋体" w:cs="宋体"/>
                <w:color w:val="auto"/>
                <w:sz w:val="24"/>
              </w:rPr>
            </w:pPr>
            <w:r>
              <w:rPr>
                <w:rFonts w:hint="eastAsia" w:ascii="宋体" w:hAnsi="宋体" w:cs="宋体"/>
                <w:color w:val="auto"/>
                <w:sz w:val="24"/>
              </w:rPr>
              <w:sym w:font="Wingdings 2" w:char="0052"/>
            </w:r>
            <w:r>
              <w:rPr>
                <w:rFonts w:hint="eastAsia" w:ascii="宋体" w:hAnsi="宋体" w:cs="宋体"/>
                <w:color w:val="auto"/>
                <w:sz w:val="24"/>
              </w:rPr>
              <w:t>新建（迁建）</w:t>
            </w:r>
          </w:p>
          <w:p>
            <w:pPr>
              <w:jc w:val="left"/>
              <w:rPr>
                <w:rFonts w:ascii="宋体" w:hAnsi="宋体" w:cs="宋体"/>
                <w:color w:val="auto"/>
                <w:sz w:val="24"/>
              </w:rPr>
            </w:pPr>
            <w:r>
              <w:rPr>
                <w:rFonts w:hint="eastAsia" w:ascii="宋体" w:hAnsi="宋体" w:cs="宋体"/>
                <w:color w:val="auto"/>
                <w:sz w:val="24"/>
              </w:rPr>
              <w:t>□改建</w:t>
            </w:r>
          </w:p>
          <w:p>
            <w:pPr>
              <w:jc w:val="left"/>
              <w:rPr>
                <w:rFonts w:ascii="宋体" w:hAnsi="宋体" w:cs="宋体"/>
                <w:color w:val="auto"/>
                <w:sz w:val="24"/>
              </w:rPr>
            </w:pPr>
            <w:r>
              <w:rPr>
                <w:rFonts w:hint="eastAsia" w:ascii="宋体" w:hAnsi="宋体" w:cs="宋体"/>
                <w:color w:val="auto"/>
                <w:sz w:val="24"/>
              </w:rPr>
              <w:sym w:font="Wingdings 2" w:char="00A3"/>
            </w:r>
            <w:r>
              <w:rPr>
                <w:rFonts w:hint="eastAsia" w:ascii="宋体" w:hAnsi="宋体" w:cs="宋体"/>
                <w:color w:val="auto"/>
                <w:sz w:val="24"/>
              </w:rPr>
              <w:t>扩建</w:t>
            </w:r>
          </w:p>
          <w:p>
            <w:pPr>
              <w:jc w:val="left"/>
              <w:rPr>
                <w:rFonts w:ascii="宋体" w:hAnsi="宋体" w:cs="宋体"/>
                <w:color w:val="auto"/>
                <w:sz w:val="24"/>
              </w:rPr>
            </w:pPr>
            <w:r>
              <w:rPr>
                <w:rFonts w:hint="eastAsia" w:ascii="宋体" w:hAnsi="宋体" w:cs="宋体"/>
                <w:color w:val="auto"/>
                <w:sz w:val="24"/>
              </w:rPr>
              <w:sym w:font="Wingdings 2" w:char="00A3"/>
            </w:r>
            <w:r>
              <w:rPr>
                <w:rFonts w:hint="eastAsia" w:ascii="宋体" w:hAnsi="宋体" w:cs="宋体"/>
                <w:color w:val="auto"/>
                <w:sz w:val="24"/>
              </w:rPr>
              <w:t>技术改造</w:t>
            </w:r>
          </w:p>
        </w:tc>
        <w:tc>
          <w:tcPr>
            <w:tcW w:w="2080"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建设项目</w:t>
            </w:r>
          </w:p>
          <w:p>
            <w:pPr>
              <w:adjustRightInd w:val="0"/>
              <w:snapToGrid w:val="0"/>
              <w:jc w:val="center"/>
              <w:rPr>
                <w:rFonts w:ascii="宋体" w:hAnsi="宋体" w:cs="宋体"/>
                <w:color w:val="auto"/>
                <w:sz w:val="24"/>
              </w:rPr>
            </w:pPr>
            <w:r>
              <w:rPr>
                <w:rFonts w:hint="eastAsia" w:ascii="宋体" w:hAnsi="宋体" w:cs="宋体"/>
                <w:color w:val="auto"/>
                <w:sz w:val="24"/>
              </w:rPr>
              <w:t>申报情形</w:t>
            </w:r>
          </w:p>
        </w:tc>
        <w:tc>
          <w:tcPr>
            <w:tcW w:w="2771" w:type="dxa"/>
            <w:vAlign w:val="center"/>
          </w:tcPr>
          <w:p>
            <w:pPr>
              <w:jc w:val="left"/>
              <w:rPr>
                <w:rFonts w:hint="eastAsia" w:ascii="宋体" w:hAnsi="宋体" w:eastAsia="宋体" w:cs="宋体"/>
                <w:color w:val="auto"/>
                <w:sz w:val="24"/>
                <w:lang w:eastAsia="zh-CN"/>
              </w:rPr>
            </w:pPr>
            <w:r>
              <w:rPr>
                <w:rFonts w:hint="eastAsia" w:ascii="宋体" w:hAnsi="宋体" w:cs="宋体"/>
                <w:color w:val="auto"/>
                <w:sz w:val="24"/>
              </w:rPr>
              <w:sym w:font="Wingdings 2" w:char="0052"/>
            </w:r>
            <w:r>
              <w:rPr>
                <w:rFonts w:hint="eastAsia" w:ascii="宋体" w:hAnsi="宋体" w:cs="宋体"/>
                <w:color w:val="auto"/>
                <w:sz w:val="24"/>
              </w:rPr>
              <w:t>首次申报项目</w:t>
            </w:r>
          </w:p>
          <w:p>
            <w:pPr>
              <w:jc w:val="left"/>
              <w:rPr>
                <w:rFonts w:ascii="宋体" w:hAnsi="宋体" w:cs="宋体"/>
                <w:color w:val="auto"/>
                <w:sz w:val="24"/>
              </w:rPr>
            </w:pPr>
            <w:r>
              <w:rPr>
                <w:rFonts w:hint="eastAsia" w:ascii="宋体" w:hAnsi="宋体" w:cs="宋体"/>
                <w:color w:val="auto"/>
                <w:sz w:val="24"/>
              </w:rPr>
              <w:t>□不予批准后再次申报项目</w:t>
            </w:r>
          </w:p>
          <w:p>
            <w:pPr>
              <w:jc w:val="left"/>
              <w:rPr>
                <w:rFonts w:hint="eastAsia" w:ascii="宋体" w:hAnsi="宋体" w:eastAsia="宋体" w:cs="宋体"/>
                <w:color w:val="auto"/>
                <w:sz w:val="24"/>
                <w:lang w:eastAsia="zh-CN"/>
              </w:rPr>
            </w:pPr>
            <w:r>
              <w:rPr>
                <w:rFonts w:hint="eastAsia" w:ascii="宋体" w:hAnsi="宋体" w:cs="宋体"/>
                <w:color w:val="auto"/>
                <w:sz w:val="24"/>
              </w:rPr>
              <w:sym w:font="Wingdings 2" w:char="00A3"/>
            </w:r>
            <w:r>
              <w:rPr>
                <w:rFonts w:hint="eastAsia" w:ascii="宋体" w:hAnsi="宋体" w:cs="宋体"/>
                <w:color w:val="auto"/>
                <w:sz w:val="24"/>
              </w:rPr>
              <w:t>超五年重新审核项目</w:t>
            </w:r>
          </w:p>
          <w:p>
            <w:pPr>
              <w:jc w:val="left"/>
              <w:rPr>
                <w:rFonts w:ascii="宋体" w:hAnsi="宋体" w:cs="宋体"/>
                <w:color w:val="auto"/>
                <w:sz w:val="24"/>
              </w:rPr>
            </w:pPr>
            <w:r>
              <w:rPr>
                <w:rFonts w:hint="eastAsia" w:ascii="宋体" w:hAnsi="宋体" w:cs="宋体"/>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973" w:type="dxa"/>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项目审批（核准</w:t>
            </w:r>
            <w:r>
              <w:rPr>
                <w:rFonts w:ascii="宋体" w:hAnsi="宋体" w:cs="宋体"/>
                <w:color w:val="auto"/>
                <w:sz w:val="24"/>
              </w:rPr>
              <w:t>/</w:t>
            </w:r>
          </w:p>
          <w:p>
            <w:pPr>
              <w:adjustRightInd w:val="0"/>
              <w:snapToGrid w:val="0"/>
              <w:jc w:val="center"/>
              <w:rPr>
                <w:rFonts w:ascii="宋体" w:hAnsi="宋体" w:cs="宋体"/>
                <w:color w:val="auto"/>
                <w:sz w:val="24"/>
              </w:rPr>
            </w:pPr>
            <w:r>
              <w:rPr>
                <w:rFonts w:hint="eastAsia" w:ascii="宋体" w:hAnsi="宋体" w:cs="宋体"/>
                <w:color w:val="auto"/>
                <w:sz w:val="24"/>
              </w:rPr>
              <w:t>备案）部门（选填）</w:t>
            </w:r>
          </w:p>
        </w:tc>
        <w:tc>
          <w:tcPr>
            <w:tcW w:w="3046" w:type="dxa"/>
            <w:vAlign w:val="center"/>
          </w:tcPr>
          <w:p>
            <w:pPr>
              <w:adjustRightInd w:val="0"/>
              <w:snapToGrid w:val="0"/>
              <w:jc w:val="center"/>
              <w:rPr>
                <w:rFonts w:hint="eastAsia" w:ascii="宋体" w:hAnsi="宋体" w:eastAsia="宋体" w:cs="宋体"/>
                <w:color w:val="auto"/>
                <w:sz w:val="24"/>
                <w:lang w:eastAsia="zh-CN"/>
              </w:rPr>
            </w:pPr>
            <w:r>
              <w:rPr>
                <w:rFonts w:hint="eastAsia" w:ascii="宋体" w:hAnsi="宋体" w:cs="宋体"/>
                <w:color w:val="auto"/>
                <w:sz w:val="24"/>
                <w:lang w:eastAsia="zh-CN"/>
              </w:rPr>
              <w:t>北京大兴国际机场临空经济区（廊坊）党群工作与公共服务局</w:t>
            </w:r>
          </w:p>
        </w:tc>
        <w:tc>
          <w:tcPr>
            <w:tcW w:w="2080"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项目审批（核准</w:t>
            </w:r>
            <w:r>
              <w:rPr>
                <w:rFonts w:ascii="宋体" w:hAnsi="宋体" w:cs="宋体"/>
                <w:color w:val="auto"/>
                <w:sz w:val="24"/>
              </w:rPr>
              <w:t>/</w:t>
            </w:r>
          </w:p>
          <w:p>
            <w:pPr>
              <w:adjustRightInd w:val="0"/>
              <w:snapToGrid w:val="0"/>
              <w:jc w:val="center"/>
              <w:rPr>
                <w:rFonts w:ascii="宋体" w:hAnsi="宋体" w:cs="宋体"/>
                <w:color w:val="auto"/>
                <w:sz w:val="24"/>
              </w:rPr>
            </w:pPr>
            <w:r>
              <w:rPr>
                <w:rFonts w:hint="eastAsia" w:ascii="宋体" w:hAnsi="宋体" w:cs="宋体"/>
                <w:color w:val="auto"/>
                <w:sz w:val="24"/>
              </w:rPr>
              <w:t>备案）文号（选填）</w:t>
            </w:r>
          </w:p>
        </w:tc>
        <w:tc>
          <w:tcPr>
            <w:tcW w:w="2771" w:type="dxa"/>
            <w:vAlign w:val="center"/>
          </w:tcPr>
          <w:p>
            <w:pPr>
              <w:adjustRightInd w:val="0"/>
              <w:snapToGrid w:val="0"/>
              <w:jc w:val="center"/>
              <w:rPr>
                <w:rFonts w:ascii="宋体" w:hAnsi="宋体" w:cs="宋体"/>
                <w:color w:val="auto"/>
                <w:sz w:val="24"/>
              </w:rPr>
            </w:pPr>
            <w:r>
              <w:rPr>
                <w:rFonts w:hint="eastAsia"/>
                <w:color w:val="auto"/>
                <w:sz w:val="24"/>
                <w:lang w:eastAsia="zh-CN"/>
              </w:rPr>
              <w:t>廊临公服外资备[2022]2号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73" w:type="dxa"/>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总投资（万元）</w:t>
            </w:r>
          </w:p>
        </w:tc>
        <w:tc>
          <w:tcPr>
            <w:tcW w:w="3046" w:type="dxa"/>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78000</w:t>
            </w:r>
          </w:p>
        </w:tc>
        <w:tc>
          <w:tcPr>
            <w:tcW w:w="2080" w:type="dxa"/>
            <w:tcMar>
              <w:top w:w="16" w:type="dxa"/>
              <w:left w:w="16" w:type="dxa"/>
              <w:right w:w="16" w:type="dxa"/>
            </w:tcMar>
            <w:vAlign w:val="center"/>
          </w:tcPr>
          <w:p>
            <w:pPr>
              <w:adjustRightInd w:val="0"/>
              <w:snapToGrid w:val="0"/>
              <w:jc w:val="center"/>
              <w:rPr>
                <w:color w:val="auto"/>
                <w:sz w:val="24"/>
              </w:rPr>
            </w:pPr>
            <w:r>
              <w:rPr>
                <w:color w:val="auto"/>
                <w:sz w:val="24"/>
              </w:rPr>
              <w:t>环保投资（万元）</w:t>
            </w:r>
          </w:p>
        </w:tc>
        <w:tc>
          <w:tcPr>
            <w:tcW w:w="2771" w:type="dxa"/>
            <w:vAlign w:val="center"/>
          </w:tcPr>
          <w:p>
            <w:pPr>
              <w:adjustRightInd w:val="0"/>
              <w:snapToGrid w:val="0"/>
              <w:jc w:val="center"/>
              <w:rPr>
                <w:rFonts w:hint="default" w:eastAsia="宋体"/>
                <w:color w:val="auto"/>
                <w:sz w:val="24"/>
                <w:lang w:val="en-US" w:eastAsia="zh-CN"/>
              </w:rPr>
            </w:pPr>
            <w:r>
              <w:rPr>
                <w:rFonts w:hint="eastAsia"/>
                <w:color w:val="auto"/>
                <w:sz w:val="24"/>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73" w:type="dxa"/>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环保投资占比（</w:t>
            </w:r>
            <w:r>
              <w:rPr>
                <w:rFonts w:ascii="宋体" w:hAnsi="宋体" w:cs="宋体"/>
                <w:color w:val="auto"/>
                <w:sz w:val="24"/>
              </w:rPr>
              <w:t>%</w:t>
            </w:r>
            <w:r>
              <w:rPr>
                <w:rFonts w:hint="eastAsia" w:ascii="宋体" w:hAnsi="宋体" w:cs="宋体"/>
                <w:color w:val="auto"/>
                <w:sz w:val="24"/>
              </w:rPr>
              <w:t>）</w:t>
            </w:r>
          </w:p>
        </w:tc>
        <w:tc>
          <w:tcPr>
            <w:tcW w:w="3046" w:type="dxa"/>
            <w:vAlign w:val="center"/>
          </w:tcPr>
          <w:p>
            <w:pPr>
              <w:adjustRightInd w:val="0"/>
              <w:snapToGrid w:val="0"/>
              <w:jc w:val="center"/>
              <w:rPr>
                <w:rFonts w:hint="eastAsia" w:eastAsia="宋体"/>
                <w:color w:val="auto"/>
                <w:sz w:val="24"/>
                <w:lang w:val="en-US" w:eastAsia="zh-CN"/>
              </w:rPr>
            </w:pPr>
            <w:r>
              <w:rPr>
                <w:rFonts w:hint="eastAsia"/>
                <w:color w:val="auto"/>
                <w:sz w:val="24"/>
                <w:lang w:val="en-US" w:eastAsia="zh-CN"/>
              </w:rPr>
              <w:t>0.13</w:t>
            </w:r>
          </w:p>
        </w:tc>
        <w:tc>
          <w:tcPr>
            <w:tcW w:w="2080" w:type="dxa"/>
            <w:tcMar>
              <w:top w:w="16" w:type="dxa"/>
              <w:left w:w="16" w:type="dxa"/>
              <w:right w:w="16" w:type="dxa"/>
            </w:tcMar>
            <w:vAlign w:val="center"/>
          </w:tcPr>
          <w:p>
            <w:pPr>
              <w:adjustRightInd w:val="0"/>
              <w:snapToGrid w:val="0"/>
              <w:jc w:val="center"/>
              <w:rPr>
                <w:color w:val="auto"/>
                <w:sz w:val="24"/>
              </w:rPr>
            </w:pPr>
            <w:r>
              <w:rPr>
                <w:color w:val="auto"/>
                <w:sz w:val="24"/>
              </w:rPr>
              <w:t>施工工期</w:t>
            </w:r>
          </w:p>
        </w:tc>
        <w:tc>
          <w:tcPr>
            <w:tcW w:w="2771" w:type="dxa"/>
            <w:vAlign w:val="center"/>
          </w:tcPr>
          <w:p>
            <w:pPr>
              <w:adjustRightInd w:val="0"/>
              <w:snapToGrid w:val="0"/>
              <w:jc w:val="center"/>
              <w:rPr>
                <w:rFonts w:hint="eastAsia" w:eastAsia="宋体"/>
                <w:color w:val="auto"/>
                <w:sz w:val="24"/>
                <w:lang w:val="en-US" w:eastAsia="zh-CN"/>
              </w:rPr>
            </w:pPr>
            <w:r>
              <w:rPr>
                <w:rFonts w:hint="eastAsia"/>
                <w:color w:val="auto"/>
                <w:sz w:val="24"/>
                <w:lang w:val="en-US" w:eastAsia="zh-CN"/>
              </w:rPr>
              <w:t>24月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73" w:type="dxa"/>
            <w:tcMar>
              <w:top w:w="16" w:type="dxa"/>
              <w:left w:w="16" w:type="dxa"/>
              <w:right w:w="16" w:type="dxa"/>
            </w:tcMar>
            <w:vAlign w:val="center"/>
          </w:tcPr>
          <w:p>
            <w:pPr>
              <w:adjustRightInd w:val="0"/>
              <w:snapToGrid w:val="0"/>
              <w:jc w:val="center"/>
              <w:rPr>
                <w:rFonts w:ascii="宋体" w:hAnsi="宋体" w:cs="宋体"/>
                <w:color w:val="auto"/>
                <w:sz w:val="24"/>
              </w:rPr>
            </w:pPr>
            <w:r>
              <w:rPr>
                <w:rFonts w:hint="eastAsia" w:ascii="宋体" w:hAnsi="宋体" w:cs="宋体"/>
                <w:color w:val="auto"/>
                <w:sz w:val="24"/>
              </w:rPr>
              <w:t>是否开工建设</w:t>
            </w:r>
          </w:p>
        </w:tc>
        <w:tc>
          <w:tcPr>
            <w:tcW w:w="3046" w:type="dxa"/>
            <w:vAlign w:val="center"/>
          </w:tcPr>
          <w:p>
            <w:pPr>
              <w:adjustRightInd w:val="0"/>
              <w:snapToGrid w:val="0"/>
              <w:jc w:val="left"/>
              <w:rPr>
                <w:rFonts w:ascii="宋体" w:hAnsi="宋体" w:cs="宋体"/>
                <w:color w:val="auto"/>
                <w:sz w:val="24"/>
              </w:rPr>
            </w:pPr>
            <w:r>
              <w:rPr>
                <w:rFonts w:hint="eastAsia" w:ascii="宋体" w:hAnsi="宋体" w:cs="宋体"/>
                <w:color w:val="auto"/>
                <w:sz w:val="24"/>
              </w:rPr>
              <w:sym w:font="Wingdings 2" w:char="0052"/>
            </w:r>
            <w:r>
              <w:rPr>
                <w:rFonts w:hint="eastAsia" w:ascii="宋体" w:hAnsi="宋体" w:cs="宋体"/>
                <w:color w:val="auto"/>
                <w:sz w:val="24"/>
              </w:rPr>
              <w:t>否</w:t>
            </w:r>
          </w:p>
          <w:p>
            <w:pPr>
              <w:adjustRightInd w:val="0"/>
              <w:snapToGrid w:val="0"/>
              <w:jc w:val="left"/>
              <w:rPr>
                <w:rFonts w:ascii="宋体" w:hAnsi="宋体" w:cs="宋体"/>
                <w:color w:val="auto"/>
                <w:sz w:val="24"/>
              </w:rPr>
            </w:pPr>
            <w:r>
              <w:rPr>
                <w:rFonts w:hint="eastAsia" w:ascii="宋体" w:hAnsi="宋体" w:cs="宋体"/>
                <w:color w:val="auto"/>
                <w:sz w:val="24"/>
              </w:rPr>
              <w:sym w:font="Wingdings 2" w:char="00A3"/>
            </w:r>
            <w:r>
              <w:rPr>
                <w:rFonts w:hint="eastAsia" w:ascii="宋体" w:hAnsi="宋体" w:cs="宋体"/>
                <w:color w:val="auto"/>
                <w:sz w:val="24"/>
              </w:rPr>
              <w:t>是：</w:t>
            </w:r>
          </w:p>
        </w:tc>
        <w:tc>
          <w:tcPr>
            <w:tcW w:w="2080" w:type="dxa"/>
            <w:tcMar>
              <w:top w:w="16" w:type="dxa"/>
              <w:left w:w="16" w:type="dxa"/>
              <w:right w:w="16" w:type="dxa"/>
            </w:tcMar>
            <w:vAlign w:val="center"/>
          </w:tcPr>
          <w:p>
            <w:pPr>
              <w:adjustRightInd w:val="0"/>
              <w:snapToGrid w:val="0"/>
              <w:jc w:val="center"/>
              <w:rPr>
                <w:color w:val="auto"/>
                <w:sz w:val="24"/>
              </w:rPr>
            </w:pPr>
            <w:r>
              <w:rPr>
                <w:rFonts w:hint="eastAsia"/>
                <w:color w:val="auto"/>
                <w:sz w:val="24"/>
              </w:rPr>
              <w:t>用地（用海）</w:t>
            </w:r>
          </w:p>
          <w:p>
            <w:pPr>
              <w:adjustRightInd w:val="0"/>
              <w:snapToGrid w:val="0"/>
              <w:jc w:val="center"/>
              <w:rPr>
                <w:color w:val="auto"/>
                <w:sz w:val="24"/>
              </w:rPr>
            </w:pPr>
            <w:r>
              <w:rPr>
                <w:rFonts w:hint="eastAsia"/>
                <w:color w:val="auto"/>
                <w:sz w:val="24"/>
              </w:rPr>
              <w:t>面</w:t>
            </w:r>
            <w:r>
              <w:rPr>
                <w:color w:val="auto"/>
                <w:sz w:val="24"/>
              </w:rPr>
              <w:t>积（m</w:t>
            </w:r>
            <w:r>
              <w:rPr>
                <w:color w:val="auto"/>
                <w:sz w:val="24"/>
                <w:vertAlign w:val="superscript"/>
              </w:rPr>
              <w:t>2</w:t>
            </w:r>
            <w:r>
              <w:rPr>
                <w:color w:val="auto"/>
                <w:sz w:val="24"/>
              </w:rPr>
              <w:t>）</w:t>
            </w:r>
          </w:p>
        </w:tc>
        <w:tc>
          <w:tcPr>
            <w:tcW w:w="2771" w:type="dxa"/>
            <w:vAlign w:val="center"/>
          </w:tcPr>
          <w:p>
            <w:pPr>
              <w:adjustRightInd w:val="0"/>
              <w:snapToGrid w:val="0"/>
              <w:jc w:val="center"/>
              <w:rPr>
                <w:rFonts w:hint="eastAsia" w:eastAsia="宋体"/>
                <w:color w:val="auto"/>
                <w:sz w:val="24"/>
                <w:lang w:eastAsia="zh-CN"/>
              </w:rPr>
            </w:pPr>
            <w:r>
              <w:rPr>
                <w:rFonts w:hint="eastAsia"/>
                <w:bCs/>
                <w:sz w:val="24"/>
                <w:lang w:val="en-US" w:eastAsia="zh-CN"/>
              </w:rPr>
              <w:t>92975.38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73" w:type="dxa"/>
            <w:vAlign w:val="center"/>
          </w:tcPr>
          <w:p>
            <w:pPr>
              <w:autoSpaceDE w:val="0"/>
              <w:autoSpaceDN w:val="0"/>
              <w:adjustRightInd w:val="0"/>
              <w:snapToGrid w:val="0"/>
              <w:jc w:val="center"/>
              <w:rPr>
                <w:rFonts w:ascii="宋体" w:hAnsi="宋体" w:cs="宋体"/>
                <w:color w:val="auto"/>
                <w:kern w:val="0"/>
                <w:sz w:val="24"/>
              </w:rPr>
            </w:pPr>
            <w:r>
              <w:rPr>
                <w:rFonts w:hint="eastAsia" w:ascii="宋体" w:hAnsi="宋体" w:cs="宋体"/>
                <w:color w:val="auto"/>
                <w:kern w:val="0"/>
                <w:sz w:val="24"/>
              </w:rPr>
              <w:t>专项评价设置情况</w:t>
            </w:r>
          </w:p>
        </w:tc>
        <w:tc>
          <w:tcPr>
            <w:tcW w:w="7897" w:type="dxa"/>
            <w:gridSpan w:val="3"/>
            <w:vAlign w:val="center"/>
          </w:tcPr>
          <w:p>
            <w:pPr>
              <w:autoSpaceDE w:val="0"/>
              <w:autoSpaceDN w:val="0"/>
              <w:adjustRightInd w:val="0"/>
              <w:snapToGrid w:val="0"/>
              <w:jc w:val="center"/>
              <w:rPr>
                <w:rFonts w:ascii="宋体" w:hAnsi="宋体" w:cs="宋体"/>
                <w:color w:val="auto"/>
                <w:kern w:val="0"/>
                <w:sz w:val="24"/>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73"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规划情况</w:t>
            </w:r>
          </w:p>
        </w:tc>
        <w:tc>
          <w:tcPr>
            <w:tcW w:w="789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规划名称：</w:t>
            </w:r>
            <w:r>
              <w:rPr>
                <w:rFonts w:hint="default" w:ascii="Times New Roman" w:hAnsi="Times New Roman" w:eastAsia="宋体" w:cs="Times New Roman"/>
                <w:sz w:val="24"/>
                <w:szCs w:val="24"/>
              </w:rPr>
              <w:t>《北京大兴国际机场临空经济区总体规划（2019-2035年）》</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批准机关：北京市人民政府</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廊坊市人民政府</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批准文号：京政字[2019]18号、廊政字[2019]18号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73"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规划环境影响</w:t>
            </w:r>
          </w:p>
          <w:p>
            <w:pPr>
              <w:adjustRightInd w:val="0"/>
              <w:snapToGrid w:val="0"/>
              <w:jc w:val="center"/>
              <w:rPr>
                <w:rFonts w:ascii="宋体" w:hAnsi="宋体" w:cs="宋体"/>
                <w:color w:val="auto"/>
                <w:kern w:val="0"/>
                <w:sz w:val="24"/>
              </w:rPr>
            </w:pPr>
            <w:r>
              <w:rPr>
                <w:rFonts w:hint="eastAsia" w:ascii="宋体" w:hAnsi="宋体" w:cs="宋体"/>
                <w:color w:val="auto"/>
                <w:sz w:val="24"/>
              </w:rPr>
              <w:t>评价情况</w:t>
            </w:r>
          </w:p>
        </w:tc>
        <w:tc>
          <w:tcPr>
            <w:tcW w:w="789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规划环评文件名称：《北京大兴国际机场临空经济区廊坊片区控制性详细规划环境影响报告书》</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召集审查机关：</w:t>
            </w:r>
            <w:r>
              <w:rPr>
                <w:rFonts w:hint="default" w:ascii="Times New Roman" w:hAnsi="Times New Roman" w:eastAsia="宋体" w:cs="Times New Roman"/>
                <w:color w:val="auto"/>
                <w:spacing w:val="-4"/>
                <w:sz w:val="24"/>
                <w:lang w:val="en-US" w:eastAsia="zh-CN"/>
              </w:rPr>
              <w:t>河</w:t>
            </w:r>
            <w:r>
              <w:rPr>
                <w:rFonts w:hint="default" w:ascii="Times New Roman" w:hAnsi="Times New Roman" w:eastAsia="宋体" w:cs="Times New Roman"/>
                <w:color w:val="auto"/>
                <w:sz w:val="24"/>
              </w:rPr>
              <w:t>北省生态环境厅</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审查文件名称：《关于转送北京大兴国际机场临空经济区廊坊片区控制性详细规划环境影响报告书审查意见的函》</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 w:val="24"/>
              </w:rPr>
              <w:t>审查文件文号：冀环环评函【2020】1120号</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spacing w:val="5"/>
                <w:sz w:val="24"/>
              </w:rPr>
              <w:t>20</w:t>
            </w:r>
            <w:r>
              <w:rPr>
                <w:rFonts w:hint="default" w:ascii="Times New Roman" w:hAnsi="Times New Roman" w:eastAsia="宋体" w:cs="Times New Roman"/>
                <w:spacing w:val="5"/>
                <w:sz w:val="24"/>
                <w:lang w:val="en-US" w:eastAsia="zh-CN"/>
              </w:rPr>
              <w:t>20</w:t>
            </w:r>
            <w:r>
              <w:rPr>
                <w:rFonts w:hint="default" w:ascii="Times New Roman" w:hAnsi="Times New Roman" w:eastAsia="宋体" w:cs="Times New Roman"/>
                <w:spacing w:val="5"/>
                <w:sz w:val="24"/>
              </w:rPr>
              <w:t>年1</w:t>
            </w:r>
            <w:r>
              <w:rPr>
                <w:rFonts w:hint="default" w:ascii="Times New Roman" w:hAnsi="Times New Roman" w:eastAsia="宋体" w:cs="Times New Roman"/>
                <w:spacing w:val="5"/>
                <w:sz w:val="24"/>
                <w:lang w:val="en-US" w:eastAsia="zh-CN"/>
              </w:rPr>
              <w:t>2</w:t>
            </w:r>
            <w:r>
              <w:rPr>
                <w:rFonts w:hint="default" w:ascii="Times New Roman" w:hAnsi="Times New Roman" w:eastAsia="宋体" w:cs="Times New Roman"/>
                <w:spacing w:val="5"/>
                <w:sz w:val="24"/>
              </w:rPr>
              <w:t>月</w:t>
            </w:r>
            <w:r>
              <w:rPr>
                <w:rFonts w:hint="default" w:ascii="Times New Roman" w:hAnsi="Times New Roman" w:eastAsia="宋体" w:cs="Times New Roman"/>
                <w:spacing w:val="5"/>
                <w:sz w:val="24"/>
                <w:lang w:val="en-US" w:eastAsia="zh-CN"/>
              </w:rPr>
              <w:t>4</w:t>
            </w:r>
            <w:r>
              <w:rPr>
                <w:rFonts w:hint="default" w:ascii="Times New Roman" w:hAnsi="Times New Roman" w:eastAsia="宋体" w:cs="Times New Roman"/>
                <w:spacing w:val="5"/>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73" w:type="dxa"/>
            <w:vAlign w:val="center"/>
          </w:tcPr>
          <w:p>
            <w:pPr>
              <w:autoSpaceDE w:val="0"/>
              <w:autoSpaceDN w:val="0"/>
              <w:adjustRightInd w:val="0"/>
              <w:snapToGrid w:val="0"/>
              <w:jc w:val="center"/>
              <w:rPr>
                <w:rFonts w:ascii="宋体" w:hAnsi="宋体" w:cs="宋体"/>
                <w:color w:val="auto"/>
                <w:kern w:val="0"/>
                <w:sz w:val="24"/>
              </w:rPr>
            </w:pPr>
            <w:r>
              <w:rPr>
                <w:rFonts w:hint="eastAsia" w:ascii="宋体" w:hAnsi="宋体" w:cs="宋体"/>
                <w:color w:val="auto"/>
                <w:kern w:val="0"/>
                <w:sz w:val="24"/>
              </w:rPr>
              <w:t>规划及规划环境影响评价符合性分析</w:t>
            </w:r>
          </w:p>
        </w:tc>
        <w:tc>
          <w:tcPr>
            <w:tcW w:w="789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outlineLvl w:val="9"/>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b/>
                <w:bCs/>
                <w:color w:val="auto"/>
                <w:sz w:val="24"/>
                <w:lang w:val="en-US" w:eastAsia="zh-CN"/>
              </w:rPr>
              <w:t>（一）与规划符合性分析</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outlineLvl w:val="9"/>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kern w:val="0"/>
                <w:sz w:val="24"/>
                <w:szCs w:val="24"/>
                <w:highlight w:val="none"/>
              </w:rPr>
              <w:t>本项目位于</w:t>
            </w:r>
            <w:r>
              <w:rPr>
                <w:rFonts w:hint="default" w:ascii="Times New Roman" w:hAnsi="Times New Roman" w:eastAsia="宋体" w:cs="Times New Roman"/>
                <w:color w:val="auto"/>
                <w:spacing w:val="-4"/>
                <w:sz w:val="24"/>
                <w:lang w:val="en-US" w:eastAsia="zh-CN"/>
              </w:rPr>
              <w:t>廊坊市临空经济区</w:t>
            </w:r>
            <w:r>
              <w:rPr>
                <w:rFonts w:hint="eastAsia" w:cs="Times New Roman"/>
                <w:color w:val="auto"/>
                <w:spacing w:val="-4"/>
                <w:sz w:val="24"/>
                <w:lang w:val="en-US" w:eastAsia="zh-CN"/>
              </w:rPr>
              <w:t>科技创新区</w:t>
            </w:r>
            <w:r>
              <w:rPr>
                <w:rFonts w:hint="default" w:ascii="Times New Roman" w:hAnsi="Times New Roman" w:eastAsia="宋体" w:cs="Times New Roman"/>
                <w:color w:val="auto"/>
                <w:spacing w:val="-4"/>
                <w:sz w:val="24"/>
                <w:lang w:val="en-US" w:eastAsia="zh-CN"/>
              </w:rPr>
              <w:t>，孙家务村东南侧</w:t>
            </w:r>
            <w:r>
              <w:rPr>
                <w:rFonts w:hint="default" w:ascii="Times New Roman" w:hAnsi="Times New Roman" w:eastAsia="宋体" w:cs="Times New Roman"/>
                <w:kern w:val="0"/>
                <w:sz w:val="24"/>
                <w:szCs w:val="24"/>
                <w:highlight w:val="none"/>
              </w:rPr>
              <w:t>。厂址中心地理位置坐标为</w:t>
            </w:r>
            <w:r>
              <w:rPr>
                <w:rFonts w:hint="default" w:ascii="Times New Roman" w:hAnsi="Times New Roman" w:eastAsia="宋体" w:cs="Times New Roman"/>
                <w:color w:val="auto"/>
                <w:sz w:val="24"/>
                <w:lang w:val="en-US" w:eastAsia="zh-CN"/>
              </w:rPr>
              <w:t>N39°24′55.013″，E116°27′46.439″</w:t>
            </w:r>
            <w:r>
              <w:rPr>
                <w:rFonts w:hint="default" w:ascii="Times New Roman" w:hAnsi="Times New Roman" w:eastAsia="宋体" w:cs="Times New Roman"/>
                <w:kern w:val="0"/>
                <w:sz w:val="24"/>
                <w:szCs w:val="24"/>
                <w:highlight w:val="none"/>
              </w:rPr>
              <w:t>。</w:t>
            </w:r>
            <w:r>
              <w:rPr>
                <w:rFonts w:hint="default" w:ascii="Times New Roman" w:hAnsi="Times New Roman" w:eastAsia="宋体" w:cs="Times New Roman"/>
                <w:kern w:val="0"/>
                <w:sz w:val="24"/>
                <w:szCs w:val="24"/>
                <w:highlight w:val="none"/>
                <w:lang w:eastAsia="zh-CN"/>
              </w:rPr>
              <w:t>项目厂址</w:t>
            </w:r>
            <w:r>
              <w:rPr>
                <w:rFonts w:hint="default" w:ascii="Times New Roman" w:hAnsi="Times New Roman" w:eastAsia="宋体" w:cs="Times New Roman"/>
                <w:color w:val="auto"/>
                <w:sz w:val="24"/>
                <w:lang w:eastAsia="zh-CN"/>
              </w:rPr>
              <w:t>北侧为廊涿路；西侧为鹏程西路；南侧为鹏云西路；东侧为祥广路</w:t>
            </w:r>
            <w:r>
              <w:rPr>
                <w:rFonts w:hint="default" w:ascii="Times New Roman" w:hAnsi="Times New Roman" w:eastAsia="宋体" w:cs="Times New Roman"/>
                <w:kern w:val="0"/>
                <w:sz w:val="24"/>
                <w:szCs w:val="24"/>
                <w:highlight w:val="none"/>
              </w:rPr>
              <w:t>。距离本项目最近的敏感点为</w:t>
            </w:r>
            <w:r>
              <w:rPr>
                <w:rFonts w:hint="default" w:ascii="Times New Roman" w:hAnsi="Times New Roman" w:eastAsia="宋体" w:cs="Times New Roman"/>
                <w:color w:val="auto"/>
                <w:sz w:val="24"/>
                <w:lang w:eastAsia="zh-CN"/>
              </w:rPr>
              <w:t>西北侧</w:t>
            </w:r>
            <w:r>
              <w:rPr>
                <w:rFonts w:hint="default" w:ascii="Times New Roman" w:hAnsi="Times New Roman" w:eastAsia="宋体" w:cs="Times New Roman"/>
                <w:color w:val="auto"/>
                <w:sz w:val="24"/>
                <w:lang w:val="en-US" w:eastAsia="zh-CN"/>
              </w:rPr>
              <w:t>72</w:t>
            </w:r>
            <w:r>
              <w:rPr>
                <w:rFonts w:hint="default" w:ascii="Times New Roman" w:hAnsi="Times New Roman" w:eastAsia="宋体" w:cs="Times New Roman"/>
                <w:color w:val="auto"/>
                <w:sz w:val="24"/>
                <w:lang w:eastAsia="zh-CN"/>
              </w:rPr>
              <w:t>m的孙家务村</w:t>
            </w:r>
            <w:r>
              <w:rPr>
                <w:rFonts w:hint="default" w:ascii="Times New Roman" w:hAnsi="Times New Roman" w:eastAsia="宋体" w:cs="Times New Roman"/>
                <w:kern w:val="0"/>
                <w:sz w:val="24"/>
                <w:szCs w:val="24"/>
                <w:highlight w:val="none"/>
              </w:rPr>
              <w:t>。</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根据企业提供的国有建设用地使用权出让合同</w:t>
            </w:r>
            <w:r>
              <w:rPr>
                <w:rFonts w:hint="default" w:ascii="Times New Roman" w:hAnsi="Times New Roman" w:eastAsia="宋体" w:cs="Times New Roman"/>
                <w:kern w:val="0"/>
                <w:sz w:val="24"/>
                <w:lang w:eastAsia="zh-CN"/>
              </w:rPr>
              <w:t>，</w:t>
            </w:r>
            <w:r>
              <w:rPr>
                <w:rFonts w:hint="default" w:ascii="Times New Roman" w:hAnsi="Times New Roman" w:eastAsia="宋体" w:cs="Times New Roman"/>
                <w:kern w:val="0"/>
                <w:sz w:val="24"/>
                <w:szCs w:val="24"/>
                <w:highlight w:val="none"/>
                <w:lang w:eastAsia="zh-CN"/>
              </w:rPr>
              <w:t>项目用地性质为工业用地</w:t>
            </w:r>
            <w:r>
              <w:rPr>
                <w:rFonts w:hint="default" w:ascii="Times New Roman" w:hAnsi="Times New Roman" w:eastAsia="宋体" w:cs="Times New Roman"/>
                <w:kern w:val="0"/>
                <w:sz w:val="24"/>
              </w:rPr>
              <w:t>，符合</w:t>
            </w:r>
            <w:r>
              <w:rPr>
                <w:rFonts w:hint="default" w:ascii="Times New Roman" w:hAnsi="Times New Roman" w:eastAsia="宋体" w:cs="Times New Roman"/>
                <w:color w:val="auto"/>
                <w:sz w:val="24"/>
                <w:lang w:eastAsia="zh-CN"/>
              </w:rPr>
              <w:t>廊坊市临空经济区</w:t>
            </w:r>
            <w:r>
              <w:rPr>
                <w:rFonts w:hint="default" w:ascii="Times New Roman" w:hAnsi="Times New Roman" w:eastAsia="宋体" w:cs="Times New Roman"/>
                <w:kern w:val="0"/>
                <w:sz w:val="24"/>
              </w:rPr>
              <w:t>土地利用总体规划，项目建设符合</w:t>
            </w:r>
            <w:r>
              <w:rPr>
                <w:rFonts w:hint="default" w:ascii="Times New Roman" w:hAnsi="Times New Roman" w:eastAsia="宋体" w:cs="Times New Roman"/>
                <w:kern w:val="0"/>
                <w:sz w:val="24"/>
                <w:lang w:eastAsia="zh-CN"/>
              </w:rPr>
              <w:t>廊坊市临空经济区</w:t>
            </w:r>
            <w:r>
              <w:rPr>
                <w:rFonts w:hint="default" w:ascii="Times New Roman" w:hAnsi="Times New Roman" w:eastAsia="宋体" w:cs="Times New Roman"/>
                <w:kern w:val="0"/>
                <w:sz w:val="24"/>
              </w:rPr>
              <w:t>总体规划要求</w:t>
            </w:r>
            <w:r>
              <w:rPr>
                <w:rFonts w:hint="default" w:ascii="Times New Roman" w:hAnsi="Times New Roman" w:eastAsia="宋体" w:cs="Times New Roman"/>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outlineLvl w:val="9"/>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（二）与规划环境影响评价符合性分析</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outlineLvl w:val="9"/>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北京大兴国际机场临空经济区廊坊片区范围包括：廊坊市广阳区万庄镇、九州镇，永清县管家务乡、曹家务乡，固安县固安镇（含知子营乡）5个乡镇的部分区域。北京大兴国际机场临空经济区廊坊片区包括航空物流区和科技创新区，总面积约100平方公里，其中航空物流区面积约52平方公里，科技创新区面积约48平方公里。航空物流区北至机场北高速防护绿地边界、西至机场东边界、南至廊坊南外环、东至九州组团西边界；科技创新区用地范围北至廊涿公路、西至南中轴绿地、东至京台高速防护绿地边界、南至东高线。</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outlineLvl w:val="9"/>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根据《北京新机场临空经济区总体规划（2019-2035年）》、《北京大兴国际机场临空经济区廊坊片区控制性详细规划》（单元层面）》，为落实“国际交往中心功能承载区、国家航空科技创新引领区、京津冀协同发展示范区”的发展定位，规划重点布局落实国际化服务空间、创新聚落空间、生态与生活服务空间，到2035年，将临空经济区廊坊片区打造为“国际服务的聚集高地、航空导向的科创基地和水绿漫步的创新佳地”。建成基础设施和公共服务国际一流，资金、人才、技术、信息等高端要素聚集，现代产业体系成熟，人与自然环境和谐的开放型临空经济区，成为具有较强国际竞争力和影响力的重要区域。</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outlineLvl w:val="9"/>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2"/>
                <w:sz w:val="24"/>
                <w:szCs w:val="24"/>
                <w:lang w:val="en-US" w:eastAsia="zh-CN" w:bidi="ar-SA"/>
              </w:rPr>
              <w:t>本项目产品主要为无人机生产</w:t>
            </w:r>
            <w:r>
              <w:rPr>
                <w:rFonts w:hint="default" w:ascii="Times New Roman" w:hAnsi="Times New Roman" w:eastAsia="宋体" w:cs="Times New Roman"/>
                <w:sz w:val="24"/>
              </w:rPr>
              <w:t>，</w:t>
            </w:r>
            <w:r>
              <w:rPr>
                <w:rFonts w:hint="default" w:ascii="Times New Roman" w:hAnsi="Times New Roman" w:eastAsia="宋体" w:cs="Times New Roman"/>
                <w:sz w:val="24"/>
                <w:lang w:eastAsia="zh-CN"/>
              </w:rPr>
              <w:t>位于</w:t>
            </w:r>
            <w:r>
              <w:rPr>
                <w:rFonts w:hint="default" w:ascii="Times New Roman" w:hAnsi="Times New Roman" w:eastAsia="宋体" w:cs="Times New Roman"/>
                <w:kern w:val="0"/>
                <w:sz w:val="24"/>
                <w:szCs w:val="24"/>
                <w:highlight w:val="none"/>
              </w:rPr>
              <w:t>科技创新区</w:t>
            </w:r>
            <w:r>
              <w:rPr>
                <w:rFonts w:hint="default" w:ascii="Times New Roman" w:hAnsi="Times New Roman" w:eastAsia="宋体" w:cs="Times New Roman"/>
                <w:kern w:val="0"/>
                <w:sz w:val="24"/>
                <w:szCs w:val="24"/>
                <w:highlight w:val="none"/>
                <w:lang w:eastAsia="zh-CN"/>
              </w:rPr>
              <w:t>，</w:t>
            </w:r>
            <w:r>
              <w:rPr>
                <w:rFonts w:hint="default" w:ascii="Times New Roman" w:hAnsi="Times New Roman" w:eastAsia="宋体" w:cs="Times New Roman"/>
                <w:sz w:val="24"/>
              </w:rPr>
              <w:t>项目已在</w:t>
            </w:r>
            <w:r>
              <w:rPr>
                <w:rFonts w:hint="default" w:ascii="Times New Roman" w:hAnsi="Times New Roman" w:eastAsia="宋体" w:cs="Times New Roman"/>
                <w:color w:val="auto"/>
                <w:sz w:val="24"/>
                <w:lang w:eastAsia="zh-CN"/>
              </w:rPr>
              <w:t>北京大兴国际机场临空经济区（廊坊）党群工作与公共服务局</w:t>
            </w:r>
            <w:r>
              <w:rPr>
                <w:rFonts w:hint="default" w:ascii="Times New Roman" w:hAnsi="Times New Roman" w:eastAsia="宋体" w:cs="Times New Roman"/>
                <w:sz w:val="24"/>
              </w:rPr>
              <w:t>进行备案</w:t>
            </w:r>
            <w:r>
              <w:rPr>
                <w:rFonts w:hint="default" w:ascii="Times New Roman" w:hAnsi="Times New Roman" w:eastAsia="宋体" w:cs="Times New Roman"/>
                <w:sz w:val="24"/>
                <w:lang w:eastAsia="zh-CN"/>
              </w:rPr>
              <w:t>，</w:t>
            </w:r>
            <w:r>
              <w:rPr>
                <w:rFonts w:hint="default" w:ascii="Times New Roman" w:hAnsi="Times New Roman" w:eastAsia="宋体" w:cs="Times New Roman"/>
                <w:color w:val="auto"/>
                <w:kern w:val="2"/>
                <w:sz w:val="24"/>
                <w:szCs w:val="24"/>
                <w:lang w:val="en-US" w:eastAsia="zh-CN" w:bidi="ar-SA"/>
              </w:rPr>
              <w:t>因此本项目建设符合</w:t>
            </w:r>
            <w:r>
              <w:rPr>
                <w:rFonts w:hint="default" w:ascii="Times New Roman" w:hAnsi="Times New Roman" w:eastAsia="宋体" w:cs="Times New Roman"/>
                <w:color w:val="auto"/>
                <w:spacing w:val="-4"/>
                <w:sz w:val="24"/>
                <w:lang w:val="en-US" w:eastAsia="zh-CN"/>
              </w:rPr>
              <w:t>廊坊市临空经济区</w:t>
            </w:r>
            <w:r>
              <w:rPr>
                <w:rFonts w:hint="default" w:ascii="Times New Roman" w:hAnsi="Times New Roman" w:eastAsia="宋体" w:cs="Times New Roman"/>
                <w:color w:val="auto"/>
                <w:kern w:val="2"/>
                <w:sz w:val="24"/>
                <w:szCs w:val="24"/>
                <w:lang w:val="en-US" w:eastAsia="zh-CN" w:bidi="ar-SA"/>
              </w:rPr>
              <w:t>产业定位。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73" w:type="dxa"/>
            <w:vAlign w:val="center"/>
          </w:tcPr>
          <w:p>
            <w:pPr>
              <w:autoSpaceDE w:val="0"/>
              <w:autoSpaceDN w:val="0"/>
              <w:adjustRightInd w:val="0"/>
              <w:snapToGrid w:val="0"/>
              <w:jc w:val="center"/>
              <w:rPr>
                <w:rFonts w:ascii="宋体" w:hAnsi="宋体" w:cs="宋体"/>
                <w:color w:val="auto"/>
                <w:kern w:val="0"/>
                <w:sz w:val="24"/>
              </w:rPr>
            </w:pPr>
            <w:r>
              <w:rPr>
                <w:rFonts w:hint="eastAsia" w:ascii="宋体" w:hAnsi="宋体" w:cs="宋体"/>
                <w:color w:val="auto"/>
                <w:kern w:val="0"/>
                <w:sz w:val="24"/>
              </w:rPr>
              <w:t>其他符合性分析</w:t>
            </w:r>
          </w:p>
        </w:tc>
        <w:tc>
          <w:tcPr>
            <w:tcW w:w="7897"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ind w:firstLine="482" w:firstLineChars="200"/>
              <w:textAlignment w:val="auto"/>
              <w:outlineLvl w:val="9"/>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（一）产业政策符合性分析</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本项目属于</w:t>
            </w:r>
            <w:r>
              <w:rPr>
                <w:rFonts w:hint="default" w:ascii="Times New Roman" w:hAnsi="Times New Roman" w:eastAsia="宋体" w:cs="Times New Roman"/>
                <w:color w:val="auto"/>
                <w:sz w:val="24"/>
                <w:lang w:val="en-US" w:eastAsia="zh-CN"/>
              </w:rPr>
              <w:t>C3963智能无人飞行器制造</w:t>
            </w:r>
            <w:r>
              <w:rPr>
                <w:rFonts w:hint="default" w:ascii="Times New Roman" w:hAnsi="Times New Roman" w:eastAsia="宋体" w:cs="Times New Roman"/>
                <w:color w:val="auto"/>
                <w:sz w:val="24"/>
              </w:rPr>
              <w:t>，不属于《产业结构调整指导目录（2019年本）》(中华人民共和国国家发展和改革委员会令第29号)中鼓励类、限制类和淘汰类建设项目，为允许类项目；也不属于《河北省新增限制和淘汰类产业目录（2015年版）》（冀政办发[2015]7号）限制及淘汰类项目</w:t>
            </w:r>
            <w:r>
              <w:rPr>
                <w:rFonts w:hint="default" w:ascii="Times New Roman" w:hAnsi="Times New Roman" w:eastAsia="宋体" w:cs="Times New Roman"/>
                <w:color w:val="auto"/>
                <w:sz w:val="24"/>
                <w:lang w:eastAsia="zh-CN"/>
              </w:rPr>
              <w:t>；也不再</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外商投资准入特别管理措施（负面清单）</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2021年版</w:t>
            </w:r>
            <w:r>
              <w:rPr>
                <w:rFonts w:hint="default" w:ascii="Times New Roman" w:hAnsi="Times New Roman" w:eastAsia="宋体" w:cs="Times New Roman"/>
                <w:sz w:val="24"/>
                <w:szCs w:val="24"/>
                <w:lang w:eastAsia="zh-CN"/>
              </w:rPr>
              <w:t>）负面清单中</w:t>
            </w:r>
            <w:r>
              <w:rPr>
                <w:rFonts w:hint="default" w:ascii="Times New Roman" w:hAnsi="Times New Roman" w:eastAsia="宋体" w:cs="Times New Roman"/>
                <w:color w:val="auto"/>
                <w:sz w:val="24"/>
              </w:rPr>
              <w:t>。202</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7</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23</w:t>
            </w:r>
            <w:r>
              <w:rPr>
                <w:rFonts w:hint="default" w:ascii="Times New Roman" w:hAnsi="Times New Roman" w:eastAsia="宋体" w:cs="Times New Roman"/>
                <w:color w:val="auto"/>
                <w:sz w:val="24"/>
              </w:rPr>
              <w:t>日，</w:t>
            </w:r>
            <w:r>
              <w:rPr>
                <w:rFonts w:hint="default" w:ascii="Times New Roman" w:hAnsi="Times New Roman" w:eastAsia="宋体" w:cs="Times New Roman"/>
                <w:color w:val="auto"/>
                <w:sz w:val="24"/>
                <w:lang w:eastAsia="zh-CN"/>
              </w:rPr>
              <w:t>北京大兴国际机场临空经济区（廊坊）党群工作与公共服务局</w:t>
            </w:r>
            <w:r>
              <w:rPr>
                <w:rFonts w:hint="default" w:ascii="Times New Roman" w:hAnsi="Times New Roman" w:eastAsia="宋体" w:cs="Times New Roman"/>
                <w:color w:val="auto"/>
                <w:sz w:val="24"/>
              </w:rPr>
              <w:t>准予项目备案（证号为：</w:t>
            </w:r>
            <w:r>
              <w:rPr>
                <w:rFonts w:hint="eastAsia" w:cs="Times New Roman"/>
                <w:color w:val="auto"/>
                <w:sz w:val="24"/>
                <w:lang w:eastAsia="zh-CN"/>
              </w:rPr>
              <w:t>廊临公服外资备[2022]2号</w:t>
            </w:r>
            <w:r>
              <w:rPr>
                <w:rFonts w:hint="default" w:ascii="Times New Roman" w:hAnsi="Times New Roman" w:eastAsia="宋体" w:cs="Times New Roman"/>
                <w:color w:val="auto"/>
                <w:sz w:val="24"/>
              </w:rPr>
              <w:t>），因此项目建设符合国家和地方产业政策。</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2" w:firstLineChars="200"/>
              <w:textAlignment w:val="auto"/>
              <w:outlineLvl w:val="9"/>
              <w:rPr>
                <w:rFonts w:hint="default" w:ascii="Times New Roman" w:hAnsi="Times New Roman" w:eastAsia="宋体" w:cs="Times New Roman"/>
                <w:b/>
                <w:bCs/>
                <w:color w:val="auto"/>
                <w:kern w:val="0"/>
                <w:sz w:val="24"/>
                <w:lang w:val="en-US" w:eastAsia="zh-CN"/>
              </w:rPr>
            </w:pPr>
            <w:r>
              <w:rPr>
                <w:rFonts w:hint="default" w:ascii="Times New Roman" w:hAnsi="Times New Roman" w:eastAsia="宋体" w:cs="Times New Roman"/>
                <w:b/>
                <w:bCs/>
                <w:color w:val="auto"/>
                <w:kern w:val="0"/>
                <w:sz w:val="24"/>
                <w:lang w:val="en-US" w:eastAsia="zh-CN"/>
              </w:rPr>
              <w:t>（二）厂址选择合理性分析</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outlineLvl w:val="9"/>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本项目建设地点位于廊坊市临空经济区</w:t>
            </w:r>
            <w:r>
              <w:rPr>
                <w:rFonts w:hint="eastAsia" w:cs="Times New Roman"/>
                <w:color w:val="auto"/>
                <w:sz w:val="24"/>
                <w:lang w:val="en-US" w:eastAsia="zh-CN"/>
              </w:rPr>
              <w:t>科技创新区</w:t>
            </w:r>
            <w:r>
              <w:rPr>
                <w:rFonts w:hint="default" w:ascii="Times New Roman" w:hAnsi="Times New Roman" w:eastAsia="宋体" w:cs="Times New Roman"/>
                <w:color w:val="auto"/>
                <w:sz w:val="24"/>
                <w:lang w:val="en-US" w:eastAsia="zh-CN"/>
              </w:rPr>
              <w:t>，孙家务村东南侧，</w:t>
            </w:r>
            <w:r>
              <w:rPr>
                <w:rFonts w:hint="default" w:ascii="Times New Roman" w:hAnsi="Times New Roman" w:eastAsia="宋体" w:cs="Times New Roman"/>
                <w:color w:val="auto"/>
                <w:sz w:val="24"/>
                <w:lang w:eastAsia="zh-CN"/>
              </w:rPr>
              <w:t>厂址北侧为廊涿路；西侧为鹏程西路；南侧为鹏云西路；东侧为祥广路</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距离</w:t>
            </w:r>
            <w:r>
              <w:rPr>
                <w:rFonts w:hint="default" w:ascii="Times New Roman" w:hAnsi="Times New Roman" w:eastAsia="宋体" w:cs="Times New Roman"/>
                <w:sz w:val="24"/>
                <w:lang w:eastAsia="zh-CN"/>
              </w:rPr>
              <w:t>本</w:t>
            </w:r>
            <w:r>
              <w:rPr>
                <w:rFonts w:hint="default" w:ascii="Times New Roman" w:hAnsi="Times New Roman" w:eastAsia="宋体" w:cs="Times New Roman"/>
                <w:sz w:val="24"/>
              </w:rPr>
              <w:t>项目最近的环境敏</w:t>
            </w:r>
            <w:r>
              <w:rPr>
                <w:rFonts w:hint="default" w:ascii="Times New Roman" w:hAnsi="Times New Roman" w:eastAsia="宋体" w:cs="Times New Roman"/>
                <w:sz w:val="24"/>
                <w:highlight w:val="none"/>
              </w:rPr>
              <w:t>感点为</w:t>
            </w:r>
            <w:r>
              <w:rPr>
                <w:rFonts w:hint="default" w:ascii="Times New Roman" w:hAnsi="Times New Roman" w:eastAsia="宋体" w:cs="Times New Roman"/>
                <w:color w:val="auto"/>
                <w:sz w:val="24"/>
                <w:lang w:eastAsia="zh-CN"/>
              </w:rPr>
              <w:t>西北侧</w:t>
            </w:r>
            <w:r>
              <w:rPr>
                <w:rFonts w:hint="default" w:ascii="Times New Roman" w:hAnsi="Times New Roman" w:eastAsia="宋体" w:cs="Times New Roman"/>
                <w:color w:val="auto"/>
                <w:sz w:val="24"/>
                <w:lang w:val="en-US" w:eastAsia="zh-CN"/>
              </w:rPr>
              <w:t>72</w:t>
            </w:r>
            <w:r>
              <w:rPr>
                <w:rFonts w:hint="default" w:ascii="Times New Roman" w:hAnsi="Times New Roman" w:eastAsia="宋体" w:cs="Times New Roman"/>
                <w:color w:val="auto"/>
                <w:sz w:val="24"/>
                <w:lang w:eastAsia="zh-CN"/>
              </w:rPr>
              <w:t>m的孙家务村。</w:t>
            </w:r>
            <w:r>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t>根据企业提供的国有建设用地使用权出让合同</w:t>
            </w:r>
            <w:r>
              <w:rPr>
                <w:rFonts w:hint="default" w:ascii="Times New Roman" w:hAnsi="Times New Roman" w:eastAsia="宋体" w:cs="Times New Roman"/>
                <w:kern w:val="0"/>
                <w:sz w:val="24"/>
                <w:lang w:eastAsia="zh-CN"/>
              </w:rPr>
              <w:t>，</w:t>
            </w:r>
            <w:r>
              <w:rPr>
                <w:rFonts w:hint="default" w:ascii="Times New Roman" w:hAnsi="Times New Roman" w:eastAsia="宋体" w:cs="Times New Roman"/>
                <w:kern w:val="0"/>
                <w:sz w:val="24"/>
                <w:szCs w:val="24"/>
                <w:highlight w:val="none"/>
                <w:lang w:eastAsia="zh-CN"/>
              </w:rPr>
              <w:t>项目用地性质为工业用地</w:t>
            </w:r>
            <w:r>
              <w:rPr>
                <w:rFonts w:hint="default" w:ascii="Times New Roman" w:hAnsi="Times New Roman" w:eastAsia="宋体" w:cs="Times New Roman"/>
                <w:kern w:val="0"/>
                <w:sz w:val="24"/>
              </w:rPr>
              <w:t>，符合</w:t>
            </w:r>
            <w:r>
              <w:rPr>
                <w:rFonts w:hint="default" w:ascii="Times New Roman" w:hAnsi="Times New Roman" w:eastAsia="宋体" w:cs="Times New Roman"/>
                <w:kern w:val="0"/>
                <w:sz w:val="24"/>
                <w:lang w:eastAsia="zh-CN"/>
              </w:rPr>
              <w:t>廊坊市临空经济区</w:t>
            </w:r>
            <w:r>
              <w:rPr>
                <w:rFonts w:hint="default" w:ascii="Times New Roman" w:hAnsi="Times New Roman" w:eastAsia="宋体" w:cs="Times New Roman"/>
                <w:kern w:val="0"/>
                <w:sz w:val="24"/>
              </w:rPr>
              <w:t>土地利用总体规划，项目建设符合</w:t>
            </w:r>
            <w:r>
              <w:rPr>
                <w:rFonts w:hint="default" w:ascii="Times New Roman" w:hAnsi="Times New Roman" w:eastAsia="宋体" w:cs="Times New Roman"/>
                <w:kern w:val="0"/>
                <w:sz w:val="24"/>
                <w:lang w:eastAsia="zh-CN"/>
              </w:rPr>
              <w:t>廊坊市临空经济区</w:t>
            </w:r>
            <w:r>
              <w:rPr>
                <w:rFonts w:hint="default" w:ascii="Times New Roman" w:hAnsi="Times New Roman" w:eastAsia="宋体" w:cs="Times New Roman"/>
                <w:kern w:val="0"/>
                <w:sz w:val="24"/>
              </w:rPr>
              <w:t>总体规划要求</w:t>
            </w:r>
            <w:r>
              <w:rPr>
                <w:rFonts w:hint="default" w:ascii="Times New Roman" w:hAnsi="Times New Roman" w:eastAsia="宋体" w:cs="Times New Roman"/>
                <w:kern w:val="0"/>
                <w:sz w:val="24"/>
                <w:lang w:eastAsia="zh-CN"/>
              </w:rPr>
              <w:t>。</w:t>
            </w:r>
            <w:r>
              <w:rPr>
                <w:rFonts w:hint="default" w:ascii="Times New Roman" w:hAnsi="Times New Roman" w:eastAsia="宋体" w:cs="Times New Roman"/>
                <w:color w:val="auto"/>
                <w:sz w:val="24"/>
                <w:lang w:val="en-US" w:eastAsia="zh-CN"/>
              </w:rPr>
              <w:t>因此，该项目选址合理。</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2" w:firstLineChars="200"/>
              <w:textAlignment w:val="auto"/>
              <w:outlineLvl w:val="9"/>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w:t>
            </w:r>
            <w:r>
              <w:rPr>
                <w:rFonts w:hint="default" w:ascii="Times New Roman" w:hAnsi="Times New Roman" w:eastAsia="宋体" w:cs="Times New Roman"/>
                <w:b/>
                <w:bCs/>
                <w:color w:val="auto"/>
                <w:kern w:val="0"/>
                <w:sz w:val="24"/>
                <w:lang w:eastAsia="zh-CN"/>
              </w:rPr>
              <w:t>三</w:t>
            </w:r>
            <w:r>
              <w:rPr>
                <w:rFonts w:hint="default" w:ascii="Times New Roman" w:hAnsi="Times New Roman" w:eastAsia="宋体" w:cs="Times New Roman"/>
                <w:b/>
                <w:bCs/>
                <w:color w:val="auto"/>
                <w:kern w:val="0"/>
                <w:sz w:val="24"/>
              </w:rPr>
              <w:t>）“三线一单”符合性分析</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2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根据《关于以改善环境质量为核心加强环境影响评价管理的通知》(环评[2016]150号)，其要求落实“生态保护红线、环境质量底线、资源利用上线和环境准入负面清单”(简称“三线一单”)的要求，项目与环评[2016]150号符合性分析如下：</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2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①生态保护红线</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2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根据《河北省生态保护红线》、《廊坊市生态红线方案》和《廊坊市区域生态环境评价暨“三线一单”初步成果（征求意见稿）》，廊坊市生态保护红线共40.25km</w:t>
            </w:r>
            <w:r>
              <w:rPr>
                <w:rFonts w:hint="default" w:ascii="Times New Roman" w:hAnsi="Times New Roman" w:eastAsia="宋体" w:cs="Times New Roman"/>
                <w:kern w:val="0"/>
                <w:sz w:val="24"/>
                <w:szCs w:val="24"/>
                <w:vertAlign w:val="superscript"/>
              </w:rPr>
              <w:t>2</w:t>
            </w:r>
            <w:r>
              <w:rPr>
                <w:rFonts w:hint="default" w:ascii="Times New Roman" w:hAnsi="Times New Roman" w:eastAsia="宋体" w:cs="Times New Roman"/>
                <w:kern w:val="0"/>
                <w:sz w:val="24"/>
                <w:szCs w:val="24"/>
              </w:rPr>
              <w:t>，占国土面积0.63%。主要包括饮用水水源地红线区、湿地公园红线区、河滨岸带生态敏感红线区和水源涵养、土壤保持功能红线区。</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20"/>
              <w:textAlignment w:val="auto"/>
              <w:rPr>
                <w:rFonts w:hint="eastAsia" w:hAnsi="宋体"/>
                <w:kern w:val="0"/>
                <w:sz w:val="24"/>
                <w:szCs w:val="24"/>
              </w:rPr>
            </w:pPr>
            <w:r>
              <w:rPr>
                <w:rFonts w:hint="default" w:ascii="Times New Roman" w:hAnsi="Times New Roman" w:eastAsia="宋体" w:cs="Times New Roman"/>
                <w:kern w:val="0"/>
                <w:sz w:val="24"/>
                <w:szCs w:val="24"/>
              </w:rPr>
              <w:t>北京大兴机场临空经济区廊坊片区规划范围内涉及生态保护红线0.16 km</w:t>
            </w:r>
            <w:r>
              <w:rPr>
                <w:rFonts w:hint="default" w:ascii="Times New Roman" w:hAnsi="Times New Roman" w:eastAsia="宋体" w:cs="Times New Roman"/>
                <w:kern w:val="0"/>
                <w:sz w:val="24"/>
                <w:szCs w:val="24"/>
                <w:vertAlign w:val="superscript"/>
              </w:rPr>
              <w:t>2</w:t>
            </w:r>
            <w:r>
              <w:rPr>
                <w:rFonts w:hint="default" w:ascii="Times New Roman" w:hAnsi="Times New Roman" w:eastAsia="宋体" w:cs="Times New Roman"/>
                <w:kern w:val="0"/>
                <w:sz w:val="24"/>
                <w:szCs w:val="24"/>
              </w:rPr>
              <w:t>，主要为规划范围内天堂河河滨岸带，全部位于航空物流区，见图1。</w:t>
            </w:r>
          </w:p>
          <w:p>
            <w:pPr>
              <w:pStyle w:val="94"/>
              <w:spacing w:line="360" w:lineRule="auto"/>
              <w:ind w:firstLine="0" w:firstLineChars="0"/>
              <w:jc w:val="center"/>
              <w:rPr>
                <w:rFonts w:hint="eastAsia" w:ascii="Times New Roman" w:hAnsi="Times New Roman" w:cs="Times New Roman"/>
                <w:b/>
                <w:bCs/>
                <w:sz w:val="24"/>
                <w:szCs w:val="24"/>
              </w:rPr>
            </w:pPr>
            <w:r>
              <w:rPr>
                <w:sz w:val="24"/>
                <w:szCs w:val="24"/>
              </w:rPr>
              <mc:AlternateContent>
                <mc:Choice Requires="wps">
                  <w:drawing>
                    <wp:anchor distT="0" distB="0" distL="114300" distR="114300" simplePos="0" relativeHeight="251738112" behindDoc="0" locked="0" layoutInCell="1" allowOverlap="1">
                      <wp:simplePos x="0" y="0"/>
                      <wp:positionH relativeFrom="column">
                        <wp:posOffset>1913890</wp:posOffset>
                      </wp:positionH>
                      <wp:positionV relativeFrom="paragraph">
                        <wp:posOffset>533400</wp:posOffset>
                      </wp:positionV>
                      <wp:extent cx="728980" cy="250190"/>
                      <wp:effectExtent l="119380" t="4445" r="5080" b="370205"/>
                      <wp:wrapNone/>
                      <wp:docPr id="22" name="矩形标注 22"/>
                      <wp:cNvGraphicFramePr/>
                      <a:graphic xmlns:a="http://schemas.openxmlformats.org/drawingml/2006/main">
                        <a:graphicData uri="http://schemas.microsoft.com/office/word/2010/wordprocessingShape">
                          <wps:wsp>
                            <wps:cNvSpPr/>
                            <wps:spPr>
                              <a:xfrm>
                                <a:off x="0" y="0"/>
                                <a:ext cx="728980" cy="250190"/>
                              </a:xfrm>
                              <a:prstGeom prst="wedgeRectCallout">
                                <a:avLst>
                                  <a:gd name="adj1" fmla="val -63431"/>
                                  <a:gd name="adj2" fmla="val 186241"/>
                                </a:avLst>
                              </a:prstGeom>
                              <a:noFill/>
                              <a:ln w="9525" cap="flat" cmpd="sng">
                                <a:solidFill>
                                  <a:srgbClr val="FF0000"/>
                                </a:solidFill>
                                <a:prstDash val="solid"/>
                                <a:miter/>
                                <a:headEnd type="none" w="med" len="med"/>
                                <a:tailEnd type="none" w="med" len="med"/>
                              </a:ln>
                            </wps:spPr>
                            <wps:txbx>
                              <w:txbxContent>
                                <w:p>
                                  <w:pPr>
                                    <w:rPr>
                                      <w:rFonts w:hint="eastAsia"/>
                                      <w:color w:val="FF0000"/>
                                    </w:rPr>
                                  </w:pPr>
                                  <w:r>
                                    <w:rPr>
                                      <w:rFonts w:hint="eastAsia"/>
                                      <w:color w:val="FF0000"/>
                                      <w:lang w:eastAsia="zh-CN"/>
                                    </w:rPr>
                                    <w:t>本</w:t>
                                  </w:r>
                                  <w:r>
                                    <w:rPr>
                                      <w:rFonts w:hint="eastAsia"/>
                                      <w:color w:val="FF0000"/>
                                    </w:rPr>
                                    <w:t>项目</w:t>
                                  </w:r>
                                </w:p>
                              </w:txbxContent>
                            </wps:txbx>
                            <wps:bodyPr upright="1"/>
                          </wps:wsp>
                        </a:graphicData>
                      </a:graphic>
                    </wp:anchor>
                  </w:drawing>
                </mc:Choice>
                <mc:Fallback>
                  <w:pict>
                    <v:shape id="_x0000_s1026" o:spid="_x0000_s1026" o:spt="61" type="#_x0000_t61" style="position:absolute;left:0pt;margin-left:150.7pt;margin-top:42pt;height:19.7pt;width:57.4pt;z-index:251738112;mso-width-relative:page;mso-height-relative:page;" filled="f" stroked="t" coordsize="21600,21600" o:gfxdata="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pJZwdYAAAAKAQAADwAAAAAAAAABACAAAAAiAAAAZHJzL2Rvd25y&#10;ZXYueG1sUEsBAhQAFAAAAAgAh07iQHHeGIg5AgAAZgQAAA4AAAAAAAAAAQAgAAAAJQEAAGRycy9l&#10;Mm9Eb2MueG1sUEsFBgAAAAAGAAYAWQEAANAFAAAAAA==&#10;" adj="-2901,51028">
                      <v:fill on="f" focussize="0,0"/>
                      <v:stroke color="#FF0000" joinstyle="miter"/>
                      <v:imagedata o:title=""/>
                      <o:lock v:ext="edit" aspectratio="f"/>
                      <v:textbox>
                        <w:txbxContent>
                          <w:p>
                            <w:pPr>
                              <w:rPr>
                                <w:rFonts w:hint="eastAsia"/>
                                <w:color w:val="FF0000"/>
                              </w:rPr>
                            </w:pPr>
                            <w:r>
                              <w:rPr>
                                <w:rFonts w:hint="eastAsia"/>
                                <w:color w:val="FF0000"/>
                                <w:lang w:eastAsia="zh-CN"/>
                              </w:rPr>
                              <w:t>本</w:t>
                            </w:r>
                            <w:r>
                              <w:rPr>
                                <w:rFonts w:hint="eastAsia"/>
                                <w:color w:val="FF0000"/>
                              </w:rPr>
                              <w:t>项目</w:t>
                            </w:r>
                          </w:p>
                        </w:txbxContent>
                      </v:textbox>
                    </v:shape>
                  </w:pict>
                </mc:Fallback>
              </mc:AlternateContent>
            </w:r>
            <w:r>
              <w:rPr>
                <w:sz w:val="24"/>
                <w:szCs w:val="24"/>
              </w:rPr>
              <mc:AlternateContent>
                <mc:Choice Requires="wps">
                  <w:drawing>
                    <wp:anchor distT="0" distB="0" distL="114300" distR="114300" simplePos="0" relativeHeight="251737088" behindDoc="0" locked="0" layoutInCell="1" allowOverlap="1">
                      <wp:simplePos x="0" y="0"/>
                      <wp:positionH relativeFrom="column">
                        <wp:posOffset>1833880</wp:posOffset>
                      </wp:positionH>
                      <wp:positionV relativeFrom="paragraph">
                        <wp:posOffset>725805</wp:posOffset>
                      </wp:positionV>
                      <wp:extent cx="9525" cy="161925"/>
                      <wp:effectExtent l="4445" t="635" r="16510" b="5080"/>
                      <wp:wrapNone/>
                      <wp:docPr id="20" name="任意多边形 20"/>
                      <wp:cNvGraphicFramePr/>
                      <a:graphic xmlns:a="http://schemas.openxmlformats.org/drawingml/2006/main">
                        <a:graphicData uri="http://schemas.microsoft.com/office/word/2010/wordprocessingShape">
                          <wps:wsp>
                            <wps:cNvSpPr/>
                            <wps:spPr>
                              <a:xfrm>
                                <a:off x="0" y="0"/>
                                <a:ext cx="9525" cy="161925"/>
                              </a:xfrm>
                              <a:custGeom>
                                <a:avLst/>
                                <a:gdLst/>
                                <a:ahLst/>
                                <a:cxnLst/>
                                <a:pathLst>
                                  <a:path w="15" h="255">
                                    <a:moveTo>
                                      <a:pt x="8" y="0"/>
                                    </a:moveTo>
                                    <a:lnTo>
                                      <a:pt x="0" y="101"/>
                                    </a:lnTo>
                                    <a:lnTo>
                                      <a:pt x="15" y="169"/>
                                    </a:lnTo>
                                    <a:lnTo>
                                      <a:pt x="12" y="255"/>
                                    </a:lnTo>
                                  </a:path>
                                </a:pathLst>
                              </a:custGeom>
                              <a:noFill/>
                              <a:ln w="9525" cap="flat" cmpd="sng">
                                <a:solidFill>
                                  <a:srgbClr val="FF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44.4pt;margin-top:57.15pt;height:12.75pt;width:0.75pt;z-index:251737088;mso-width-relative:page;mso-height-relative:page;" filled="f" stroked="t" coordsize="15,255" o:gfxdata="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PzQLNcAAAALAQAADwAAAAAAAAAB&#10;ACAAAAAiAAAAZHJzL2Rvd25yZXYueG1sUEsBAhQAFAAAAAgAh07iQIEIjUNKAgAA2QQAAA4AAAAA&#10;AAAAAQAgAAAAJgEAAGRycy9lMm9Eb2MueG1sUEsFBgAAAAAGAAYAWQEAAOIFAAAAAA==&#10;" path="m8,0l0,101,15,169,12,255e">
                      <v:fill on="f" focussize="0,0"/>
                      <v:stroke color="#FF0000" joinstyle="round"/>
                      <v:imagedata o:title=""/>
                      <o:lock v:ext="edit" aspectratio="f"/>
                    </v:shape>
                  </w:pict>
                </mc:Fallback>
              </mc:AlternateContent>
            </w:r>
            <w:r>
              <w:rPr>
                <w:rFonts w:hint="eastAsia" w:ascii="Times New Roman" w:hAnsi="Times New Roman" w:cs="Times New Roman"/>
                <w:b/>
                <w:bCs/>
                <w:sz w:val="24"/>
                <w:szCs w:val="24"/>
              </w:rPr>
              <w:drawing>
                <wp:inline distT="0" distB="0" distL="114300" distR="114300">
                  <wp:extent cx="4064635" cy="4740910"/>
                  <wp:effectExtent l="0" t="0" r="4445" b="13970"/>
                  <wp:docPr id="23" name="图片 1" descr="1618302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1618302542(1)"/>
                          <pic:cNvPicPr>
                            <a:picLocks noChangeAspect="1"/>
                          </pic:cNvPicPr>
                        </pic:nvPicPr>
                        <pic:blipFill>
                          <a:blip r:embed="rId8"/>
                          <a:stretch>
                            <a:fillRect/>
                          </a:stretch>
                        </pic:blipFill>
                        <pic:spPr>
                          <a:xfrm>
                            <a:off x="0" y="0"/>
                            <a:ext cx="4064635" cy="4740910"/>
                          </a:xfrm>
                          <a:prstGeom prst="rect">
                            <a:avLst/>
                          </a:prstGeom>
                          <a:noFill/>
                          <a:ln>
                            <a:noFill/>
                          </a:ln>
                        </pic:spPr>
                      </pic:pic>
                    </a:graphicData>
                  </a:graphic>
                </wp:inline>
              </w:drawing>
            </w:r>
          </w:p>
          <w:p>
            <w:pPr>
              <w:pStyle w:val="94"/>
              <w:spacing w:line="360" w:lineRule="auto"/>
              <w:ind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 xml:space="preserve">图1 </w:t>
            </w:r>
            <w:r>
              <w:rPr>
                <w:rFonts w:hint="eastAsia" w:ascii="Times New Roman" w:hAnsi="Times New Roman" w:cs="Times New Roman"/>
                <w:b/>
                <w:bCs/>
                <w:sz w:val="24"/>
                <w:szCs w:val="24"/>
              </w:rPr>
              <w:t>项目与临空经济区</w:t>
            </w:r>
            <w:r>
              <w:rPr>
                <w:rFonts w:ascii="Times New Roman" w:hAnsi="Times New Roman" w:cs="Times New Roman"/>
                <w:b/>
                <w:bCs/>
                <w:sz w:val="24"/>
                <w:szCs w:val="24"/>
              </w:rPr>
              <w:t>生态保护红线位置关系图</w:t>
            </w:r>
          </w:p>
          <w:p>
            <w:pPr>
              <w:autoSpaceDE w:val="0"/>
              <w:autoSpaceDN w:val="0"/>
              <w:adjustRightInd w:val="0"/>
              <w:snapToGrid w:val="0"/>
              <w:spacing w:line="360" w:lineRule="auto"/>
              <w:ind w:firstLine="720" w:firstLineChars="3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本</w:t>
            </w:r>
            <w:r>
              <w:rPr>
                <w:rFonts w:hint="default" w:ascii="Times New Roman" w:hAnsi="Times New Roman" w:eastAsia="宋体" w:cs="Times New Roman"/>
                <w:kern w:val="0"/>
                <w:sz w:val="24"/>
                <w:szCs w:val="24"/>
                <w:lang w:eastAsia="zh-CN"/>
              </w:rPr>
              <w:t>项目</w:t>
            </w:r>
            <w:r>
              <w:rPr>
                <w:rFonts w:hint="default" w:ascii="Times New Roman" w:hAnsi="Times New Roman" w:eastAsia="宋体" w:cs="Times New Roman"/>
                <w:kern w:val="0"/>
                <w:sz w:val="24"/>
                <w:szCs w:val="24"/>
              </w:rPr>
              <w:t>位于大兴国际机场临空经济区，根据上述分析，项目占地不在生态红线保护区内。</w:t>
            </w:r>
          </w:p>
          <w:p>
            <w:pPr>
              <w:autoSpaceDE w:val="0"/>
              <w:autoSpaceDN w:val="0"/>
              <w:adjustRightInd w:val="0"/>
              <w:snapToGrid w:val="0"/>
              <w:spacing w:line="360" w:lineRule="auto"/>
              <w:ind w:firstLine="42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②环境质量底线</w:t>
            </w:r>
          </w:p>
          <w:p>
            <w:pPr>
              <w:pStyle w:val="94"/>
              <w:spacing w:line="360" w:lineRule="auto"/>
              <w:ind w:firstLine="436" w:firstLineChars="1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根据《廊坊市环境质量概要》</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w:t>
            </w:r>
            <w:r>
              <w:rPr>
                <w:rFonts w:hint="default" w:ascii="Times New Roman" w:hAnsi="Times New Roman" w:eastAsia="宋体" w:cs="Times New Roman"/>
                <w:kern w:val="0"/>
                <w:sz w:val="24"/>
                <w:szCs w:val="24"/>
              </w:rPr>
              <w:t>廊坊市区环境空气质量（剔除沙尘影响），SO</w:t>
            </w:r>
            <w:r>
              <w:rPr>
                <w:rFonts w:hint="default" w:ascii="Times New Roman" w:hAnsi="Times New Roman" w:eastAsia="宋体" w:cs="Times New Roman"/>
                <w:kern w:val="0"/>
                <w:sz w:val="24"/>
                <w:szCs w:val="24"/>
                <w:vertAlign w:val="subscript"/>
              </w:rPr>
              <w:t>2</w:t>
            </w:r>
            <w:r>
              <w:rPr>
                <w:rFonts w:hint="default" w:ascii="Times New Roman" w:hAnsi="Times New Roman" w:eastAsia="宋体" w:cs="Times New Roman"/>
                <w:kern w:val="0"/>
                <w:sz w:val="24"/>
                <w:szCs w:val="24"/>
              </w:rPr>
              <w:t>、NO</w:t>
            </w:r>
            <w:r>
              <w:rPr>
                <w:rFonts w:hint="default" w:ascii="Times New Roman" w:hAnsi="Times New Roman" w:eastAsia="宋体" w:cs="Times New Roman"/>
                <w:kern w:val="0"/>
                <w:sz w:val="24"/>
                <w:szCs w:val="24"/>
                <w:vertAlign w:val="subscript"/>
              </w:rPr>
              <w:t>2</w:t>
            </w:r>
            <w:r>
              <w:rPr>
                <w:rFonts w:hint="default" w:ascii="Times New Roman" w:hAnsi="Times New Roman" w:eastAsia="宋体" w:cs="Times New Roman"/>
                <w:kern w:val="0"/>
                <w:sz w:val="24"/>
                <w:szCs w:val="24"/>
              </w:rPr>
              <w:t>、CO浓度达到《环境空气质量标准》（GB3095-2012）二级标准，PM</w:t>
            </w:r>
            <w:r>
              <w:rPr>
                <w:rFonts w:hint="default" w:ascii="Times New Roman" w:hAnsi="Times New Roman" w:eastAsia="宋体" w:cs="Times New Roman"/>
                <w:kern w:val="0"/>
                <w:sz w:val="24"/>
                <w:szCs w:val="24"/>
                <w:vertAlign w:val="subscript"/>
              </w:rPr>
              <w:t>2.5</w:t>
            </w:r>
            <w:r>
              <w:rPr>
                <w:rFonts w:hint="default" w:ascii="Times New Roman" w:hAnsi="Times New Roman" w:eastAsia="宋体" w:cs="Times New Roman"/>
                <w:kern w:val="0"/>
                <w:sz w:val="24"/>
                <w:szCs w:val="24"/>
              </w:rPr>
              <w:t>、PM</w:t>
            </w:r>
            <w:r>
              <w:rPr>
                <w:rFonts w:hint="default" w:ascii="Times New Roman" w:hAnsi="Times New Roman" w:eastAsia="宋体" w:cs="Times New Roman"/>
                <w:kern w:val="0"/>
                <w:sz w:val="24"/>
                <w:szCs w:val="24"/>
                <w:vertAlign w:val="subscript"/>
              </w:rPr>
              <w:t>10</w:t>
            </w:r>
            <w:r>
              <w:rPr>
                <w:rFonts w:hint="default" w:ascii="Times New Roman" w:hAnsi="Times New Roman" w:eastAsia="宋体" w:cs="Times New Roman"/>
                <w:kern w:val="0"/>
                <w:sz w:val="24"/>
                <w:szCs w:val="24"/>
              </w:rPr>
              <w:t>和O</w:t>
            </w:r>
            <w:r>
              <w:rPr>
                <w:rFonts w:hint="default" w:ascii="Times New Roman" w:hAnsi="Times New Roman" w:eastAsia="宋体" w:cs="Times New Roman"/>
                <w:kern w:val="0"/>
                <w:sz w:val="24"/>
                <w:szCs w:val="24"/>
                <w:vertAlign w:val="subscript"/>
              </w:rPr>
              <w:t>3</w:t>
            </w:r>
            <w:r>
              <w:rPr>
                <w:rFonts w:hint="default" w:ascii="Times New Roman" w:hAnsi="Times New Roman" w:eastAsia="宋体" w:cs="Times New Roman"/>
                <w:kern w:val="0"/>
                <w:sz w:val="24"/>
                <w:szCs w:val="24"/>
              </w:rPr>
              <w:t>浓度均超标。</w:t>
            </w:r>
            <w:r>
              <w:rPr>
                <w:rFonts w:hint="default" w:ascii="Times New Roman" w:hAnsi="Times New Roman" w:eastAsia="宋体" w:cs="Times New Roman"/>
                <w:sz w:val="24"/>
                <w:szCs w:val="24"/>
              </w:rPr>
              <w:t>项目所在地大气环境属于不达标区。项目</w:t>
            </w:r>
            <w:r>
              <w:rPr>
                <w:rFonts w:hint="default" w:ascii="Times New Roman" w:hAnsi="Times New Roman" w:eastAsia="宋体" w:cs="Times New Roman"/>
                <w:sz w:val="24"/>
                <w:szCs w:val="24"/>
                <w:lang w:eastAsia="zh-CN"/>
              </w:rPr>
              <w:t>区域</w:t>
            </w:r>
            <w:r>
              <w:rPr>
                <w:rFonts w:hint="default" w:ascii="Times New Roman" w:hAnsi="Times New Roman" w:eastAsia="宋体" w:cs="Times New Roman"/>
                <w:sz w:val="24"/>
                <w:szCs w:val="24"/>
              </w:rPr>
              <w:t>声环境满足《声环境质量标准》(GB3096-2008)相应功能区标准限值；地下水环境满足《地下水质量标准》（GB/T14848-2017）中Ⅲ类标准要求。</w:t>
            </w:r>
          </w:p>
          <w:p>
            <w:pPr>
              <w:autoSpaceDE w:val="0"/>
              <w:autoSpaceDN w:val="0"/>
              <w:adjustRightInd w:val="0"/>
              <w:snapToGrid w:val="0"/>
              <w:spacing w:line="360" w:lineRule="auto"/>
              <w:ind w:firstLine="420"/>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本项目严格执行环评提出的各项防治措施，确保当地空气环境不会因本项目建设而恶化。因此项目的建设符合环境质量底线要求</w:t>
            </w:r>
            <w:r>
              <w:rPr>
                <w:rFonts w:hint="default" w:ascii="Times New Roman" w:hAnsi="Times New Roman" w:eastAsia="宋体" w:cs="Times New Roman"/>
                <w:color w:val="auto"/>
                <w:sz w:val="24"/>
                <w:szCs w:val="24"/>
              </w:rPr>
              <w:t>。</w:t>
            </w:r>
          </w:p>
          <w:p>
            <w:pPr>
              <w:autoSpaceDE w:val="0"/>
              <w:autoSpaceDN w:val="0"/>
              <w:adjustRightInd w:val="0"/>
              <w:snapToGrid w:val="0"/>
              <w:spacing w:line="360" w:lineRule="auto"/>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③资源利用上线</w:t>
            </w:r>
          </w:p>
          <w:p>
            <w:pPr>
              <w:autoSpaceDE w:val="0"/>
              <w:autoSpaceDN w:val="0"/>
              <w:adjustRightInd w:val="0"/>
              <w:snapToGrid w:val="0"/>
              <w:spacing w:line="360" w:lineRule="auto"/>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w:t>
            </w:r>
            <w:r>
              <w:rPr>
                <w:rFonts w:hint="default" w:ascii="Times New Roman" w:hAnsi="Times New Roman" w:eastAsia="宋体" w:cs="Times New Roman"/>
                <w:sz w:val="24"/>
                <w:szCs w:val="24"/>
                <w:lang w:eastAsia="zh-CN"/>
              </w:rPr>
              <w:t>无生产废水排放</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新鲜水用量</w:t>
            </w:r>
            <w:r>
              <w:rPr>
                <w:rFonts w:hint="default" w:ascii="Times New Roman" w:hAnsi="Times New Roman" w:eastAsia="宋体" w:cs="Times New Roman"/>
                <w:sz w:val="24"/>
                <w:szCs w:val="24"/>
                <w:highlight w:val="none"/>
                <w:lang w:eastAsia="zh-CN"/>
              </w:rPr>
              <w:t>为</w:t>
            </w:r>
            <w:r>
              <w:rPr>
                <w:rFonts w:hint="default" w:ascii="Times New Roman" w:hAnsi="Times New Roman" w:eastAsia="宋体" w:cs="Times New Roman"/>
                <w:sz w:val="24"/>
                <w:szCs w:val="24"/>
                <w:highlight w:val="none"/>
                <w:lang w:val="en-US" w:eastAsia="zh-CN"/>
              </w:rPr>
              <w:t>2275m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/a</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rPr>
              <w:t>用水不会达到资源利用上线；项目用电由</w:t>
            </w:r>
            <w:r>
              <w:rPr>
                <w:rFonts w:hint="default" w:ascii="Times New Roman" w:hAnsi="Times New Roman" w:eastAsia="宋体" w:cs="Times New Roman"/>
                <w:sz w:val="24"/>
                <w:szCs w:val="24"/>
                <w:lang w:eastAsia="zh-CN"/>
              </w:rPr>
              <w:t>当地供电系统</w:t>
            </w:r>
            <w:r>
              <w:rPr>
                <w:rFonts w:hint="default" w:ascii="Times New Roman" w:hAnsi="Times New Roman" w:eastAsia="宋体" w:cs="Times New Roman"/>
                <w:sz w:val="24"/>
                <w:szCs w:val="24"/>
              </w:rPr>
              <w:t>供给，不会达到资源利用上线；项目用地为</w:t>
            </w:r>
            <w:r>
              <w:rPr>
                <w:rFonts w:hint="default" w:ascii="Times New Roman" w:hAnsi="Times New Roman" w:eastAsia="宋体" w:cs="Times New Roman"/>
                <w:sz w:val="24"/>
                <w:szCs w:val="24"/>
                <w:lang w:eastAsia="zh-CN"/>
              </w:rPr>
              <w:t>工业用地</w:t>
            </w:r>
            <w:r>
              <w:rPr>
                <w:rFonts w:hint="default" w:ascii="Times New Roman" w:hAnsi="Times New Roman" w:eastAsia="宋体" w:cs="Times New Roman"/>
                <w:sz w:val="24"/>
                <w:szCs w:val="24"/>
              </w:rPr>
              <w:t>，符合当地土地规划要求，亦不会达到资源利用上线。</w:t>
            </w:r>
          </w:p>
          <w:p>
            <w:pPr>
              <w:autoSpaceDE w:val="0"/>
              <w:autoSpaceDN w:val="0"/>
              <w:adjustRightInd w:val="0"/>
              <w:snapToGrid w:val="0"/>
              <w:spacing w:line="360" w:lineRule="auto"/>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④环境准入负面清单</w:t>
            </w:r>
          </w:p>
          <w:p>
            <w:pPr>
              <w:autoSpaceDE w:val="0"/>
              <w:autoSpaceDN w:val="0"/>
              <w:adjustRightInd w:val="0"/>
              <w:snapToGrid w:val="0"/>
              <w:spacing w:line="360" w:lineRule="auto"/>
              <w:ind w:firstLine="42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根据《北京大兴国际机场临空经济区廊坊片区控制性详细规划环境影响报告书》，临空经济区生态环境准入清单如下：</w:t>
            </w:r>
          </w:p>
          <w:p>
            <w:pPr>
              <w:autoSpaceDE w:val="0"/>
              <w:autoSpaceDN w:val="0"/>
              <w:adjustRightInd w:val="0"/>
              <w:snapToGrid w:val="0"/>
              <w:ind w:firstLine="420"/>
              <w:jc w:val="center"/>
              <w:rPr>
                <w:rFonts w:hint="eastAsia" w:hAnsi="宋体"/>
                <w:b/>
                <w:kern w:val="0"/>
                <w:sz w:val="24"/>
                <w:szCs w:val="24"/>
              </w:rPr>
            </w:pPr>
            <w:r>
              <w:rPr>
                <w:rFonts w:hint="eastAsia" w:hAnsi="宋体"/>
                <w:b/>
                <w:kern w:val="0"/>
                <w:sz w:val="24"/>
                <w:szCs w:val="24"/>
              </w:rPr>
              <w:t>表1 临空经济区生态环境准入清单</w:t>
            </w:r>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5063"/>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清单类型</w:t>
                  </w:r>
                </w:p>
              </w:tc>
              <w:tc>
                <w:tcPr>
                  <w:tcW w:w="330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准入要求</w:t>
                  </w:r>
                </w:p>
              </w:tc>
              <w:tc>
                <w:tcPr>
                  <w:tcW w:w="869"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产业及政策准入要求</w:t>
                  </w:r>
                </w:p>
              </w:tc>
              <w:tc>
                <w:tcPr>
                  <w:tcW w:w="330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1、《产业结构调整指导目录》（2019年）及</w:t>
                  </w:r>
                  <w:r>
                    <w:rPr>
                      <w:sz w:val="21"/>
                      <w:szCs w:val="21"/>
                    </w:rPr>
                    <w:t>《河北省人民政府办公厅关于印发河北省新增限制类和淘汰类产业目录（2015年版）》中属于限制和淘汰类</w:t>
                  </w:r>
                  <w:r>
                    <w:rPr>
                      <w:rFonts w:hint="eastAsia"/>
                      <w:sz w:val="21"/>
                      <w:szCs w:val="21"/>
                    </w:rPr>
                    <w:t>建设项目禁止准入；《环境保护综合目录（2017年）》中高污染、高风险项目禁止准入</w:t>
                  </w:r>
                </w:p>
              </w:tc>
              <w:tc>
                <w:tcPr>
                  <w:tcW w:w="869"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本项目为</w:t>
                  </w:r>
                  <w:r>
                    <w:rPr>
                      <w:rFonts w:hint="eastAsia" w:ascii="Times New Roman" w:hAnsi="宋体" w:eastAsia="宋体" w:cs="Times New Roman"/>
                      <w:kern w:val="0"/>
                      <w:sz w:val="21"/>
                      <w:szCs w:val="21"/>
                      <w:lang w:val="en-US" w:eastAsia="zh-CN"/>
                    </w:rPr>
                    <w:t>智能无人飞行器制造</w:t>
                  </w:r>
                  <w:r>
                    <w:rPr>
                      <w:rFonts w:hint="eastAsia" w:hAnsi="宋体"/>
                      <w:kern w:val="0"/>
                      <w:sz w:val="21"/>
                      <w:szCs w:val="21"/>
                    </w:rPr>
                    <w:t>，符合产业政策要求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各产业准入负面清单要求</w:t>
                  </w:r>
                </w:p>
              </w:tc>
              <w:tc>
                <w:tcPr>
                  <w:tcW w:w="330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1、装备制造产业：砂型铸造油砂制芯；粘土砂干型/芯铸造工艺；动圈式和抽头式硅整流弧焊机；无法安装安全保护装置的冲床；无芯工频感应电炉；J31-250机械压力机；生产过程涉及重金属、酸洗、碱洗工艺的项目；</w:t>
                  </w:r>
                </w:p>
                <w:p>
                  <w:pPr>
                    <w:autoSpaceDE w:val="0"/>
                    <w:autoSpaceDN w:val="0"/>
                    <w:adjustRightInd w:val="0"/>
                    <w:snapToGrid w:val="0"/>
                    <w:jc w:val="center"/>
                    <w:rPr>
                      <w:rFonts w:hint="eastAsia" w:hAnsi="宋体"/>
                      <w:kern w:val="0"/>
                      <w:sz w:val="21"/>
                      <w:szCs w:val="21"/>
                    </w:rPr>
                  </w:pPr>
                  <w:r>
                    <w:rPr>
                      <w:rFonts w:hint="eastAsia" w:hAnsi="宋体"/>
                      <w:kern w:val="0"/>
                      <w:sz w:val="21"/>
                      <w:szCs w:val="21"/>
                    </w:rPr>
                    <w:t>2、增材制造产业：生产过程涉及重金属、酸洗、碱洗工艺的项目；</w:t>
                  </w:r>
                </w:p>
                <w:p>
                  <w:pPr>
                    <w:autoSpaceDE w:val="0"/>
                    <w:autoSpaceDN w:val="0"/>
                    <w:adjustRightInd w:val="0"/>
                    <w:snapToGrid w:val="0"/>
                    <w:jc w:val="center"/>
                    <w:rPr>
                      <w:rFonts w:hint="eastAsia" w:hAnsi="宋体"/>
                      <w:kern w:val="0"/>
                      <w:sz w:val="21"/>
                      <w:szCs w:val="21"/>
                    </w:rPr>
                  </w:pPr>
                  <w:r>
                    <w:rPr>
                      <w:rFonts w:hint="eastAsia" w:hAnsi="宋体"/>
                      <w:kern w:val="0"/>
                      <w:sz w:val="21"/>
                      <w:szCs w:val="21"/>
                    </w:rPr>
                    <w:t>3、新一代信息技术产业：半导体电路板器件（干法蚀刻工艺除外）；印刷电路板等高污染、高环境风险的生产制造环节；</w:t>
                  </w:r>
                </w:p>
                <w:p>
                  <w:pPr>
                    <w:autoSpaceDE w:val="0"/>
                    <w:autoSpaceDN w:val="0"/>
                    <w:adjustRightInd w:val="0"/>
                    <w:snapToGrid w:val="0"/>
                    <w:jc w:val="center"/>
                    <w:rPr>
                      <w:rFonts w:hint="eastAsia" w:hAnsi="宋体"/>
                      <w:kern w:val="0"/>
                      <w:sz w:val="21"/>
                      <w:szCs w:val="21"/>
                    </w:rPr>
                  </w:pPr>
                  <w:r>
                    <w:rPr>
                      <w:rFonts w:hint="eastAsia" w:hAnsi="宋体"/>
                      <w:kern w:val="0"/>
                      <w:sz w:val="21"/>
                      <w:szCs w:val="21"/>
                    </w:rPr>
                    <w:t>4、生物医药产业：涉及重大危险源项目；生产工艺污染严重且这里难度大；废水排放量大于600吨/日的项目</w:t>
                  </w:r>
                </w:p>
              </w:tc>
              <w:tc>
                <w:tcPr>
                  <w:tcW w:w="869"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本项目未在产业准入负面清单内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空间布局约束</w:t>
                  </w:r>
                </w:p>
              </w:tc>
              <w:tc>
                <w:tcPr>
                  <w:tcW w:w="3300" w:type="pct"/>
                  <w:noWrap w:val="0"/>
                  <w:vAlign w:val="center"/>
                </w:tcPr>
                <w:p>
                  <w:pPr>
                    <w:autoSpaceDE w:val="0"/>
                    <w:autoSpaceDN w:val="0"/>
                    <w:adjustRightInd w:val="0"/>
                    <w:snapToGrid w:val="0"/>
                    <w:jc w:val="left"/>
                    <w:rPr>
                      <w:rFonts w:hint="eastAsia" w:hAnsi="宋体"/>
                      <w:kern w:val="0"/>
                      <w:sz w:val="21"/>
                      <w:szCs w:val="21"/>
                    </w:rPr>
                  </w:pPr>
                  <w:r>
                    <w:rPr>
                      <w:rFonts w:hint="eastAsia" w:hAnsi="宋体"/>
                      <w:kern w:val="0"/>
                      <w:sz w:val="21"/>
                      <w:szCs w:val="21"/>
                    </w:rPr>
                    <w:t>临空区建设过程中不得侵占周边生态保护红线；禁止在规划生态绿地、防护绿地范围内开展与绿地无关的建设活动；禁止占用河道范围，禁止占用</w:t>
                  </w:r>
                  <w:r>
                    <w:rPr>
                      <w:rFonts w:hint="eastAsia" w:hAnsi="宋体"/>
                      <w:kern w:val="0"/>
                      <w:sz w:val="21"/>
                      <w:szCs w:val="21"/>
                      <w:lang w:eastAsia="zh-CN"/>
                    </w:rPr>
                    <w:t>道路</w:t>
                  </w:r>
                  <w:r>
                    <w:rPr>
                      <w:rFonts w:hint="eastAsia" w:hAnsi="宋体"/>
                      <w:kern w:val="0"/>
                      <w:sz w:val="21"/>
                      <w:szCs w:val="21"/>
                    </w:rPr>
                    <w:t>、铁路用地红线；</w:t>
                  </w:r>
                </w:p>
              </w:tc>
              <w:tc>
                <w:tcPr>
                  <w:tcW w:w="869"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本项目不在生态保护红线范围内，符合空间布局约束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污染物排放管控</w:t>
                  </w:r>
                </w:p>
              </w:tc>
              <w:tc>
                <w:tcPr>
                  <w:tcW w:w="3300" w:type="pct"/>
                  <w:noWrap w:val="0"/>
                  <w:vAlign w:val="center"/>
                </w:tcPr>
                <w:p>
                  <w:pPr>
                    <w:autoSpaceDE w:val="0"/>
                    <w:autoSpaceDN w:val="0"/>
                    <w:adjustRightInd w:val="0"/>
                    <w:snapToGrid w:val="0"/>
                    <w:jc w:val="left"/>
                    <w:rPr>
                      <w:rFonts w:hint="eastAsia" w:hAnsi="宋体"/>
                      <w:kern w:val="0"/>
                      <w:sz w:val="21"/>
                      <w:szCs w:val="21"/>
                    </w:rPr>
                  </w:pPr>
                  <w:r>
                    <w:rPr>
                      <w:rFonts w:hint="eastAsia" w:hAnsi="宋体"/>
                      <w:kern w:val="0"/>
                      <w:sz w:val="21"/>
                      <w:szCs w:val="21"/>
                    </w:rPr>
                    <w:t>1、生物医药行业废水深度处理，污染物排放执行行业特别排放限值；</w:t>
                  </w:r>
                </w:p>
                <w:p>
                  <w:pPr>
                    <w:autoSpaceDE w:val="0"/>
                    <w:autoSpaceDN w:val="0"/>
                    <w:adjustRightInd w:val="0"/>
                    <w:snapToGrid w:val="0"/>
                    <w:jc w:val="left"/>
                    <w:rPr>
                      <w:rFonts w:hint="eastAsia" w:hAnsi="宋体"/>
                      <w:kern w:val="0"/>
                      <w:sz w:val="21"/>
                      <w:szCs w:val="21"/>
                    </w:rPr>
                  </w:pPr>
                  <w:r>
                    <w:rPr>
                      <w:rFonts w:hint="eastAsia" w:hAnsi="宋体"/>
                      <w:kern w:val="0"/>
                      <w:sz w:val="21"/>
                      <w:szCs w:val="21"/>
                    </w:rPr>
                    <w:t>2、入区项目污染物排放必须满足国家、河北、廊坊等规定的标准要求，排放指标满足清洁生产指标要求</w:t>
                  </w:r>
                </w:p>
                <w:p>
                  <w:pPr>
                    <w:autoSpaceDE w:val="0"/>
                    <w:autoSpaceDN w:val="0"/>
                    <w:adjustRightInd w:val="0"/>
                    <w:snapToGrid w:val="0"/>
                    <w:jc w:val="left"/>
                    <w:rPr>
                      <w:rFonts w:hint="eastAsia" w:hAnsi="宋体"/>
                      <w:kern w:val="0"/>
                      <w:sz w:val="21"/>
                      <w:szCs w:val="21"/>
                    </w:rPr>
                  </w:pPr>
                  <w:r>
                    <w:rPr>
                      <w:rFonts w:hint="eastAsia" w:hAnsi="宋体"/>
                      <w:kern w:val="0"/>
                      <w:sz w:val="21"/>
                      <w:szCs w:val="21"/>
                    </w:rPr>
                    <w:t>3、污染物排放量不得突破临空区确定的总量排放上线，入区项目需满足污染物排放总量控制要求。</w:t>
                  </w:r>
                </w:p>
              </w:tc>
              <w:tc>
                <w:tcPr>
                  <w:tcW w:w="869"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本项目总量控制指标为零，符合污染物排放管控要求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环境风险防控</w:t>
                  </w:r>
                </w:p>
              </w:tc>
              <w:tc>
                <w:tcPr>
                  <w:tcW w:w="3300" w:type="pct"/>
                  <w:noWrap w:val="0"/>
                  <w:vAlign w:val="center"/>
                </w:tcPr>
                <w:p>
                  <w:pPr>
                    <w:autoSpaceDE w:val="0"/>
                    <w:autoSpaceDN w:val="0"/>
                    <w:adjustRightInd w:val="0"/>
                    <w:snapToGrid w:val="0"/>
                    <w:jc w:val="left"/>
                    <w:rPr>
                      <w:rFonts w:hint="eastAsia" w:hAnsi="宋体"/>
                      <w:kern w:val="0"/>
                      <w:sz w:val="21"/>
                      <w:szCs w:val="21"/>
                    </w:rPr>
                  </w:pPr>
                  <w:r>
                    <w:rPr>
                      <w:rFonts w:hint="eastAsia" w:hAnsi="宋体"/>
                      <w:kern w:val="0"/>
                      <w:sz w:val="21"/>
                      <w:szCs w:val="21"/>
                    </w:rPr>
                    <w:t>1、重点监管企业和临空区周边土壤环境，定期开展监督性监测，重点监测持久有机污染物。</w:t>
                  </w:r>
                </w:p>
                <w:p>
                  <w:pPr>
                    <w:autoSpaceDE w:val="0"/>
                    <w:autoSpaceDN w:val="0"/>
                    <w:adjustRightInd w:val="0"/>
                    <w:snapToGrid w:val="0"/>
                    <w:jc w:val="left"/>
                    <w:rPr>
                      <w:rFonts w:hint="eastAsia" w:hAnsi="宋体"/>
                      <w:kern w:val="0"/>
                      <w:sz w:val="21"/>
                      <w:szCs w:val="21"/>
                    </w:rPr>
                  </w:pPr>
                  <w:r>
                    <w:rPr>
                      <w:rFonts w:hint="eastAsia" w:hAnsi="宋体"/>
                      <w:kern w:val="0"/>
                      <w:sz w:val="21"/>
                      <w:szCs w:val="21"/>
                    </w:rPr>
                    <w:t>2、加强临空区与周边敏感区生态防护设施建设</w:t>
                  </w:r>
                </w:p>
                <w:p>
                  <w:pPr>
                    <w:autoSpaceDE w:val="0"/>
                    <w:autoSpaceDN w:val="0"/>
                    <w:adjustRightInd w:val="0"/>
                    <w:snapToGrid w:val="0"/>
                    <w:jc w:val="left"/>
                    <w:rPr>
                      <w:rFonts w:hint="eastAsia" w:hAnsi="宋体"/>
                      <w:kern w:val="0"/>
                      <w:sz w:val="21"/>
                      <w:szCs w:val="21"/>
                    </w:rPr>
                  </w:pPr>
                  <w:r>
                    <w:rPr>
                      <w:rFonts w:hint="eastAsia" w:hAnsi="宋体"/>
                      <w:kern w:val="0"/>
                      <w:sz w:val="21"/>
                      <w:szCs w:val="21"/>
                    </w:rPr>
                    <w:t>3、指定临空区化学品信息管理系统，加强危废处置及管控</w:t>
                  </w:r>
                </w:p>
              </w:tc>
              <w:tc>
                <w:tcPr>
                  <w:tcW w:w="869"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本项目</w:t>
                  </w:r>
                  <w:r>
                    <w:rPr>
                      <w:rFonts w:hint="eastAsia" w:hAnsi="宋体"/>
                      <w:kern w:val="0"/>
                      <w:sz w:val="21"/>
                      <w:szCs w:val="21"/>
                      <w:lang w:eastAsia="zh-CN"/>
                    </w:rPr>
                    <w:t>危险废物暂存危废间交由资质单位协议处置</w:t>
                  </w:r>
                  <w:r>
                    <w:rPr>
                      <w:rFonts w:hint="eastAsia" w:hAnsi="宋体"/>
                      <w:kern w:val="0"/>
                      <w:sz w:val="21"/>
                      <w:szCs w:val="21"/>
                    </w:rPr>
                    <w:t>，符合环境风险防控要求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资源开发利用要求</w:t>
                  </w:r>
                </w:p>
              </w:tc>
              <w:tc>
                <w:tcPr>
                  <w:tcW w:w="3300" w:type="pct"/>
                  <w:noWrap w:val="0"/>
                  <w:vAlign w:val="center"/>
                </w:tcPr>
                <w:p>
                  <w:pPr>
                    <w:autoSpaceDE w:val="0"/>
                    <w:autoSpaceDN w:val="0"/>
                    <w:adjustRightInd w:val="0"/>
                    <w:snapToGrid w:val="0"/>
                    <w:jc w:val="left"/>
                    <w:rPr>
                      <w:rFonts w:hint="eastAsia" w:hAnsi="宋体"/>
                      <w:kern w:val="0"/>
                      <w:sz w:val="21"/>
                      <w:szCs w:val="21"/>
                    </w:rPr>
                  </w:pPr>
                  <w:r>
                    <w:rPr>
                      <w:rFonts w:hint="eastAsia" w:hAnsi="宋体"/>
                      <w:kern w:val="0"/>
                      <w:sz w:val="21"/>
                      <w:szCs w:val="21"/>
                    </w:rPr>
                    <w:t>1、临空区禁止建设任何燃煤项目和设施</w:t>
                  </w:r>
                </w:p>
                <w:p>
                  <w:pPr>
                    <w:autoSpaceDE w:val="0"/>
                    <w:autoSpaceDN w:val="0"/>
                    <w:adjustRightInd w:val="0"/>
                    <w:snapToGrid w:val="0"/>
                    <w:jc w:val="left"/>
                    <w:rPr>
                      <w:rFonts w:hint="eastAsia" w:hAnsi="宋体"/>
                      <w:kern w:val="0"/>
                      <w:sz w:val="21"/>
                      <w:szCs w:val="21"/>
                    </w:rPr>
                  </w:pPr>
                  <w:r>
                    <w:rPr>
                      <w:rFonts w:hint="eastAsia" w:hAnsi="宋体"/>
                      <w:kern w:val="0"/>
                      <w:sz w:val="21"/>
                      <w:szCs w:val="21"/>
                    </w:rPr>
                    <w:t>2、入区企业不能突破临空区设定的土地资源、水资源、能源利用上线</w:t>
                  </w:r>
                </w:p>
              </w:tc>
              <w:tc>
                <w:tcPr>
                  <w:tcW w:w="869" w:type="pct"/>
                  <w:noWrap w:val="0"/>
                  <w:vAlign w:val="center"/>
                </w:tcPr>
                <w:p>
                  <w:pPr>
                    <w:autoSpaceDE w:val="0"/>
                    <w:autoSpaceDN w:val="0"/>
                    <w:adjustRightInd w:val="0"/>
                    <w:snapToGrid w:val="0"/>
                    <w:jc w:val="center"/>
                    <w:rPr>
                      <w:rFonts w:hint="eastAsia" w:hAnsi="宋体"/>
                      <w:kern w:val="0"/>
                      <w:sz w:val="21"/>
                      <w:szCs w:val="21"/>
                    </w:rPr>
                  </w:pPr>
                  <w:r>
                    <w:rPr>
                      <w:rFonts w:hint="eastAsia" w:hAnsi="宋体"/>
                      <w:kern w:val="0"/>
                      <w:sz w:val="21"/>
                      <w:szCs w:val="21"/>
                    </w:rPr>
                    <w:t>本项目未突破土地资源、水资源、能源利用上线要求</w:t>
                  </w:r>
                </w:p>
              </w:tc>
            </w:tr>
          </w:tbl>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textAlignment w:val="auto"/>
              <w:rPr>
                <w:color w:val="auto"/>
                <w:kern w:val="0"/>
                <w:sz w:val="24"/>
              </w:rPr>
            </w:pPr>
            <w:r>
              <w:rPr>
                <w:rFonts w:hAnsi="宋体"/>
                <w:kern w:val="0"/>
                <w:sz w:val="24"/>
                <w:szCs w:val="24"/>
              </w:rPr>
              <w:t>本项目的实施符合</w:t>
            </w:r>
            <w:r>
              <w:rPr>
                <w:rFonts w:hint="eastAsia" w:hAnsi="宋体"/>
                <w:kern w:val="0"/>
                <w:sz w:val="24"/>
                <w:szCs w:val="24"/>
              </w:rPr>
              <w:t>临空经济区生态环境准入清单</w:t>
            </w:r>
            <w:r>
              <w:rPr>
                <w:rFonts w:hAnsi="宋体"/>
                <w:kern w:val="0"/>
                <w:sz w:val="24"/>
                <w:szCs w:val="24"/>
              </w:rPr>
              <w:t>相关要求</w:t>
            </w:r>
            <w:r>
              <w:rPr>
                <w:rFonts w:hint="eastAsia" w:hAnsi="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Times New Roman" w:hAnsi="Times New Roman" w:eastAsia="宋体" w:cs="Times New Roman"/>
                <w:b/>
                <w:bCs/>
                <w:kern w:val="0"/>
                <w:sz w:val="24"/>
                <w:szCs w:val="24"/>
                <w:highlight w:val="none"/>
                <w:lang w:eastAsia="zh-CN"/>
              </w:rPr>
            </w:pPr>
            <w:r>
              <w:rPr>
                <w:rFonts w:hint="default" w:ascii="Times New Roman" w:hAnsi="Times New Roman" w:cs="Times New Roman"/>
                <w:color w:val="auto"/>
                <w:kern w:val="0"/>
                <w:sz w:val="24"/>
                <w:szCs w:val="24"/>
                <w:highlight w:val="none"/>
                <w:lang w:val="en-US" w:eastAsia="zh-CN"/>
              </w:rPr>
              <w:t>⑤</w:t>
            </w:r>
            <w:r>
              <w:rPr>
                <w:rFonts w:hint="eastAsia" w:ascii="Times New Roman" w:hAnsi="Times New Roman" w:eastAsia="宋体" w:cs="Times New Roman"/>
                <w:kern w:val="0"/>
                <w:sz w:val="24"/>
                <w:szCs w:val="24"/>
                <w:highlight w:val="none"/>
                <w:lang w:val="en-US" w:eastAsia="zh-CN"/>
              </w:rPr>
              <w:t>项目与廊坊市区域空间生态环境评价暨“三线一单”生态环境准入清单</w:t>
            </w:r>
            <w:r>
              <w:rPr>
                <w:rFonts w:ascii="Times New Roman" w:hAnsi="Times New Roman" w:cs="Times New Roman"/>
                <w:color w:val="auto"/>
                <w:kern w:val="0"/>
                <w:sz w:val="24"/>
                <w:szCs w:val="24"/>
                <w:highlight w:val="none"/>
              </w:rPr>
              <w:t>对照分析具体见</w:t>
            </w:r>
            <w:r>
              <w:rPr>
                <w:rFonts w:hint="eastAsia" w:ascii="Times New Roman" w:hAnsi="Times New Roman" w:eastAsia="宋体" w:cs="Times New Roman"/>
                <w:kern w:val="0"/>
                <w:sz w:val="24"/>
                <w:szCs w:val="24"/>
                <w:highlight w:val="none"/>
                <w:lang w:val="en-US" w:eastAsia="zh-CN"/>
              </w:rPr>
              <w:t>表</w:t>
            </w:r>
            <w:r>
              <w:rPr>
                <w:rFonts w:hint="eastAsia" w:cs="Times New Roman"/>
                <w:kern w:val="0"/>
                <w:sz w:val="24"/>
                <w:szCs w:val="24"/>
                <w:highlight w:val="none"/>
                <w:lang w:val="en-US" w:eastAsia="zh-CN"/>
              </w:rPr>
              <w:t>2</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2" w:firstLineChars="200"/>
              <w:jc w:val="center"/>
              <w:textAlignment w:val="auto"/>
              <w:rPr>
                <w:rFonts w:hint="default" w:ascii="Times New Roman" w:hAnsi="Times New Roman" w:eastAsia="宋体" w:cs="Times New Roman"/>
                <w:b/>
                <w:bCs/>
                <w:kern w:val="0"/>
                <w:sz w:val="24"/>
                <w:szCs w:val="24"/>
                <w:highlight w:val="none"/>
                <w:lang w:val="en-US" w:eastAsia="zh-CN"/>
              </w:rPr>
            </w:pPr>
            <w:r>
              <w:rPr>
                <w:rFonts w:hint="eastAsia" w:ascii="Times New Roman" w:hAnsi="Times New Roman" w:eastAsia="宋体" w:cs="Times New Roman"/>
                <w:b/>
                <w:bCs/>
                <w:kern w:val="0"/>
                <w:sz w:val="24"/>
                <w:szCs w:val="24"/>
                <w:highlight w:val="none"/>
                <w:lang w:eastAsia="zh-CN"/>
              </w:rPr>
              <w:t>表</w:t>
            </w:r>
            <w:r>
              <w:rPr>
                <w:rFonts w:hint="eastAsia" w:cs="Times New Roman"/>
                <w:b/>
                <w:bCs/>
                <w:kern w:val="0"/>
                <w:sz w:val="24"/>
                <w:szCs w:val="24"/>
                <w:highlight w:val="none"/>
                <w:lang w:val="en-US" w:eastAsia="zh-CN"/>
              </w:rPr>
              <w:t>2</w:t>
            </w:r>
            <w:r>
              <w:rPr>
                <w:rFonts w:hint="eastAsia" w:ascii="Times New Roman" w:hAnsi="Times New Roman" w:eastAsia="宋体" w:cs="Times New Roman"/>
                <w:b/>
                <w:bCs/>
                <w:i w:val="0"/>
                <w:iCs w:val="0"/>
                <w:color w:val="auto"/>
                <w:kern w:val="2"/>
                <w:sz w:val="24"/>
                <w:szCs w:val="24"/>
                <w:highlight w:val="none"/>
                <w:u w:val="none"/>
                <w:lang w:eastAsia="zh-CN"/>
              </w:rPr>
              <w:t>项目</w:t>
            </w:r>
            <w:r>
              <w:rPr>
                <w:rFonts w:hint="default" w:ascii="Times New Roman" w:hAnsi="Times New Roman" w:eastAsia="宋体" w:cs="Times New Roman"/>
                <w:b/>
                <w:bCs/>
                <w:i w:val="0"/>
                <w:iCs w:val="0"/>
                <w:color w:val="auto"/>
                <w:kern w:val="2"/>
                <w:sz w:val="24"/>
                <w:szCs w:val="24"/>
                <w:highlight w:val="none"/>
                <w:u w:val="none"/>
                <w:lang w:eastAsia="zh-CN"/>
              </w:rPr>
              <w:t>与</w:t>
            </w:r>
            <w:r>
              <w:rPr>
                <w:rFonts w:hint="eastAsia" w:ascii="Times New Roman" w:hAnsi="Times New Roman" w:eastAsia="宋体" w:cs="Times New Roman"/>
                <w:b/>
                <w:bCs/>
                <w:i w:val="0"/>
                <w:iCs w:val="0"/>
                <w:color w:val="auto"/>
                <w:kern w:val="2"/>
                <w:sz w:val="24"/>
                <w:szCs w:val="24"/>
                <w:highlight w:val="none"/>
                <w:u w:val="none"/>
                <w:lang w:eastAsia="zh-CN"/>
              </w:rPr>
              <w:t>地方</w:t>
            </w:r>
            <w:r>
              <w:rPr>
                <w:rFonts w:hint="default" w:ascii="Times New Roman" w:hAnsi="Times New Roman" w:eastAsia="宋体" w:cs="Times New Roman"/>
                <w:b/>
                <w:bCs/>
                <w:i w:val="0"/>
                <w:iCs w:val="0"/>
                <w:color w:val="auto"/>
                <w:kern w:val="2"/>
                <w:sz w:val="24"/>
                <w:szCs w:val="24"/>
                <w:highlight w:val="none"/>
                <w:u w:val="none"/>
                <w:lang w:eastAsia="zh-CN"/>
              </w:rPr>
              <w:t>环境准入清单对照情况</w:t>
            </w:r>
          </w:p>
          <w:tbl>
            <w:tblPr>
              <w:tblStyle w:val="28"/>
              <w:tblW w:w="737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541"/>
              <w:gridCol w:w="979"/>
              <w:gridCol w:w="2444"/>
              <w:gridCol w:w="1971"/>
              <w:gridCol w:w="4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44" w:hRule="atLeast"/>
                <w:jc w:val="center"/>
              </w:trPr>
              <w:tc>
                <w:tcPr>
                  <w:tcW w:w="7370"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生态保护红线总体管控要求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154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属性</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管控类别</w:t>
                  </w:r>
                </w:p>
              </w:tc>
              <w:tc>
                <w:tcPr>
                  <w:tcW w:w="244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管控要求</w:t>
                  </w:r>
                </w:p>
              </w:tc>
              <w:tc>
                <w:tcPr>
                  <w:tcW w:w="19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项目</w:t>
                  </w:r>
                </w:p>
              </w:tc>
              <w:tc>
                <w:tcPr>
                  <w:tcW w:w="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符合性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154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生态保护红线总体要求</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禁止建设开发活动</w:t>
                  </w:r>
                </w:p>
              </w:tc>
              <w:tc>
                <w:tcPr>
                  <w:tcW w:w="244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生态保护红线内，自然保护地核心保护区原则上禁止人为活动，其他区域严格禁止开发性、生产性建设活动。</w:t>
                  </w:r>
                </w:p>
              </w:tc>
              <w:tc>
                <w:tcPr>
                  <w:tcW w:w="197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snapToGrid w:val="0"/>
                      <w:color w:val="auto"/>
                      <w:kern w:val="0"/>
                      <w:sz w:val="21"/>
                      <w:szCs w:val="21"/>
                      <w:highlight w:val="none"/>
                      <w:lang w:val="en-US" w:eastAsia="zh-CN" w:bidi="ar"/>
                    </w:rPr>
                    <w:t>根据河北省生态保护红线分布图，</w:t>
                  </w:r>
                  <w:r>
                    <w:rPr>
                      <w:rFonts w:hint="eastAsia" w:ascii="Times New Roman" w:hAnsi="Times New Roman" w:eastAsia="宋体" w:cs="Times New Roman"/>
                      <w:snapToGrid w:val="0"/>
                      <w:color w:val="auto"/>
                      <w:kern w:val="0"/>
                      <w:sz w:val="21"/>
                      <w:szCs w:val="21"/>
                      <w:highlight w:val="none"/>
                      <w:lang w:val="en-US" w:eastAsia="zh-CN" w:bidi="ar"/>
                    </w:rPr>
                    <w:t>本项目未在生态红线范围内</w:t>
                  </w:r>
                </w:p>
              </w:tc>
              <w:tc>
                <w:tcPr>
                  <w:tcW w:w="4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default" w:ascii="Times New Roman" w:hAnsi="Times New Roman" w:eastAsia="宋体" w:cs="Times New Roman"/>
                      <w:i w:val="0"/>
                      <w:iCs w:val="0"/>
                      <w:color w:val="000000"/>
                      <w:sz w:val="21"/>
                      <w:szCs w:val="21"/>
                      <w:highlight w:val="none"/>
                      <w:u w:val="none"/>
                      <w:lang w:eastAsia="zh-CN"/>
                    </w:rPr>
                  </w:pPr>
                  <w:r>
                    <w:rPr>
                      <w:rFonts w:hint="default" w:ascii="Times New Roman" w:hAnsi="Times New Roman" w:eastAsia="宋体" w:cs="Times New Roman"/>
                      <w:i w:val="0"/>
                      <w:iCs w:val="0"/>
                      <w:color w:val="000000"/>
                      <w:sz w:val="21"/>
                      <w:szCs w:val="21"/>
                      <w:highlight w:val="none"/>
                      <w:u w:val="none"/>
                      <w:lang w:eastAsia="zh-CN"/>
                    </w:rPr>
                    <w:t>符合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737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default" w:ascii="Times New Roman" w:hAnsi="Times New Roman" w:eastAsia="宋体" w:cs="Times New Roman"/>
                      <w:i w:val="0"/>
                      <w:iCs w:val="0"/>
                      <w:color w:val="000000"/>
                      <w:sz w:val="21"/>
                      <w:szCs w:val="21"/>
                      <w:highlight w:val="none"/>
                      <w:u w:val="none"/>
                      <w:lang w:eastAsia="zh-CN"/>
                    </w:rPr>
                  </w:pPr>
                  <w:r>
                    <w:rPr>
                      <w:rFonts w:hint="eastAsia" w:ascii="Times New Roman" w:hAnsi="Times New Roman" w:eastAsia="宋体" w:cs="Times New Roman"/>
                      <w:b/>
                      <w:bCs/>
                      <w:i w:val="0"/>
                      <w:iCs w:val="0"/>
                      <w:color w:val="000000"/>
                      <w:kern w:val="0"/>
                      <w:sz w:val="21"/>
                      <w:szCs w:val="21"/>
                      <w:highlight w:val="none"/>
                      <w:u w:val="none"/>
                      <w:lang w:val="en-US" w:eastAsia="zh-CN" w:bidi="ar"/>
                    </w:rPr>
                    <w:t>大气环境总体管控要求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154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r>
                    <w:rPr>
                      <w:rFonts w:hint="eastAsia" w:ascii="Times New Roman" w:hAnsi="Times New Roman" w:eastAsia="宋体" w:cs="Times New Roman"/>
                      <w:b/>
                      <w:bCs/>
                      <w:i w:val="0"/>
                      <w:iCs w:val="0"/>
                      <w:color w:val="000000"/>
                      <w:kern w:val="0"/>
                      <w:sz w:val="21"/>
                      <w:szCs w:val="21"/>
                      <w:highlight w:val="none"/>
                      <w:u w:val="none"/>
                      <w:lang w:val="en-US" w:eastAsia="zh-CN" w:bidi="ar"/>
                    </w:rPr>
                    <w:t>管控维度</w:t>
                  </w:r>
                </w:p>
              </w:tc>
              <w:tc>
                <w:tcPr>
                  <w:tcW w:w="3423"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r>
                    <w:rPr>
                      <w:rFonts w:hint="eastAsia" w:ascii="Times New Roman" w:hAnsi="Times New Roman" w:eastAsia="宋体" w:cs="Times New Roman"/>
                      <w:b/>
                      <w:bCs/>
                      <w:i w:val="0"/>
                      <w:iCs w:val="0"/>
                      <w:color w:val="000000"/>
                      <w:kern w:val="0"/>
                      <w:sz w:val="21"/>
                      <w:szCs w:val="21"/>
                      <w:highlight w:val="none"/>
                      <w:u w:val="none"/>
                      <w:lang w:val="en-US" w:eastAsia="zh-CN" w:bidi="ar"/>
                    </w:rPr>
                    <w:t>管控要求</w:t>
                  </w:r>
                </w:p>
              </w:tc>
              <w:tc>
                <w:tcPr>
                  <w:tcW w:w="19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b/>
                      <w:bCs/>
                      <w:i w:val="0"/>
                      <w:iCs w:val="0"/>
                      <w:color w:val="000000"/>
                      <w:kern w:val="0"/>
                      <w:sz w:val="21"/>
                      <w:szCs w:val="21"/>
                      <w:highlight w:val="none"/>
                      <w:u w:val="none"/>
                      <w:lang w:val="en-US" w:eastAsia="zh-CN" w:bidi="ar"/>
                    </w:rPr>
                  </w:pPr>
                  <w:r>
                    <w:rPr>
                      <w:rFonts w:hint="eastAsia" w:ascii="Times New Roman" w:hAnsi="Times New Roman" w:eastAsia="宋体" w:cs="Times New Roman"/>
                      <w:b/>
                      <w:bCs/>
                      <w:i w:val="0"/>
                      <w:iCs w:val="0"/>
                      <w:color w:val="000000"/>
                      <w:kern w:val="0"/>
                      <w:sz w:val="21"/>
                      <w:szCs w:val="21"/>
                      <w:highlight w:val="none"/>
                      <w:u w:val="none"/>
                      <w:lang w:val="en-US" w:eastAsia="zh-CN" w:bidi="ar"/>
                    </w:rPr>
                    <w:t>项目</w:t>
                  </w:r>
                </w:p>
              </w:tc>
              <w:tc>
                <w:tcPr>
                  <w:tcW w:w="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kern w:val="0"/>
                      <w:sz w:val="21"/>
                      <w:szCs w:val="21"/>
                      <w:highlight w:val="none"/>
                      <w:u w:val="none"/>
                      <w:lang w:val="en-US" w:eastAsia="zh-CN" w:bidi="ar"/>
                    </w:rPr>
                  </w:pPr>
                  <w:r>
                    <w:rPr>
                      <w:rFonts w:hint="default" w:ascii="Times New Roman" w:hAnsi="Times New Roman" w:eastAsia="宋体" w:cs="Times New Roman"/>
                      <w:b/>
                      <w:bCs/>
                      <w:i w:val="0"/>
                      <w:iCs w:val="0"/>
                      <w:color w:val="000000"/>
                      <w:kern w:val="0"/>
                      <w:sz w:val="21"/>
                      <w:szCs w:val="21"/>
                      <w:highlight w:val="none"/>
                      <w:u w:val="none"/>
                      <w:lang w:val="en-US" w:eastAsia="zh-CN" w:bidi="ar"/>
                    </w:rPr>
                    <w:t>符合性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154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空间布局约束</w:t>
                  </w:r>
                </w:p>
              </w:tc>
              <w:tc>
                <w:tcPr>
                  <w:tcW w:w="3423" w:type="dxa"/>
                  <w:gridSpan w:val="2"/>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tLeast"/>
                    <w:jc w:val="left"/>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1、在高污染燃料的禁燃区内，禁止销售、燃用煤炭、重油、渣油等高污染燃料；禁止新建、扩建燃用高污染燃料的设施，已建成的，应当限期改用清洁能源或者采取措施控制二氧化硫、氮氧化物和烟尘等排放；仍未达到大气污染物排放标准的，应当停止使用。</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 xml:space="preserve">2、严格控制新增煤电装机规模，严禁新增化工园区，审慎发展石油化工等项目。 </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 xml:space="preserve">3、加快推进城市建成区重点污染企业搬迁改造或关停退出。 </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4、禁止新建</w:t>
                  </w:r>
                  <w:r>
                    <w:rPr>
                      <w:rFonts w:hint="default" w:ascii="Times New Roman" w:hAnsi="Times New Roman" w:eastAsia="宋体" w:cs="Times New Roman"/>
                      <w:i w:val="0"/>
                      <w:iCs w:val="0"/>
                      <w:color w:val="000000"/>
                      <w:kern w:val="0"/>
                      <w:sz w:val="21"/>
                      <w:szCs w:val="21"/>
                      <w:highlight w:val="none"/>
                      <w:u w:val="none"/>
                      <w:lang w:val="en-US" w:eastAsia="zh-CN" w:bidi="ar"/>
                    </w:rPr>
                    <w:t>35</w:t>
                  </w:r>
                  <w:r>
                    <w:rPr>
                      <w:rFonts w:hint="eastAsia" w:ascii="Times New Roman" w:hAnsi="Times New Roman" w:eastAsia="宋体" w:cs="Times New Roman"/>
                      <w:i w:val="0"/>
                      <w:iCs w:val="0"/>
                      <w:color w:val="000000"/>
                      <w:kern w:val="0"/>
                      <w:sz w:val="21"/>
                      <w:szCs w:val="21"/>
                      <w:highlight w:val="none"/>
                      <w:u w:val="none"/>
                      <w:lang w:val="en-US" w:eastAsia="zh-CN" w:bidi="ar"/>
                    </w:rPr>
                    <w:t>蒸吨</w:t>
                  </w:r>
                  <w:r>
                    <w:rPr>
                      <w:rFonts w:hint="default" w:ascii="Times New Roman" w:hAnsi="Times New Roman" w:eastAsia="宋体" w:cs="Times New Roman"/>
                      <w:i w:val="0"/>
                      <w:iCs w:val="0"/>
                      <w:color w:val="000000"/>
                      <w:kern w:val="0"/>
                      <w:sz w:val="21"/>
                      <w:szCs w:val="21"/>
                      <w:highlight w:val="none"/>
                      <w:u w:val="none"/>
                      <w:lang w:val="en-US" w:eastAsia="zh-CN" w:bidi="ar"/>
                    </w:rPr>
                    <w:t>/</w:t>
                  </w:r>
                  <w:r>
                    <w:rPr>
                      <w:rFonts w:hint="eastAsia" w:ascii="Times New Roman" w:hAnsi="Times New Roman" w:eastAsia="宋体" w:cs="Times New Roman"/>
                      <w:i w:val="0"/>
                      <w:iCs w:val="0"/>
                      <w:color w:val="000000"/>
                      <w:kern w:val="0"/>
                      <w:sz w:val="21"/>
                      <w:szCs w:val="21"/>
                      <w:highlight w:val="none"/>
                      <w:u w:val="none"/>
                      <w:lang w:val="en-US" w:eastAsia="zh-CN" w:bidi="ar"/>
                    </w:rPr>
                    <w:t xml:space="preserve">小时及以下燃煤锅炉，城市和县城建成区禁止新建 </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35 </w:t>
                  </w:r>
                  <w:r>
                    <w:rPr>
                      <w:rFonts w:hint="eastAsia" w:ascii="Times New Roman" w:hAnsi="Times New Roman" w:eastAsia="宋体" w:cs="Times New Roman"/>
                      <w:i w:val="0"/>
                      <w:iCs w:val="0"/>
                      <w:color w:val="000000"/>
                      <w:kern w:val="0"/>
                      <w:sz w:val="21"/>
                      <w:szCs w:val="21"/>
                      <w:highlight w:val="none"/>
                      <w:u w:val="none"/>
                      <w:lang w:val="en-US" w:eastAsia="zh-CN" w:bidi="ar"/>
                    </w:rPr>
                    <w:t>蒸吨</w:t>
                  </w:r>
                  <w:r>
                    <w:rPr>
                      <w:rFonts w:hint="default" w:ascii="Times New Roman" w:hAnsi="Times New Roman" w:eastAsia="宋体" w:cs="Times New Roman"/>
                      <w:i w:val="0"/>
                      <w:iCs w:val="0"/>
                      <w:color w:val="000000"/>
                      <w:kern w:val="0"/>
                      <w:sz w:val="21"/>
                      <w:szCs w:val="21"/>
                      <w:highlight w:val="none"/>
                      <w:u w:val="none"/>
                      <w:lang w:val="en-US" w:eastAsia="zh-CN" w:bidi="ar"/>
                    </w:rPr>
                    <w:t>/</w:t>
                  </w:r>
                  <w:r>
                    <w:rPr>
                      <w:rFonts w:hint="eastAsia" w:ascii="Times New Roman" w:hAnsi="Times New Roman" w:eastAsia="宋体" w:cs="Times New Roman"/>
                      <w:i w:val="0"/>
                      <w:iCs w:val="0"/>
                      <w:color w:val="000000"/>
                      <w:kern w:val="0"/>
                      <w:sz w:val="21"/>
                      <w:szCs w:val="21"/>
                      <w:highlight w:val="none"/>
                      <w:u w:val="none"/>
                      <w:lang w:val="en-US" w:eastAsia="zh-CN" w:bidi="ar"/>
                    </w:rPr>
                    <w:t xml:space="preserve">小时及以下生物质、燃油（醇基燃料）锅炉。 </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snapToGrid w:val="0"/>
                      <w:color w:val="auto"/>
                      <w:kern w:val="0"/>
                      <w:sz w:val="21"/>
                      <w:szCs w:val="21"/>
                      <w:highlight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5、积极推行区域规划环境影响评价，新、改、扩建石化、化工、建材、有色冶炼等项目的环境影响评价，应满足区域、规划环境影响评价要求。</w:t>
                  </w:r>
                </w:p>
              </w:tc>
              <w:tc>
                <w:tcPr>
                  <w:tcW w:w="19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r>
                    <w:rPr>
                      <w:rFonts w:hint="eastAsia" w:ascii="Times New Roman" w:hAnsi="Times New Roman" w:eastAsia="宋体" w:cs="Times New Roman"/>
                      <w:i w:val="0"/>
                      <w:iCs w:val="0"/>
                      <w:color w:val="000000"/>
                      <w:kern w:val="0"/>
                      <w:sz w:val="21"/>
                      <w:szCs w:val="21"/>
                      <w:highlight w:val="none"/>
                      <w:u w:val="none"/>
                      <w:lang w:val="en-US" w:eastAsia="zh-CN" w:bidi="ar"/>
                    </w:rPr>
                    <w:t>本项目不涉及燃煤</w:t>
                  </w:r>
                </w:p>
              </w:tc>
              <w:tc>
                <w:tcPr>
                  <w:tcW w:w="4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default" w:ascii="Times New Roman" w:hAnsi="Times New Roman" w:eastAsia="宋体" w:cs="Times New Roman"/>
                      <w:i w:val="0"/>
                      <w:iCs w:val="0"/>
                      <w:color w:val="000000"/>
                      <w:sz w:val="21"/>
                      <w:szCs w:val="21"/>
                      <w:highlight w:val="none"/>
                      <w:u w:val="none"/>
                      <w:lang w:eastAsia="zh-CN"/>
                    </w:rPr>
                  </w:pPr>
                  <w:r>
                    <w:rPr>
                      <w:rFonts w:hint="eastAsia" w:ascii="Times New Roman" w:hAnsi="Times New Roman" w:eastAsia="宋体" w:cs="Times New Roman"/>
                      <w:i w:val="0"/>
                      <w:iCs w:val="0"/>
                      <w:color w:val="000000"/>
                      <w:sz w:val="21"/>
                      <w:szCs w:val="21"/>
                      <w:highlight w:val="none"/>
                      <w:u w:val="none"/>
                      <w:lang w:eastAsia="zh-CN"/>
                    </w:rPr>
                    <w:t>符合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6" w:hRule="atLeast"/>
                <w:jc w:val="center"/>
              </w:trPr>
              <w:tc>
                <w:tcPr>
                  <w:tcW w:w="7370"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资源利用总体管控要求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2520"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管控类型</w:t>
                  </w:r>
                </w:p>
              </w:tc>
              <w:tc>
                <w:tcPr>
                  <w:tcW w:w="244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管控要求</w:t>
                  </w:r>
                </w:p>
              </w:tc>
              <w:tc>
                <w:tcPr>
                  <w:tcW w:w="19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项目</w:t>
                  </w:r>
                </w:p>
              </w:tc>
              <w:tc>
                <w:tcPr>
                  <w:tcW w:w="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符合性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154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水资源</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超采区</w:t>
                  </w:r>
                </w:p>
              </w:tc>
              <w:tc>
                <w:tcPr>
                  <w:tcW w:w="244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1、在地下水禁采区内，不得开凿新的取水井，不得新增地下水取水量。</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2、在地下水限采区内，一般不得开凿新的取水井，生活用水更新井除外。因抢险救灾、应急供水开凿的取水井，用完后应当及时封存，不得作为长期井使用。对当地社会发展和群众生活有重大影响的重点建设项目确需取用地下水的，应按照用1减2的比例以及先减后加的原则，同步削减其他取水单位的地下水开采量，且不得深层、浅层地下水相互替代。</w:t>
                  </w:r>
                </w:p>
              </w:tc>
              <w:tc>
                <w:tcPr>
                  <w:tcW w:w="19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atLeast"/>
                    <w:jc w:val="center"/>
                    <w:textAlignment w:val="auto"/>
                    <w:rPr>
                      <w:rFonts w:hint="default" w:ascii="Times New Roman" w:hAnsi="Times New Roman" w:eastAsia="宋体" w:cs="Times New Roman"/>
                      <w:snapToGrid w:val="0"/>
                      <w:color w:val="auto"/>
                      <w:kern w:val="0"/>
                      <w:sz w:val="21"/>
                      <w:szCs w:val="21"/>
                      <w:highlight w:val="none"/>
                      <w:lang w:val="en-US" w:eastAsia="zh-CN" w:bidi="ar"/>
                    </w:rPr>
                  </w:pPr>
                  <w:r>
                    <w:rPr>
                      <w:rFonts w:hint="default" w:ascii="Times New Roman" w:hAnsi="Times New Roman" w:eastAsia="宋体" w:cs="Times New Roman"/>
                      <w:snapToGrid w:val="0"/>
                      <w:color w:val="auto"/>
                      <w:kern w:val="0"/>
                      <w:sz w:val="21"/>
                      <w:szCs w:val="21"/>
                      <w:highlight w:val="none"/>
                      <w:lang w:val="en-US" w:eastAsia="zh-CN" w:bidi="ar"/>
                    </w:rPr>
                    <w:t>本项目用水由开发区供水系统供给，不取用地下水。</w:t>
                  </w:r>
                </w:p>
              </w:tc>
              <w:tc>
                <w:tcPr>
                  <w:tcW w:w="4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sz w:val="21"/>
                      <w:szCs w:val="21"/>
                      <w:highlight w:val="none"/>
                      <w:u w:val="none"/>
                      <w:lang w:eastAsia="zh-CN"/>
                    </w:rPr>
                    <w:t>符合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154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能源</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总体要求</w:t>
                  </w:r>
                </w:p>
              </w:tc>
              <w:tc>
                <w:tcPr>
                  <w:tcW w:w="244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8、完善市县建成区供热规划，深挖热电联产和集中供热企业供热潜能，最大限度实现城市、县城和重点镇建成区内集中供热，不断提高电力、太阳能、浅层地能等清洁能源供热比例。新建建筑必须达到国家最高等级节能标准，最大限度减少能源消耗，优先采用电能等“零排放”的清洁能源，形成天然气、热电联产、太阳能、浅层地能等多种清洁取暖方式组成的供热体系。</w:t>
                  </w:r>
                </w:p>
              </w:tc>
              <w:tc>
                <w:tcPr>
                  <w:tcW w:w="19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项目</w:t>
                  </w:r>
                  <w:r>
                    <w:rPr>
                      <w:rFonts w:hint="default" w:ascii="Times New Roman" w:hAnsi="Times New Roman" w:eastAsia="宋体" w:cs="Times New Roman"/>
                      <w:color w:val="auto"/>
                      <w:szCs w:val="24"/>
                      <w:highlight w:val="none"/>
                      <w:lang w:val="en-US" w:eastAsia="zh-CN"/>
                    </w:rPr>
                    <w:t>生产</w:t>
                  </w:r>
                  <w:r>
                    <w:rPr>
                      <w:rFonts w:hint="eastAsia" w:ascii="Times New Roman" w:hAnsi="Times New Roman" w:eastAsia="宋体" w:cs="Times New Roman"/>
                      <w:color w:val="auto"/>
                      <w:szCs w:val="24"/>
                      <w:highlight w:val="none"/>
                      <w:lang w:val="en-US" w:eastAsia="zh-CN"/>
                    </w:rPr>
                    <w:t>由电加热</w:t>
                  </w:r>
                  <w:r>
                    <w:rPr>
                      <w:rFonts w:hint="eastAsia" w:cs="Times New Roman"/>
                      <w:color w:val="auto"/>
                      <w:szCs w:val="24"/>
                      <w:highlight w:val="none"/>
                      <w:lang w:val="en-US" w:eastAsia="zh-CN"/>
                    </w:rPr>
                    <w:t>，生活供暖由空调提供</w:t>
                  </w:r>
                </w:p>
              </w:tc>
              <w:tc>
                <w:tcPr>
                  <w:tcW w:w="4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sz w:val="21"/>
                      <w:szCs w:val="21"/>
                      <w:highlight w:val="none"/>
                      <w:u w:val="none"/>
                      <w:lang w:eastAsia="zh-CN"/>
                    </w:rPr>
                    <w:t>符合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9" w:hRule="atLeast"/>
                <w:jc w:val="center"/>
              </w:trPr>
              <w:tc>
                <w:tcPr>
                  <w:tcW w:w="7370"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产业总体管控要求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154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管控类型</w:t>
                  </w:r>
                </w:p>
              </w:tc>
              <w:tc>
                <w:tcPr>
                  <w:tcW w:w="3423"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管控要求</w:t>
                  </w:r>
                </w:p>
              </w:tc>
              <w:tc>
                <w:tcPr>
                  <w:tcW w:w="197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项目</w:t>
                  </w:r>
                </w:p>
              </w:tc>
              <w:tc>
                <w:tcPr>
                  <w:tcW w:w="43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b/>
                      <w:bCs/>
                      <w:i w:val="0"/>
                      <w:iCs w:val="0"/>
                      <w:color w:val="000000"/>
                      <w:sz w:val="21"/>
                      <w:szCs w:val="21"/>
                      <w:highlight w:val="none"/>
                      <w:u w:val="none"/>
                    </w:rPr>
                  </w:pPr>
                  <w:r>
                    <w:rPr>
                      <w:rFonts w:hint="default" w:ascii="Times New Roman" w:hAnsi="Times New Roman" w:eastAsia="宋体" w:cs="Times New Roman"/>
                      <w:b/>
                      <w:bCs/>
                      <w:i w:val="0"/>
                      <w:iCs w:val="0"/>
                      <w:color w:val="000000"/>
                      <w:kern w:val="0"/>
                      <w:sz w:val="21"/>
                      <w:szCs w:val="21"/>
                      <w:highlight w:val="none"/>
                      <w:u w:val="none"/>
                      <w:lang w:val="en-US" w:eastAsia="zh-CN" w:bidi="ar"/>
                    </w:rPr>
                    <w:t>符合性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jc w:val="center"/>
              </w:trPr>
              <w:tc>
                <w:tcPr>
                  <w:tcW w:w="154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产业总体布局要求</w:t>
                  </w:r>
                </w:p>
              </w:tc>
              <w:tc>
                <w:tcPr>
                  <w:tcW w:w="3423"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1、禁止建设《产业结构调整指导目录》中限制类、淘汰类产业项目，《市场准入负面清单》中禁止准入类及《河北省禁止投资的产业目录》、《河北省新增限制和淘汰类产业目录》中的产业项目。</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2、严格控制生态脆弱或环境敏感地区建设《环境保护综合名录》中“高污染、高环境风险”行业项目。</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3、禁止建设《产业发展与转移指导目录》中引导逐步调整退出的产业和引导不再承接的产业。</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4、禁止建设《禁止用地项目目录》中产业项目和不符合《限制用地项目目录》规定条件的产业项目。</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5、禁止建设《河北省京冀交界地区新增产业的禁止和限制目录》中禁止、限制类产业。</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6、境外投资者不得从事《外商投资产业指导目录》（外商投资准入负面清单）中的禁止类项目和不符合《外商投资产业指导目录》（外商投资准入负面清单）中规定条件的限制类项目。</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7、积极推行区域、规划环境影响评价，新、改、建成钢铁、石化、化工、建材、有色等项目的环境影响评价，应满足区域、规划环境影响评价要求。</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8、禁止新增化工园区，加大现有化工园区整治力度。</w:t>
                  </w:r>
                </w:p>
              </w:tc>
              <w:tc>
                <w:tcPr>
                  <w:tcW w:w="197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textAlignment w:val="auto"/>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
                    </w:rPr>
                    <w:t>本项目不属于《市场准入负面清单（2020年版）》中禁止类项目；不属于《产业结构调整指导目录（2019年本）》中限制类和淘汰类建设项目；本项目不属于 “高污染、高环境风险”行业项目，也不在该文件规定的环境敏感区内；本项目不属于《产业发展与转移指导目录》中引导逐步调整退出的产业和引导不再承接的产业；本项目不在《禁止用地项目目录》和《限制用地项目目录》范围内</w:t>
                  </w:r>
                  <w:r>
                    <w:rPr>
                      <w:rFonts w:hint="default" w:ascii="Times New Roman" w:hAnsi="Times New Roman" w:eastAsia="宋体" w:cs="Times New Roman"/>
                      <w:color w:val="auto"/>
                      <w:sz w:val="21"/>
                      <w:szCs w:val="21"/>
                      <w:highlight w:val="none"/>
                    </w:rPr>
                    <w:t>。</w:t>
                  </w:r>
                </w:p>
              </w:tc>
              <w:tc>
                <w:tcPr>
                  <w:tcW w:w="4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sz w:val="21"/>
                      <w:szCs w:val="21"/>
                      <w:highlight w:val="none"/>
                      <w:u w:val="none"/>
                      <w:lang w:eastAsia="zh-CN"/>
                    </w:rPr>
                    <w:t>符合</w:t>
                  </w:r>
                </w:p>
              </w:tc>
            </w:tr>
          </w:tbl>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cs="Times New Roman"/>
                <w:sz w:val="24"/>
                <w:highlight w:val="none"/>
              </w:rPr>
              <w:t>由表</w:t>
            </w:r>
            <w:r>
              <w:rPr>
                <w:rFonts w:hint="eastAsia" w:ascii="Times New Roman" w:hAnsi="Times New Roman" w:cs="Times New Roman"/>
                <w:sz w:val="24"/>
                <w:highlight w:val="none"/>
                <w:lang w:val="en-US" w:eastAsia="zh-CN"/>
              </w:rPr>
              <w:t>2</w:t>
            </w:r>
            <w:r>
              <w:rPr>
                <w:rFonts w:hint="default" w:ascii="Times New Roman" w:hAnsi="Times New Roman" w:cs="Times New Roman"/>
                <w:sz w:val="24"/>
                <w:highlight w:val="none"/>
              </w:rPr>
              <w:t>可知，项目符合《</w:t>
            </w:r>
            <w:r>
              <w:rPr>
                <w:rFonts w:hint="default" w:ascii="Times New Roman" w:hAnsi="Times New Roman" w:cs="Times New Roman"/>
                <w:sz w:val="24"/>
                <w:highlight w:val="none"/>
                <w:lang w:val="en-US" w:eastAsia="zh-CN"/>
              </w:rPr>
              <w:t>廊坊市区域空间生态环境评价暨“三线一单”生态环境准入清单</w:t>
            </w:r>
            <w:r>
              <w:rPr>
                <w:rFonts w:hint="default" w:ascii="Times New Roman" w:hAnsi="Times New Roman" w:cs="Times New Roman"/>
                <w:sz w:val="24"/>
                <w:highlight w:val="none"/>
              </w:rPr>
              <w:t>》要求</w:t>
            </w:r>
            <w:r>
              <w:rPr>
                <w:rFonts w:hint="default" w:ascii="Times New Roman" w:hAnsi="Times New Roman" w:cs="Times New Roman"/>
                <w:sz w:val="24"/>
                <w:highlight w:val="none"/>
                <w:lang w:eastAsia="zh-CN"/>
              </w:rPr>
              <w:t>。</w:t>
            </w:r>
          </w:p>
          <w:p>
            <w:pPr>
              <w:autoSpaceDE w:val="0"/>
              <w:autoSpaceDN w:val="0"/>
              <w:adjustRightInd w:val="0"/>
              <w:snapToGrid w:val="0"/>
              <w:spacing w:line="500" w:lineRule="exact"/>
              <w:ind w:firstLine="482" w:firstLineChars="200"/>
              <w:rPr>
                <w:rFonts w:hint="eastAsia"/>
                <w:b/>
                <w:bCs/>
                <w:color w:val="auto"/>
                <w:kern w:val="0"/>
                <w:sz w:val="24"/>
                <w:highlight w:val="none"/>
              </w:rPr>
            </w:pPr>
          </w:p>
          <w:p>
            <w:pPr>
              <w:autoSpaceDE w:val="0"/>
              <w:autoSpaceDN w:val="0"/>
              <w:adjustRightInd w:val="0"/>
              <w:snapToGrid w:val="0"/>
              <w:spacing w:line="500" w:lineRule="exact"/>
              <w:ind w:firstLine="482" w:firstLineChars="200"/>
              <w:rPr>
                <w:rFonts w:hint="default" w:eastAsia="宋体"/>
                <w:b/>
                <w:bCs/>
                <w:color w:val="auto"/>
                <w:kern w:val="0"/>
                <w:sz w:val="24"/>
                <w:highlight w:val="none"/>
                <w:lang w:val="en-US" w:eastAsia="zh-CN"/>
              </w:rPr>
            </w:pPr>
            <w:r>
              <w:rPr>
                <w:rFonts w:hint="eastAsia"/>
                <w:b/>
                <w:bCs/>
                <w:color w:val="auto"/>
                <w:kern w:val="0"/>
                <w:sz w:val="24"/>
                <w:highlight w:val="none"/>
              </w:rPr>
              <w:t>（四）</w:t>
            </w:r>
            <w:r>
              <w:rPr>
                <w:b/>
                <w:bCs/>
                <w:color w:val="auto"/>
                <w:kern w:val="0"/>
                <w:sz w:val="24"/>
                <w:highlight w:val="none"/>
              </w:rPr>
              <w:t>环境管理政策符合性分析</w:t>
            </w:r>
          </w:p>
          <w:p>
            <w:pPr>
              <w:keepNext w:val="0"/>
              <w:keepLines w:val="0"/>
              <w:pageBreakBefore w:val="0"/>
              <w:widowControl w:val="0"/>
              <w:kinsoku/>
              <w:wordWrap/>
              <w:overflowPunct/>
              <w:topLinePunct w:val="0"/>
              <w:bidi w:val="0"/>
              <w:snapToGrid/>
              <w:spacing w:line="460" w:lineRule="exact"/>
              <w:ind w:firstLine="480" w:firstLineChars="200"/>
              <w:textAlignment w:val="auto"/>
              <w:outlineLvl w:val="9"/>
              <w:rPr>
                <w:rFonts w:hint="default" w:ascii="Times New Roman" w:hAnsi="Times New Roman" w:eastAsia="宋体" w:cs="Times New Roman"/>
                <w:b/>
                <w:bCs/>
                <w:kern w:val="0"/>
                <w:sz w:val="24"/>
                <w:szCs w:val="24"/>
                <w:highlight w:val="none"/>
                <w:lang w:eastAsia="zh-CN"/>
              </w:rPr>
            </w:pPr>
            <w:r>
              <w:rPr>
                <w:rFonts w:hint="default" w:ascii="Times New Roman" w:hAnsi="Times New Roman" w:eastAsia="宋体"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rPr>
              <w:t>根据《重点行业挥发性有机物综合治理方案》</w:t>
            </w: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rPr>
              <w:t>《河北省重点行业挥发性有机物污染控制技术指引》</w:t>
            </w: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rPr>
              <w:t>《廊坊市工业企业挥发性有机物综合治理工作方案》</w:t>
            </w:r>
            <w:r>
              <w:rPr>
                <w:rFonts w:hint="default" w:ascii="Times New Roman" w:hAnsi="Times New Roman" w:eastAsia="宋体" w:cs="Times New Roman"/>
                <w:color w:val="auto"/>
                <w:kern w:val="0"/>
                <w:sz w:val="24"/>
                <w:highlight w:val="none"/>
                <w:lang w:eastAsia="zh-CN"/>
              </w:rPr>
              <w:t>（廊气办字</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lang w:eastAsia="zh-CN"/>
              </w:rPr>
              <w:t>2020</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lang w:eastAsia="zh-CN"/>
              </w:rPr>
              <w:t>71号文）</w:t>
            </w:r>
            <w:r>
              <w:rPr>
                <w:rFonts w:hint="default" w:ascii="Times New Roman" w:hAnsi="Times New Roman" w:eastAsia="宋体" w:cs="Times New Roman"/>
                <w:color w:val="auto"/>
                <w:kern w:val="0"/>
                <w:sz w:val="24"/>
                <w:highlight w:val="none"/>
              </w:rPr>
              <w:t>要求，本项目采取下列措施：</w:t>
            </w:r>
          </w:p>
          <w:p>
            <w:pPr>
              <w:pStyle w:val="24"/>
              <w:keepNext w:val="0"/>
              <w:keepLines w:val="0"/>
              <w:pageBreakBefore w:val="0"/>
              <w:widowControl w:val="0"/>
              <w:kinsoku/>
              <w:wordWrap/>
              <w:overflowPunct/>
              <w:topLinePunct w:val="0"/>
              <w:bidi w:val="0"/>
              <w:snapToGrid/>
              <w:spacing w:line="460" w:lineRule="exact"/>
              <w:jc w:val="center"/>
              <w:textAlignment w:val="auto"/>
              <w:rPr>
                <w:rFonts w:hint="default" w:ascii="Times New Roman" w:hAnsi="Times New Roman" w:eastAsia="宋体" w:cs="Times New Roman"/>
              </w:rPr>
            </w:pPr>
            <w:r>
              <w:rPr>
                <w:rFonts w:hint="default" w:ascii="Times New Roman" w:hAnsi="Times New Roman" w:eastAsia="宋体" w:cs="Times New Roman"/>
                <w:b/>
                <w:bCs/>
                <w:kern w:val="0"/>
                <w:sz w:val="24"/>
                <w:szCs w:val="24"/>
                <w:highlight w:val="none"/>
                <w:lang w:eastAsia="zh-CN"/>
              </w:rPr>
              <w:t>表</w:t>
            </w:r>
            <w:r>
              <w:rPr>
                <w:rFonts w:hint="default" w:ascii="Times New Roman" w:hAnsi="Times New Roman" w:eastAsia="宋体" w:cs="Times New Roman"/>
                <w:b/>
                <w:bCs/>
                <w:kern w:val="0"/>
                <w:sz w:val="24"/>
                <w:szCs w:val="24"/>
                <w:highlight w:val="none"/>
                <w:lang w:val="en-US" w:eastAsia="zh-CN"/>
              </w:rPr>
              <w:t>3与</w:t>
            </w:r>
            <w:r>
              <w:rPr>
                <w:rFonts w:hint="default" w:ascii="Times New Roman" w:hAnsi="Times New Roman" w:eastAsia="宋体" w:cs="Times New Roman"/>
                <w:b/>
                <w:bCs/>
                <w:color w:val="auto"/>
                <w:kern w:val="0"/>
                <w:sz w:val="24"/>
                <w:highlight w:val="none"/>
              </w:rPr>
              <w:t>环境管理政策</w:t>
            </w:r>
            <w:r>
              <w:rPr>
                <w:rFonts w:hint="default" w:ascii="Times New Roman" w:hAnsi="Times New Roman" w:eastAsia="宋体" w:cs="Times New Roman"/>
                <w:b/>
                <w:bCs/>
                <w:i w:val="0"/>
                <w:iCs w:val="0"/>
                <w:color w:val="auto"/>
                <w:kern w:val="2"/>
                <w:sz w:val="24"/>
                <w:szCs w:val="24"/>
                <w:highlight w:val="none"/>
                <w:u w:val="none"/>
                <w:lang w:eastAsia="zh-CN"/>
              </w:rPr>
              <w:t>清单对照情况</w:t>
            </w:r>
          </w:p>
          <w:tbl>
            <w:tblPr>
              <w:tblStyle w:val="29"/>
              <w:tblW w:w="7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4252"/>
              <w:gridCol w:w="2288"/>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jc w:val="center"/>
              </w:trPr>
              <w:tc>
                <w:tcPr>
                  <w:tcW w:w="492" w:type="dxa"/>
                  <w:tcMar>
                    <w:top w:w="0" w:type="dxa"/>
                    <w:left w:w="0" w:type="dxa"/>
                    <w:bottom w:w="0" w:type="dxa"/>
                    <w:right w:w="0" w:type="dxa"/>
                  </w:tcMar>
                  <w:vAlign w:val="center"/>
                </w:tcPr>
                <w:p>
                  <w:pPr>
                    <w:jc w:val="center"/>
                    <w:rPr>
                      <w:color w:val="auto"/>
                      <w:szCs w:val="21"/>
                      <w:highlight w:val="none"/>
                    </w:rPr>
                  </w:pPr>
                  <w:r>
                    <w:rPr>
                      <w:rFonts w:hint="eastAsia"/>
                      <w:color w:val="auto"/>
                      <w:szCs w:val="21"/>
                      <w:highlight w:val="none"/>
                    </w:rPr>
                    <w:t>序号</w:t>
                  </w:r>
                </w:p>
              </w:tc>
              <w:tc>
                <w:tcPr>
                  <w:tcW w:w="4252" w:type="dxa"/>
                  <w:vAlign w:val="center"/>
                </w:tcPr>
                <w:p>
                  <w:pPr>
                    <w:jc w:val="center"/>
                    <w:rPr>
                      <w:color w:val="auto"/>
                      <w:szCs w:val="21"/>
                      <w:highlight w:val="none"/>
                    </w:rPr>
                  </w:pPr>
                  <w:r>
                    <w:rPr>
                      <w:rFonts w:hint="eastAsia"/>
                      <w:color w:val="auto"/>
                      <w:szCs w:val="21"/>
                      <w:highlight w:val="none"/>
                    </w:rPr>
                    <w:t>文件要求</w:t>
                  </w:r>
                </w:p>
              </w:tc>
              <w:tc>
                <w:tcPr>
                  <w:tcW w:w="2288" w:type="dxa"/>
                  <w:vAlign w:val="center"/>
                </w:tcPr>
                <w:p>
                  <w:pPr>
                    <w:jc w:val="center"/>
                    <w:rPr>
                      <w:color w:val="auto"/>
                      <w:szCs w:val="21"/>
                      <w:highlight w:val="none"/>
                    </w:rPr>
                  </w:pPr>
                  <w:r>
                    <w:rPr>
                      <w:rFonts w:hint="eastAsia"/>
                      <w:color w:val="auto"/>
                      <w:szCs w:val="21"/>
                      <w:highlight w:val="none"/>
                    </w:rPr>
                    <w:t>项目情况</w:t>
                  </w:r>
                </w:p>
              </w:tc>
              <w:tc>
                <w:tcPr>
                  <w:tcW w:w="639" w:type="dxa"/>
                  <w:tcMar>
                    <w:top w:w="0" w:type="dxa"/>
                    <w:left w:w="0" w:type="dxa"/>
                    <w:bottom w:w="0" w:type="dxa"/>
                    <w:right w:w="0" w:type="dxa"/>
                  </w:tcMar>
                  <w:vAlign w:val="center"/>
                </w:tcPr>
                <w:p>
                  <w:pPr>
                    <w:jc w:val="center"/>
                    <w:rPr>
                      <w:rFonts w:hint="eastAsia" w:eastAsia="宋体"/>
                      <w:color w:val="auto"/>
                      <w:szCs w:val="21"/>
                      <w:highlight w:val="none"/>
                      <w:lang w:eastAsia="zh-CN"/>
                    </w:rPr>
                  </w:pPr>
                  <w:r>
                    <w:rPr>
                      <w:rFonts w:hint="eastAsia"/>
                      <w:color w:val="auto"/>
                      <w:szCs w:val="21"/>
                      <w:highlight w:val="none"/>
                    </w:rPr>
                    <w:t>符合</w:t>
                  </w:r>
                  <w:r>
                    <w:rPr>
                      <w:rFonts w:hint="eastAsia"/>
                      <w:color w:val="auto"/>
                      <w:szCs w:val="21"/>
                      <w:highlight w:val="none"/>
                      <w:lang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7671" w:type="dxa"/>
                  <w:gridSpan w:val="4"/>
                  <w:vAlign w:val="center"/>
                </w:tcPr>
                <w:p>
                  <w:pPr>
                    <w:jc w:val="left"/>
                    <w:rPr>
                      <w:color w:val="auto"/>
                      <w:szCs w:val="21"/>
                      <w:highlight w:val="none"/>
                    </w:rPr>
                  </w:pPr>
                  <w:r>
                    <w:rPr>
                      <w:rFonts w:hint="eastAsia"/>
                      <w:b/>
                      <w:bCs/>
                      <w:color w:val="auto"/>
                      <w:szCs w:val="21"/>
                      <w:highlight w:val="none"/>
                    </w:rPr>
                    <w:t>一、《重点行业挥发性有机物综合治理方案》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492" w:type="dxa"/>
                  <w:vAlign w:val="center"/>
                </w:tcPr>
                <w:p>
                  <w:pPr>
                    <w:widowControl/>
                    <w:jc w:val="center"/>
                    <w:rPr>
                      <w:color w:val="auto"/>
                      <w:kern w:val="0"/>
                      <w:szCs w:val="21"/>
                      <w:highlight w:val="none"/>
                      <w:lang w:bidi="ar"/>
                    </w:rPr>
                  </w:pPr>
                  <w:r>
                    <w:rPr>
                      <w:rFonts w:hint="eastAsia"/>
                      <w:color w:val="auto"/>
                      <w:kern w:val="0"/>
                      <w:szCs w:val="21"/>
                      <w:highlight w:val="none"/>
                      <w:lang w:bidi="ar"/>
                    </w:rPr>
                    <w:t>1</w:t>
                  </w:r>
                </w:p>
              </w:tc>
              <w:tc>
                <w:tcPr>
                  <w:tcW w:w="4252" w:type="dxa"/>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color w:val="auto"/>
                      <w:szCs w:val="21"/>
                      <w:highlight w:val="none"/>
                    </w:rPr>
                  </w:pPr>
                  <w:r>
                    <w:rPr>
                      <w:rFonts w:hint="eastAsia"/>
                      <w:color w:val="auto"/>
                      <w:szCs w:val="21"/>
                      <w:highlight w:val="none"/>
                    </w:rPr>
                    <w:t>（一）大力推进源头替代。</w:t>
                  </w:r>
                </w:p>
                <w:p>
                  <w:pPr>
                    <w:keepNext w:val="0"/>
                    <w:keepLines w:val="0"/>
                    <w:pageBreakBefore w:val="0"/>
                    <w:widowControl/>
                    <w:kinsoku/>
                    <w:wordWrap/>
                    <w:overflowPunct/>
                    <w:topLinePunct w:val="0"/>
                    <w:autoSpaceDE/>
                    <w:autoSpaceDN/>
                    <w:bidi w:val="0"/>
                    <w:adjustRightInd/>
                    <w:snapToGrid/>
                    <w:spacing w:line="340" w:lineRule="exact"/>
                    <w:textAlignment w:val="auto"/>
                    <w:rPr>
                      <w:color w:val="auto"/>
                      <w:szCs w:val="21"/>
                      <w:highlight w:val="none"/>
                    </w:rPr>
                  </w:pPr>
                  <w:r>
                    <w:rPr>
                      <w:rFonts w:hint="eastAsia"/>
                      <w:color w:val="auto"/>
                      <w:szCs w:val="21"/>
                      <w:highlight w:val="none"/>
                    </w:rPr>
                    <w:t>通过使用低VOCs含量</w:t>
                  </w:r>
                  <w:r>
                    <w:rPr>
                      <w:rFonts w:hint="eastAsia"/>
                      <w:color w:val="auto"/>
                      <w:szCs w:val="21"/>
                      <w:highlight w:val="none"/>
                      <w:lang w:eastAsia="zh-CN"/>
                    </w:rPr>
                    <w:t>或低反应活性的原辅材料</w:t>
                  </w:r>
                </w:p>
              </w:tc>
              <w:tc>
                <w:tcPr>
                  <w:tcW w:w="228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eastAsia="宋体"/>
                      <w:color w:val="auto"/>
                      <w:szCs w:val="21"/>
                      <w:highlight w:val="none"/>
                      <w:lang w:val="en-US" w:eastAsia="zh-CN"/>
                    </w:rPr>
                  </w:pPr>
                  <w:r>
                    <w:rPr>
                      <w:rFonts w:hint="eastAsia" w:eastAsia="宋体"/>
                      <w:color w:val="auto"/>
                      <w:szCs w:val="21"/>
                      <w:highlight w:val="none"/>
                      <w:lang w:eastAsia="zh-CN"/>
                    </w:rPr>
                    <w:t>本项目</w:t>
                  </w:r>
                  <w:r>
                    <w:rPr>
                      <w:rFonts w:hint="eastAsia"/>
                      <w:color w:val="auto"/>
                      <w:szCs w:val="21"/>
                      <w:highlight w:val="none"/>
                      <w:lang w:eastAsia="zh-CN"/>
                    </w:rPr>
                    <w:t>采用的聚丙烯、</w:t>
                  </w:r>
                  <w:r>
                    <w:rPr>
                      <w:rFonts w:hint="eastAsia"/>
                      <w:color w:val="auto"/>
                      <w:szCs w:val="21"/>
                      <w:highlight w:val="none"/>
                      <w:lang w:val="en-US" w:eastAsia="zh-CN"/>
                    </w:rPr>
                    <w:t>PA66塑料为</w:t>
                  </w:r>
                  <w:r>
                    <w:rPr>
                      <w:rFonts w:hint="eastAsia"/>
                      <w:color w:val="auto"/>
                      <w:szCs w:val="21"/>
                      <w:highlight w:val="none"/>
                    </w:rPr>
                    <w:t>低VOCs含量</w:t>
                  </w:r>
                  <w:r>
                    <w:rPr>
                      <w:rFonts w:hint="eastAsia"/>
                      <w:color w:val="auto"/>
                      <w:szCs w:val="21"/>
                      <w:highlight w:val="none"/>
                      <w:lang w:eastAsia="zh-CN"/>
                    </w:rPr>
                    <w:t>的原材料</w:t>
                  </w:r>
                </w:p>
              </w:tc>
              <w:tc>
                <w:tcPr>
                  <w:tcW w:w="639" w:type="dxa"/>
                  <w:vAlign w:val="center"/>
                </w:tcPr>
                <w:p>
                  <w:pPr>
                    <w:jc w:val="center"/>
                    <w:rPr>
                      <w:color w:val="auto"/>
                      <w:szCs w:val="21"/>
                      <w:highlight w:val="none"/>
                    </w:rPr>
                  </w:pPr>
                  <w:r>
                    <w:rPr>
                      <w:rFonts w:hint="eastAsia"/>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492" w:type="dxa"/>
                  <w:vAlign w:val="center"/>
                </w:tcPr>
                <w:p>
                  <w:pPr>
                    <w:widowControl/>
                    <w:jc w:val="center"/>
                    <w:rPr>
                      <w:color w:val="auto"/>
                      <w:kern w:val="0"/>
                      <w:szCs w:val="21"/>
                      <w:highlight w:val="none"/>
                      <w:lang w:bidi="ar"/>
                    </w:rPr>
                  </w:pPr>
                  <w:r>
                    <w:rPr>
                      <w:rFonts w:hint="eastAsia"/>
                      <w:color w:val="auto"/>
                      <w:kern w:val="0"/>
                      <w:szCs w:val="21"/>
                      <w:highlight w:val="none"/>
                      <w:lang w:bidi="ar"/>
                    </w:rPr>
                    <w:t>2</w:t>
                  </w:r>
                </w:p>
              </w:tc>
              <w:tc>
                <w:tcPr>
                  <w:tcW w:w="4252" w:type="dxa"/>
                  <w:vAlign w:val="center"/>
                </w:tcPr>
                <w:p>
                  <w:pPr>
                    <w:keepNext w:val="0"/>
                    <w:keepLines w:val="0"/>
                    <w:pageBreakBefore w:val="0"/>
                    <w:widowControl/>
                    <w:numPr>
                      <w:ilvl w:val="0"/>
                      <w:numId w:val="2"/>
                    </w:numPr>
                    <w:kinsoku/>
                    <w:wordWrap/>
                    <w:overflowPunct/>
                    <w:topLinePunct w:val="0"/>
                    <w:autoSpaceDE/>
                    <w:autoSpaceDN/>
                    <w:bidi w:val="0"/>
                    <w:adjustRightInd/>
                    <w:snapToGrid/>
                    <w:spacing w:line="340" w:lineRule="exact"/>
                    <w:textAlignment w:val="auto"/>
                    <w:rPr>
                      <w:rFonts w:hint="eastAsia"/>
                      <w:color w:val="auto"/>
                      <w:szCs w:val="21"/>
                      <w:highlight w:val="none"/>
                    </w:rPr>
                  </w:pPr>
                  <w:r>
                    <w:rPr>
                      <w:rFonts w:hint="eastAsia"/>
                      <w:color w:val="auto"/>
                      <w:szCs w:val="21"/>
                      <w:highlight w:val="none"/>
                    </w:rPr>
                    <w:t>全面加强无组织排放控制。</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auto"/>
                    <w:rPr>
                      <w:rFonts w:hint="eastAsia" w:eastAsia="宋体"/>
                      <w:color w:val="auto"/>
                      <w:szCs w:val="21"/>
                      <w:highlight w:val="none"/>
                      <w:lang w:eastAsia="zh-CN"/>
                    </w:rPr>
                  </w:pPr>
                  <w:r>
                    <w:rPr>
                      <w:rFonts w:hint="eastAsia"/>
                      <w:color w:val="auto"/>
                      <w:szCs w:val="21"/>
                      <w:highlight w:val="none"/>
                      <w:lang w:eastAsia="zh-CN"/>
                    </w:rPr>
                    <w:t>加快生产设备密闭化改造。对进出料、物料运输、搅拌、固液分离、干燥、灌装等过程，采用密闭化措施，提高工艺装备水平。</w:t>
                  </w:r>
                </w:p>
              </w:tc>
              <w:tc>
                <w:tcPr>
                  <w:tcW w:w="228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color w:val="auto"/>
                      <w:szCs w:val="21"/>
                      <w:highlight w:val="none"/>
                    </w:rPr>
                  </w:pPr>
                  <w:r>
                    <w:rPr>
                      <w:rFonts w:hint="eastAsia"/>
                      <w:color w:val="auto"/>
                      <w:szCs w:val="21"/>
                      <w:highlight w:val="none"/>
                    </w:rPr>
                    <w:t>本项目</w:t>
                  </w:r>
                  <w:r>
                    <w:rPr>
                      <w:rFonts w:hint="eastAsia"/>
                      <w:color w:val="auto"/>
                      <w:szCs w:val="21"/>
                      <w:highlight w:val="none"/>
                      <w:lang w:eastAsia="zh-CN"/>
                    </w:rPr>
                    <w:t>生产车间密闭，产</w:t>
                  </w:r>
                  <w:r>
                    <w:rPr>
                      <w:rFonts w:hint="eastAsia"/>
                      <w:color w:val="auto"/>
                      <w:szCs w:val="21"/>
                      <w:highlight w:val="none"/>
                      <w:lang w:val="en-US" w:eastAsia="zh-CN"/>
                    </w:rPr>
                    <w:t>VOCs工序采用“集气罩+光氧催化+活性炭吸附箱”处理，经1根15m高排气筒排放</w:t>
                  </w:r>
                  <w:r>
                    <w:rPr>
                      <w:rFonts w:hint="eastAsia"/>
                      <w:color w:val="auto"/>
                      <w:szCs w:val="21"/>
                      <w:highlight w:val="none"/>
                    </w:rPr>
                    <w:t>。</w:t>
                  </w:r>
                </w:p>
              </w:tc>
              <w:tc>
                <w:tcPr>
                  <w:tcW w:w="639" w:type="dxa"/>
                  <w:vAlign w:val="center"/>
                </w:tcPr>
                <w:p>
                  <w:pPr>
                    <w:jc w:val="center"/>
                    <w:rPr>
                      <w:color w:val="auto"/>
                      <w:szCs w:val="21"/>
                      <w:highlight w:val="none"/>
                    </w:rPr>
                  </w:pPr>
                  <w:r>
                    <w:rPr>
                      <w:rFonts w:hint="eastAsia"/>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7671" w:type="dxa"/>
                  <w:gridSpan w:val="4"/>
                  <w:vAlign w:val="center"/>
                </w:tcPr>
                <w:p>
                  <w:pPr>
                    <w:jc w:val="left"/>
                    <w:rPr>
                      <w:color w:val="auto"/>
                      <w:szCs w:val="21"/>
                      <w:highlight w:val="none"/>
                    </w:rPr>
                  </w:pPr>
                  <w:r>
                    <w:rPr>
                      <w:rFonts w:hint="eastAsia"/>
                      <w:b/>
                      <w:bCs/>
                      <w:color w:val="auto"/>
                      <w:szCs w:val="21"/>
                      <w:highlight w:val="none"/>
                      <w:lang w:eastAsia="zh-CN"/>
                    </w:rPr>
                    <w:t>二</w:t>
                  </w:r>
                  <w:r>
                    <w:rPr>
                      <w:rFonts w:hint="eastAsia"/>
                      <w:b/>
                      <w:bCs/>
                      <w:color w:val="auto"/>
                      <w:szCs w:val="21"/>
                      <w:highlight w:val="none"/>
                    </w:rPr>
                    <w:t>、《河北省重点行业挥发性有机物污染控制技术指引》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92" w:type="dxa"/>
                  <w:vAlign w:val="center"/>
                </w:tcPr>
                <w:p>
                  <w:pPr>
                    <w:jc w:val="center"/>
                    <w:rPr>
                      <w:color w:val="auto"/>
                      <w:szCs w:val="21"/>
                      <w:highlight w:val="none"/>
                    </w:rPr>
                  </w:pPr>
                  <w:r>
                    <w:rPr>
                      <w:rFonts w:hint="eastAsia"/>
                      <w:color w:val="auto"/>
                      <w:szCs w:val="21"/>
                      <w:highlight w:val="none"/>
                    </w:rPr>
                    <w:t>1</w:t>
                  </w:r>
                </w:p>
              </w:tc>
              <w:tc>
                <w:tcPr>
                  <w:tcW w:w="425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宋体"/>
                      <w:color w:val="auto"/>
                      <w:szCs w:val="21"/>
                      <w:highlight w:val="none"/>
                      <w:lang w:eastAsia="zh-CN"/>
                    </w:rPr>
                  </w:pPr>
                  <w:r>
                    <w:rPr>
                      <w:rFonts w:hint="eastAsia"/>
                    </w:rPr>
                    <w:t>二</w:t>
                  </w:r>
                  <w:r>
                    <w:rPr>
                      <w:rFonts w:hint="eastAsia" w:eastAsia="宋体"/>
                      <w:color w:val="auto"/>
                      <w:szCs w:val="21"/>
                      <w:highlight w:val="none"/>
                      <w:lang w:eastAsia="zh-CN"/>
                    </w:rPr>
                    <w:t>、重点行业VOCs排放控制要求</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宋体"/>
                      <w:color w:val="auto"/>
                      <w:szCs w:val="21"/>
                      <w:highlight w:val="none"/>
                      <w:lang w:eastAsia="zh-CN"/>
                    </w:rPr>
                  </w:pPr>
                  <w:r>
                    <w:rPr>
                      <w:rFonts w:hint="eastAsia" w:eastAsia="宋体"/>
                      <w:color w:val="auto"/>
                      <w:szCs w:val="21"/>
                      <w:highlight w:val="none"/>
                      <w:lang w:eastAsia="zh-CN"/>
                    </w:rPr>
                    <w:t>（六）塑料制品业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color w:val="auto"/>
                      <w:szCs w:val="21"/>
                      <w:highlight w:val="none"/>
                      <w:lang w:eastAsia="zh-CN"/>
                    </w:rPr>
                  </w:pPr>
                  <w:r>
                    <w:rPr>
                      <w:rFonts w:hint="eastAsia" w:eastAsia="宋体"/>
                      <w:color w:val="auto"/>
                      <w:szCs w:val="21"/>
                      <w:highlight w:val="none"/>
                      <w:lang w:val="en-US" w:eastAsia="zh-CN"/>
                    </w:rPr>
                    <w:t>1、</w:t>
                  </w:r>
                  <w:r>
                    <w:rPr>
                      <w:rFonts w:hint="eastAsia" w:eastAsia="宋体"/>
                      <w:color w:val="auto"/>
                      <w:szCs w:val="21"/>
                      <w:highlight w:val="none"/>
                      <w:lang w:eastAsia="zh-CN"/>
                    </w:rPr>
                    <w:t>优先采用环保型原辅料，禁止使用附带污染、有毒有害物质的废塑料作为生产原辅料。限制使用加工过程中产生较大臭味的原料（如聚甲醛等）。</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lang w:val="en-US"/>
                    </w:rPr>
                  </w:pPr>
                  <w:r>
                    <w:rPr>
                      <w:rFonts w:hint="eastAsia" w:eastAsia="宋体"/>
                      <w:color w:val="auto"/>
                      <w:szCs w:val="21"/>
                      <w:highlight w:val="none"/>
                      <w:lang w:val="en-US" w:eastAsia="zh-CN"/>
                    </w:rPr>
                    <w:t>2、熔融、塑化挤出工序（包括注塑、挤塑、吸塑、吹塑、滚塑、发泡）应设置废气收集系统，经降温、除油、除尘等预处理措施后，可采用活性炭吸附、“吸附浓缩+燃烧”、催化燃烧等适用技术。</w:t>
                  </w:r>
                </w:p>
              </w:tc>
              <w:tc>
                <w:tcPr>
                  <w:tcW w:w="22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auto"/>
                      <w:szCs w:val="21"/>
                      <w:highlight w:val="none"/>
                    </w:rPr>
                  </w:pPr>
                  <w:r>
                    <w:rPr>
                      <w:rFonts w:hint="eastAsia" w:eastAsia="宋体"/>
                      <w:color w:val="auto"/>
                      <w:szCs w:val="21"/>
                      <w:highlight w:val="none"/>
                      <w:lang w:eastAsia="zh-CN"/>
                    </w:rPr>
                    <w:t>本项目</w:t>
                  </w:r>
                  <w:r>
                    <w:rPr>
                      <w:rFonts w:hint="eastAsia"/>
                      <w:color w:val="auto"/>
                      <w:szCs w:val="21"/>
                      <w:highlight w:val="none"/>
                      <w:lang w:eastAsia="zh-CN"/>
                    </w:rPr>
                    <w:t>采用的聚丙烯、</w:t>
                  </w:r>
                  <w:r>
                    <w:rPr>
                      <w:rFonts w:hint="eastAsia"/>
                      <w:color w:val="auto"/>
                      <w:szCs w:val="21"/>
                      <w:highlight w:val="none"/>
                      <w:lang w:val="en-US" w:eastAsia="zh-CN"/>
                    </w:rPr>
                    <w:t>PA66塑料为</w:t>
                  </w:r>
                  <w:r>
                    <w:rPr>
                      <w:rFonts w:hint="eastAsia"/>
                      <w:color w:val="auto"/>
                      <w:szCs w:val="21"/>
                      <w:highlight w:val="none"/>
                    </w:rPr>
                    <w:t>低VOCs含量</w:t>
                  </w:r>
                  <w:r>
                    <w:rPr>
                      <w:rFonts w:hint="eastAsia"/>
                      <w:color w:val="auto"/>
                      <w:szCs w:val="21"/>
                      <w:highlight w:val="none"/>
                      <w:lang w:eastAsia="zh-CN"/>
                    </w:rPr>
                    <w:t>的原材料</w:t>
                  </w:r>
                  <w:r>
                    <w:rPr>
                      <w:rFonts w:hint="eastAsia" w:eastAsia="宋体"/>
                      <w:color w:val="auto"/>
                      <w:szCs w:val="21"/>
                      <w:highlight w:val="none"/>
                      <w:lang w:eastAsia="zh-CN"/>
                    </w:rPr>
                    <w:t>；</w:t>
                  </w:r>
                  <w:r>
                    <w:rPr>
                      <w:rFonts w:hint="eastAsia"/>
                      <w:color w:val="auto"/>
                      <w:szCs w:val="21"/>
                      <w:highlight w:val="none"/>
                      <w:lang w:eastAsia="zh-CN"/>
                    </w:rPr>
                    <w:t>产</w:t>
                  </w:r>
                  <w:r>
                    <w:rPr>
                      <w:rFonts w:hint="eastAsia"/>
                      <w:color w:val="auto"/>
                      <w:szCs w:val="21"/>
                      <w:highlight w:val="none"/>
                      <w:lang w:val="en-US" w:eastAsia="zh-CN"/>
                    </w:rPr>
                    <w:t>VOCs工序采用“集气罩+光氧催化+活性炭吸附箱”处理，经1根15m高排气筒排放</w:t>
                  </w:r>
                  <w:r>
                    <w:rPr>
                      <w:rFonts w:hint="eastAsia"/>
                      <w:color w:val="auto"/>
                      <w:szCs w:val="21"/>
                      <w:highlight w:val="none"/>
                    </w:rPr>
                    <w:t>。</w:t>
                  </w:r>
                </w:p>
              </w:tc>
              <w:tc>
                <w:tcPr>
                  <w:tcW w:w="639" w:type="dxa"/>
                  <w:vAlign w:val="center"/>
                </w:tcPr>
                <w:p>
                  <w:pPr>
                    <w:jc w:val="center"/>
                    <w:rPr>
                      <w:color w:val="auto"/>
                      <w:szCs w:val="21"/>
                      <w:highlight w:val="none"/>
                    </w:rPr>
                  </w:pPr>
                  <w:r>
                    <w:rPr>
                      <w:rFonts w:hint="eastAsia"/>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671" w:type="dxa"/>
                  <w:gridSpan w:val="4"/>
                  <w:vAlign w:val="center"/>
                </w:tcPr>
                <w:p>
                  <w:pPr>
                    <w:jc w:val="left"/>
                    <w:rPr>
                      <w:rFonts w:hint="eastAsia" w:eastAsia="宋体"/>
                      <w:color w:val="auto"/>
                      <w:szCs w:val="21"/>
                      <w:highlight w:val="none"/>
                      <w:lang w:eastAsia="zh-CN"/>
                    </w:rPr>
                  </w:pPr>
                  <w:r>
                    <w:rPr>
                      <w:rFonts w:hint="eastAsia"/>
                      <w:b/>
                      <w:bCs/>
                      <w:color w:val="auto"/>
                      <w:szCs w:val="21"/>
                      <w:highlight w:val="none"/>
                      <w:lang w:eastAsia="zh-CN"/>
                    </w:rPr>
                    <w:t>三</w:t>
                  </w:r>
                  <w:r>
                    <w:rPr>
                      <w:rFonts w:hint="eastAsia"/>
                      <w:b/>
                      <w:bCs/>
                      <w:color w:val="auto"/>
                      <w:szCs w:val="21"/>
                      <w:highlight w:val="none"/>
                    </w:rPr>
                    <w:t>、《廊坊市工业企业挥发性有机物综合治理工作方案》</w:t>
                  </w:r>
                  <w:r>
                    <w:rPr>
                      <w:rFonts w:hint="eastAsia"/>
                      <w:b/>
                      <w:bCs/>
                      <w:color w:val="auto"/>
                      <w:szCs w:val="21"/>
                      <w:highlight w:val="none"/>
                      <w:lang w:eastAsia="zh-CN"/>
                    </w:rPr>
                    <w:t>（廊气办字</w:t>
                  </w:r>
                  <w:r>
                    <w:rPr>
                      <w:rFonts w:hint="eastAsia"/>
                      <w:b/>
                      <w:bCs/>
                      <w:color w:val="auto"/>
                      <w:szCs w:val="21"/>
                      <w:highlight w:val="none"/>
                      <w:lang w:val="en-US" w:eastAsia="zh-CN"/>
                    </w:rPr>
                    <w:t>[</w:t>
                  </w:r>
                  <w:r>
                    <w:rPr>
                      <w:rFonts w:hint="eastAsia"/>
                      <w:b/>
                      <w:bCs/>
                      <w:color w:val="auto"/>
                      <w:szCs w:val="21"/>
                      <w:highlight w:val="none"/>
                      <w:lang w:eastAsia="zh-CN"/>
                    </w:rPr>
                    <w:t>2020</w:t>
                  </w:r>
                  <w:r>
                    <w:rPr>
                      <w:rFonts w:hint="eastAsia"/>
                      <w:b/>
                      <w:bCs/>
                      <w:color w:val="auto"/>
                      <w:szCs w:val="21"/>
                      <w:highlight w:val="none"/>
                      <w:lang w:val="en-US" w:eastAsia="zh-CN"/>
                    </w:rPr>
                    <w:t>]</w:t>
                  </w:r>
                  <w:r>
                    <w:rPr>
                      <w:rFonts w:hint="eastAsia"/>
                      <w:b/>
                      <w:bCs/>
                      <w:color w:val="auto"/>
                      <w:szCs w:val="21"/>
                      <w:highlight w:val="none"/>
                      <w:lang w:eastAsia="zh-CN"/>
                    </w:rPr>
                    <w:t>71号文）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492" w:type="dxa"/>
                  <w:vAlign w:val="center"/>
                </w:tcPr>
                <w:p>
                  <w:pPr>
                    <w:jc w:val="center"/>
                    <w:rPr>
                      <w:color w:val="auto"/>
                      <w:szCs w:val="21"/>
                      <w:highlight w:val="none"/>
                    </w:rPr>
                  </w:pPr>
                  <w:r>
                    <w:rPr>
                      <w:rFonts w:hint="eastAsia"/>
                      <w:color w:val="auto"/>
                      <w:szCs w:val="21"/>
                      <w:highlight w:val="none"/>
                    </w:rPr>
                    <w:t>1</w:t>
                  </w:r>
                </w:p>
              </w:tc>
              <w:tc>
                <w:tcPr>
                  <w:tcW w:w="4252" w:type="dxa"/>
                  <w:vAlign w:val="center"/>
                </w:tcPr>
                <w:p>
                  <w:pPr>
                    <w:keepNext w:val="0"/>
                    <w:keepLines w:val="0"/>
                    <w:pageBreakBefore w:val="0"/>
                    <w:numPr>
                      <w:ilvl w:val="0"/>
                      <w:numId w:val="3"/>
                    </w:numPr>
                    <w:kinsoku/>
                    <w:wordWrap/>
                    <w:overflowPunct/>
                    <w:topLinePunct w:val="0"/>
                    <w:autoSpaceDE/>
                    <w:autoSpaceDN/>
                    <w:bidi w:val="0"/>
                    <w:adjustRightInd/>
                    <w:snapToGrid/>
                    <w:spacing w:line="320" w:lineRule="exact"/>
                    <w:jc w:val="both"/>
                    <w:textAlignment w:val="auto"/>
                    <w:rPr>
                      <w:rFonts w:hint="eastAsia"/>
                      <w:sz w:val="21"/>
                      <w:szCs w:val="21"/>
                      <w:lang w:val="en-US" w:eastAsia="zh-CN"/>
                    </w:rPr>
                  </w:pPr>
                  <w:r>
                    <w:rPr>
                      <w:rFonts w:hint="eastAsia"/>
                      <w:sz w:val="21"/>
                      <w:szCs w:val="21"/>
                      <w:lang w:val="en-US" w:eastAsia="zh-CN"/>
                    </w:rPr>
                    <w:t>深度治理要求</w:t>
                  </w:r>
                </w:p>
                <w:p>
                  <w:pPr>
                    <w:keepNext w:val="0"/>
                    <w:keepLines w:val="0"/>
                    <w:pageBreakBefore w:val="0"/>
                    <w:numPr>
                      <w:ilvl w:val="0"/>
                      <w:numId w:val="2"/>
                    </w:numPr>
                    <w:kinsoku/>
                    <w:wordWrap/>
                    <w:overflowPunct/>
                    <w:topLinePunct w:val="0"/>
                    <w:autoSpaceDE/>
                    <w:autoSpaceDN/>
                    <w:bidi w:val="0"/>
                    <w:adjustRightInd/>
                    <w:snapToGrid/>
                    <w:spacing w:line="320" w:lineRule="exact"/>
                    <w:ind w:left="0" w:leftChars="0" w:firstLine="0" w:firstLineChars="0"/>
                    <w:jc w:val="both"/>
                    <w:textAlignment w:val="auto"/>
                    <w:rPr>
                      <w:rFonts w:hint="eastAsia"/>
                      <w:sz w:val="21"/>
                      <w:szCs w:val="21"/>
                      <w:lang w:eastAsia="zh-CN"/>
                    </w:rPr>
                  </w:pPr>
                  <w:r>
                    <w:rPr>
                      <w:rFonts w:hint="eastAsia"/>
                      <w:sz w:val="21"/>
                      <w:szCs w:val="21"/>
                      <w:lang w:eastAsia="zh-CN"/>
                    </w:rPr>
                    <w:t>塑料制品及其他化学品制造</w:t>
                  </w:r>
                </w:p>
                <w:p>
                  <w:pPr>
                    <w:keepNext w:val="0"/>
                    <w:keepLines w:val="0"/>
                    <w:pageBreakBefore w:val="0"/>
                    <w:numPr>
                      <w:ilvl w:val="0"/>
                      <w:numId w:val="4"/>
                    </w:numPr>
                    <w:kinsoku/>
                    <w:wordWrap/>
                    <w:overflowPunct/>
                    <w:topLinePunct w:val="0"/>
                    <w:autoSpaceDE/>
                    <w:autoSpaceDN/>
                    <w:bidi w:val="0"/>
                    <w:adjustRightInd/>
                    <w:snapToGrid/>
                    <w:spacing w:line="320" w:lineRule="exact"/>
                    <w:ind w:leftChars="0"/>
                    <w:jc w:val="both"/>
                    <w:textAlignment w:val="auto"/>
                    <w:rPr>
                      <w:rFonts w:hint="eastAsia"/>
                      <w:sz w:val="21"/>
                      <w:szCs w:val="21"/>
                      <w:lang w:eastAsia="zh-CN"/>
                    </w:rPr>
                  </w:pPr>
                  <w:r>
                    <w:rPr>
                      <w:rFonts w:hint="eastAsia"/>
                      <w:sz w:val="21"/>
                      <w:szCs w:val="21"/>
                      <w:lang w:eastAsia="zh-CN"/>
                    </w:rPr>
                    <w:t>优先采用环保型原辅料。</w:t>
                  </w:r>
                </w:p>
                <w:p>
                  <w:pPr>
                    <w:pStyle w:val="24"/>
                    <w:numPr>
                      <w:ilvl w:val="0"/>
                      <w:numId w:val="4"/>
                    </w:numPr>
                    <w:rPr>
                      <w:sz w:val="21"/>
                      <w:szCs w:val="21"/>
                      <w:lang w:val="en-US"/>
                    </w:rPr>
                  </w:pPr>
                  <w:r>
                    <w:rPr>
                      <w:rFonts w:hint="eastAsia" w:eastAsia="宋体"/>
                      <w:color w:val="auto"/>
                      <w:sz w:val="21"/>
                      <w:szCs w:val="21"/>
                      <w:highlight w:val="none"/>
                      <w:lang w:val="en-US" w:eastAsia="zh-CN"/>
                    </w:rPr>
                    <w:t>熔融、塑化挤出工序（包括注塑、挤塑、吸塑、吹塑、滚塑、发泡）应设置废气收集系统，经降温、除油、除尘等预处理措施后，可采用活性炭吸附、“吸附浓缩+燃烧”、催化燃烧等适用技术。</w:t>
                  </w:r>
                </w:p>
              </w:tc>
              <w:tc>
                <w:tcPr>
                  <w:tcW w:w="228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color w:val="auto"/>
                      <w:sz w:val="21"/>
                      <w:szCs w:val="21"/>
                      <w:highlight w:val="none"/>
                    </w:rPr>
                  </w:pPr>
                  <w:r>
                    <w:rPr>
                      <w:rFonts w:hint="eastAsia" w:eastAsia="宋体"/>
                      <w:color w:val="auto"/>
                      <w:sz w:val="21"/>
                      <w:szCs w:val="21"/>
                      <w:highlight w:val="none"/>
                      <w:lang w:eastAsia="zh-CN"/>
                    </w:rPr>
                    <w:t>本项目</w:t>
                  </w:r>
                  <w:r>
                    <w:rPr>
                      <w:rFonts w:hint="eastAsia"/>
                      <w:color w:val="auto"/>
                      <w:sz w:val="21"/>
                      <w:szCs w:val="21"/>
                      <w:highlight w:val="none"/>
                      <w:lang w:eastAsia="zh-CN"/>
                    </w:rPr>
                    <w:t>采用的聚丙烯、</w:t>
                  </w:r>
                  <w:r>
                    <w:rPr>
                      <w:rFonts w:hint="eastAsia"/>
                      <w:color w:val="auto"/>
                      <w:sz w:val="21"/>
                      <w:szCs w:val="21"/>
                      <w:highlight w:val="none"/>
                      <w:lang w:val="en-US" w:eastAsia="zh-CN"/>
                    </w:rPr>
                    <w:t>PA66塑料为</w:t>
                  </w:r>
                  <w:r>
                    <w:rPr>
                      <w:rFonts w:hint="eastAsia"/>
                      <w:color w:val="auto"/>
                      <w:sz w:val="21"/>
                      <w:szCs w:val="21"/>
                      <w:highlight w:val="none"/>
                    </w:rPr>
                    <w:t>低VOCs含量</w:t>
                  </w:r>
                  <w:r>
                    <w:rPr>
                      <w:rFonts w:hint="eastAsia"/>
                      <w:color w:val="auto"/>
                      <w:sz w:val="21"/>
                      <w:szCs w:val="21"/>
                      <w:highlight w:val="none"/>
                      <w:lang w:eastAsia="zh-CN"/>
                    </w:rPr>
                    <w:t>的原材料</w:t>
                  </w:r>
                  <w:r>
                    <w:rPr>
                      <w:rFonts w:hint="eastAsia" w:eastAsia="宋体"/>
                      <w:color w:val="auto"/>
                      <w:sz w:val="21"/>
                      <w:szCs w:val="21"/>
                      <w:highlight w:val="none"/>
                      <w:lang w:eastAsia="zh-CN"/>
                    </w:rPr>
                    <w:t>；</w:t>
                  </w:r>
                  <w:r>
                    <w:rPr>
                      <w:rFonts w:hint="eastAsia"/>
                      <w:color w:val="auto"/>
                      <w:sz w:val="21"/>
                      <w:szCs w:val="21"/>
                      <w:highlight w:val="none"/>
                      <w:lang w:eastAsia="zh-CN"/>
                    </w:rPr>
                    <w:t>产</w:t>
                  </w:r>
                  <w:r>
                    <w:rPr>
                      <w:rFonts w:hint="eastAsia"/>
                      <w:color w:val="auto"/>
                      <w:sz w:val="21"/>
                      <w:szCs w:val="21"/>
                      <w:highlight w:val="none"/>
                      <w:lang w:val="en-US" w:eastAsia="zh-CN"/>
                    </w:rPr>
                    <w:t>VOCs工序采用“集气罩+光氧催化+活性炭吸附箱”处理，经1根15m高排气筒排放</w:t>
                  </w:r>
                  <w:r>
                    <w:rPr>
                      <w:rFonts w:hint="eastAsia"/>
                      <w:color w:val="auto"/>
                      <w:sz w:val="21"/>
                      <w:szCs w:val="21"/>
                      <w:highlight w:val="none"/>
                    </w:rPr>
                    <w:t>。</w:t>
                  </w:r>
                </w:p>
              </w:tc>
              <w:tc>
                <w:tcPr>
                  <w:tcW w:w="639"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符合</w:t>
                  </w:r>
                </w:p>
              </w:tc>
            </w:tr>
          </w:tbl>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本项目符合</w:t>
            </w:r>
            <w:r>
              <w:rPr>
                <w:color w:val="auto"/>
                <w:kern w:val="0"/>
                <w:sz w:val="24"/>
                <w:highlight w:val="none"/>
              </w:rPr>
              <w:t>《重点行业挥发性有机物综合治理方</w:t>
            </w:r>
            <w:r>
              <w:rPr>
                <w:rFonts w:ascii="Times New Roman" w:hAnsi="Times New Roman" w:cs="Times New Roman"/>
                <w:color w:val="auto"/>
                <w:kern w:val="0"/>
                <w:sz w:val="24"/>
                <w:highlight w:val="none"/>
              </w:rPr>
              <w:t>案》</w:t>
            </w:r>
            <w:r>
              <w:rPr>
                <w:rFonts w:hint="eastAsia" w:ascii="Times New Roman" w:hAnsi="Times New Roman" w:cs="Times New Roman"/>
                <w:color w:val="auto"/>
                <w:kern w:val="0"/>
                <w:sz w:val="24"/>
                <w:highlight w:val="none"/>
                <w:lang w:eastAsia="zh-CN"/>
              </w:rPr>
              <w:t>、</w:t>
            </w:r>
            <w:r>
              <w:rPr>
                <w:rFonts w:hint="eastAsia" w:ascii="Times New Roman" w:hAnsi="Times New Roman" w:cs="Times New Roman"/>
                <w:color w:val="auto"/>
                <w:kern w:val="0"/>
                <w:sz w:val="24"/>
                <w:highlight w:val="none"/>
              </w:rPr>
              <w:t>《河北省重点行业挥发性有机物污染控制技术指引》</w:t>
            </w:r>
            <w:r>
              <w:rPr>
                <w:rFonts w:hint="eastAsia" w:ascii="Times New Roman" w:hAnsi="Times New Roman" w:cs="Times New Roman"/>
                <w:color w:val="auto"/>
                <w:kern w:val="0"/>
                <w:sz w:val="24"/>
                <w:highlight w:val="none"/>
                <w:lang w:eastAsia="zh-CN"/>
              </w:rPr>
              <w:t>、</w:t>
            </w:r>
            <w:r>
              <w:rPr>
                <w:rFonts w:hint="eastAsia" w:ascii="Times New Roman" w:hAnsi="Times New Roman" w:cs="Times New Roman"/>
                <w:color w:val="auto"/>
                <w:kern w:val="0"/>
                <w:sz w:val="24"/>
                <w:highlight w:val="none"/>
              </w:rPr>
              <w:t>《廊坊市工业企业挥发性有机物综合治理工作方案》</w:t>
            </w:r>
            <w:r>
              <w:rPr>
                <w:rFonts w:hint="eastAsia" w:ascii="Times New Roman" w:hAnsi="Times New Roman" w:cs="Times New Roman"/>
                <w:color w:val="auto"/>
                <w:kern w:val="0"/>
                <w:sz w:val="24"/>
                <w:highlight w:val="none"/>
                <w:lang w:eastAsia="zh-CN"/>
              </w:rPr>
              <w:t>（廊气办字</w:t>
            </w:r>
            <w:r>
              <w:rPr>
                <w:rFonts w:hint="eastAsia" w:ascii="Times New Roman" w:hAnsi="Times New Roman" w:cs="Times New Roman"/>
                <w:color w:val="auto"/>
                <w:kern w:val="0"/>
                <w:sz w:val="24"/>
                <w:highlight w:val="none"/>
                <w:lang w:val="en-US" w:eastAsia="zh-CN"/>
              </w:rPr>
              <w:t>[</w:t>
            </w:r>
            <w:r>
              <w:rPr>
                <w:rFonts w:hint="eastAsia" w:ascii="Times New Roman" w:hAnsi="Times New Roman" w:cs="Times New Roman"/>
                <w:color w:val="auto"/>
                <w:kern w:val="0"/>
                <w:sz w:val="24"/>
                <w:highlight w:val="none"/>
                <w:lang w:eastAsia="zh-CN"/>
              </w:rPr>
              <w:t>2020</w:t>
            </w:r>
            <w:r>
              <w:rPr>
                <w:rFonts w:hint="eastAsia" w:ascii="Times New Roman" w:hAnsi="Times New Roman" w:cs="Times New Roman"/>
                <w:color w:val="auto"/>
                <w:kern w:val="0"/>
                <w:sz w:val="24"/>
                <w:highlight w:val="none"/>
                <w:lang w:val="en-US" w:eastAsia="zh-CN"/>
              </w:rPr>
              <w:t>]</w:t>
            </w:r>
            <w:r>
              <w:rPr>
                <w:rFonts w:hint="eastAsia" w:ascii="Times New Roman" w:hAnsi="Times New Roman" w:cs="Times New Roman"/>
                <w:color w:val="auto"/>
                <w:kern w:val="0"/>
                <w:sz w:val="24"/>
                <w:highlight w:val="none"/>
                <w:lang w:eastAsia="zh-CN"/>
              </w:rPr>
              <w:t>71号文）</w:t>
            </w:r>
            <w:r>
              <w:rPr>
                <w:rFonts w:ascii="Times New Roman" w:hAnsi="Times New Roman" w:cs="Times New Roman"/>
                <w:color w:val="auto"/>
                <w:kern w:val="0"/>
                <w:sz w:val="24"/>
                <w:highlight w:val="none"/>
              </w:rPr>
              <w:t>要</w:t>
            </w:r>
            <w:r>
              <w:rPr>
                <w:color w:val="auto"/>
                <w:kern w:val="0"/>
                <w:sz w:val="24"/>
                <w:highlight w:val="none"/>
              </w:rPr>
              <w:t>求</w:t>
            </w:r>
            <w:r>
              <w:rPr>
                <w:rFonts w:hint="eastAsia"/>
                <w:color w:val="auto"/>
                <w:kern w:val="0"/>
                <w:sz w:val="24"/>
                <w:highlight w:val="none"/>
                <w:lang w:eastAsia="zh-CN"/>
              </w:rPr>
              <w:t>。</w:t>
            </w: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Times New Roman" w:hAnsi="Times New Roman" w:eastAsia="宋体" w:cs="Times New Roman"/>
                <w:color w:val="auto"/>
                <w:sz w:val="24"/>
                <w:szCs w:val="24"/>
                <w:highlight w:val="none"/>
                <w:lang w:val="en-US" w:eastAsia="zh-CN"/>
              </w:rPr>
            </w:pPr>
          </w:p>
          <w:p>
            <w:pPr>
              <w:pStyle w:val="92"/>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imes New Roman" w:hAnsi="Times New Roman" w:eastAsia="宋体" w:cs="Times New Roman"/>
                <w:color w:val="auto"/>
                <w:sz w:val="24"/>
                <w:szCs w:val="24"/>
                <w:highlight w:val="none"/>
                <w:lang w:val="en-US" w:eastAsia="zh-CN"/>
              </w:rPr>
            </w:pPr>
          </w:p>
        </w:tc>
      </w:tr>
    </w:tbl>
    <w:p>
      <w:pPr>
        <w:spacing w:line="360" w:lineRule="auto"/>
        <w:outlineLvl w:val="0"/>
        <w:rPr>
          <w:rFonts w:eastAsia="黑体"/>
          <w:color w:val="auto"/>
          <w:sz w:val="30"/>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0"/>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二、建设项目工程分析</w:t>
      </w:r>
    </w:p>
    <w:tbl>
      <w:tblPr>
        <w:tblStyle w:val="28"/>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8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355" w:hRule="atLeast"/>
          <w:jc w:val="center"/>
        </w:trPr>
        <w:tc>
          <w:tcPr>
            <w:tcW w:w="734" w:type="dxa"/>
            <w:vAlign w:val="center"/>
          </w:tcPr>
          <w:p>
            <w:pPr>
              <w:pStyle w:val="20"/>
              <w:adjustRightInd w:val="0"/>
              <w:snapToGrid w:val="0"/>
              <w:spacing w:before="0" w:beforeAutospacing="0" w:after="0" w:afterAutospacing="0"/>
              <w:jc w:val="center"/>
              <w:rPr>
                <w:rFonts w:cs="宋体"/>
                <w:color w:val="auto"/>
                <w:sz w:val="21"/>
                <w:szCs w:val="21"/>
              </w:rPr>
            </w:pPr>
            <w:r>
              <w:rPr>
                <w:rFonts w:hint="eastAsia" w:cs="宋体"/>
                <w:color w:val="auto"/>
                <w:sz w:val="21"/>
                <w:szCs w:val="21"/>
              </w:rPr>
              <w:t>建设内容</w:t>
            </w:r>
          </w:p>
        </w:tc>
        <w:tc>
          <w:tcPr>
            <w:tcW w:w="8326" w:type="dxa"/>
          </w:tcPr>
          <w:p>
            <w:pPr>
              <w:spacing w:line="500" w:lineRule="exact"/>
              <w:ind w:firstLine="482" w:firstLineChars="200"/>
              <w:rPr>
                <w:rFonts w:hint="eastAsia" w:ascii="Times New Roman" w:hAnsi="Times New Roman" w:eastAsia="宋体" w:cs="Times New Roman"/>
                <w:b/>
                <w:bCs/>
                <w:color w:val="auto"/>
                <w:kern w:val="2"/>
                <w:sz w:val="24"/>
                <w:szCs w:val="24"/>
                <w:lang w:val="en-US" w:eastAsia="zh-CN" w:bidi="ar-SA"/>
              </w:rPr>
            </w:pPr>
            <w:r>
              <w:rPr>
                <w:rFonts w:hint="eastAsia" w:ascii="Times New Roman" w:hAnsi="Times New Roman"/>
                <w:b/>
                <w:bCs/>
                <w:color w:val="auto"/>
                <w:sz w:val="24"/>
                <w:highlight w:val="none"/>
                <w:lang w:eastAsia="zh-CN"/>
              </w:rPr>
              <w:t>一、</w:t>
            </w:r>
            <w:r>
              <w:rPr>
                <w:rFonts w:ascii="Times New Roman" w:hAnsi="Times New Roman"/>
                <w:b/>
                <w:bCs/>
                <w:color w:val="auto"/>
                <w:sz w:val="24"/>
                <w:highlight w:val="none"/>
              </w:rPr>
              <w:t>项目由来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sz w:val="24"/>
                <w:szCs w:val="24"/>
                <w:lang w:val="en-US" w:eastAsia="zh-CN"/>
              </w:rPr>
              <w:t>随着“中国制造2025”的提出，我国加快推进以智能制造为核心的工业4.0战略，而作为智能制造与通用航空融合发展的无人机未来发展前景广阔，无人机未来的发展既有可能是作为物联网的一个环</w:t>
            </w:r>
            <w:r>
              <w:rPr>
                <w:rFonts w:hint="default" w:ascii="Times New Roman" w:hAnsi="Times New Roman" w:eastAsia="宋体" w:cs="Times New Roman"/>
                <w:sz w:val="24"/>
                <w:szCs w:val="24"/>
                <w:lang w:eastAsia="zh-CN"/>
              </w:rPr>
              <w:t>节</w:t>
            </w:r>
            <w:r>
              <w:rPr>
                <w:rFonts w:hint="default" w:ascii="Times New Roman" w:hAnsi="Times New Roman" w:eastAsia="宋体" w:cs="Times New Roman"/>
                <w:sz w:val="24"/>
                <w:szCs w:val="24"/>
                <w:lang w:val="en-US" w:eastAsia="zh-CN"/>
              </w:rPr>
              <w:t>或控制平台，实现民用无人机安全可控和良性健康发展。在这种市场条件下，</w:t>
            </w:r>
            <w:r>
              <w:rPr>
                <w:rFonts w:hint="default" w:ascii="Times New Roman" w:hAnsi="Times New Roman" w:eastAsia="宋体" w:cs="Times New Roman"/>
                <w:sz w:val="24"/>
                <w:szCs w:val="24"/>
                <w:lang w:eastAsia="zh-CN"/>
              </w:rPr>
              <w:t>宸信无人机科技发展（廊坊）有限公司投资</w:t>
            </w:r>
            <w:r>
              <w:rPr>
                <w:rFonts w:hint="default" w:ascii="Times New Roman" w:hAnsi="Times New Roman" w:eastAsia="宋体" w:cs="Times New Roman"/>
                <w:sz w:val="24"/>
                <w:szCs w:val="24"/>
                <w:lang w:val="en-US" w:eastAsia="zh-CN"/>
              </w:rPr>
              <w:t>78000万元建设</w:t>
            </w:r>
            <w:r>
              <w:rPr>
                <w:rFonts w:hint="default" w:ascii="Times New Roman" w:hAnsi="Times New Roman" w:eastAsia="宋体" w:cs="Times New Roman"/>
                <w:color w:val="auto"/>
                <w:sz w:val="24"/>
                <w:szCs w:val="24"/>
                <w:lang w:eastAsia="zh-CN"/>
              </w:rPr>
              <w:t>华芯智能无人机华北制造产业园项目</w:t>
            </w:r>
            <w:r>
              <w:rPr>
                <w:rFonts w:hint="default" w:ascii="Times New Roman" w:hAnsi="Times New Roman" w:eastAsia="宋体" w:cs="Times New Roman"/>
                <w:sz w:val="24"/>
                <w:szCs w:val="24"/>
                <w:lang w:eastAsia="zh-CN"/>
              </w:rPr>
              <w:t>。项目建成后，年产城市消防无人机</w:t>
            </w:r>
            <w:r>
              <w:rPr>
                <w:rFonts w:hint="default" w:ascii="Times New Roman" w:hAnsi="Times New Roman" w:eastAsia="宋体" w:cs="Times New Roman"/>
                <w:sz w:val="24"/>
                <w:szCs w:val="24"/>
                <w:lang w:val="en-US" w:eastAsia="zh-CN"/>
              </w:rPr>
              <w:t>300架、城市综合巡查无人机1000架、电力巡查无人机3000架、森林防火无人机300架及整机配套零部件6000套</w:t>
            </w:r>
            <w:r>
              <w:rPr>
                <w:rFonts w:hint="default" w:ascii="Times New Roman" w:hAnsi="Times New Roman" w:eastAsia="宋体" w:cs="Times New Roman"/>
                <w:color w:val="auto"/>
                <w:sz w:val="24"/>
                <w:szCs w:val="24"/>
                <w:highlight w:val="none"/>
                <w:lang w:val="en-US" w:eastAsia="zh-CN"/>
              </w:rPr>
              <w:t>。建设地点位于</w:t>
            </w:r>
            <w:r>
              <w:rPr>
                <w:rFonts w:hint="default" w:ascii="Times New Roman" w:hAnsi="Times New Roman" w:eastAsia="宋体" w:cs="Times New Roman"/>
                <w:color w:val="auto"/>
                <w:sz w:val="24"/>
                <w:szCs w:val="24"/>
                <w:lang w:eastAsia="zh-CN"/>
              </w:rPr>
              <w:t>廊坊市临空经济区</w:t>
            </w:r>
            <w:r>
              <w:rPr>
                <w:rFonts w:hint="eastAsia" w:cs="Times New Roman"/>
                <w:color w:val="auto"/>
                <w:sz w:val="24"/>
                <w:szCs w:val="24"/>
                <w:lang w:eastAsia="zh-CN"/>
              </w:rPr>
              <w:t>科技创新区</w:t>
            </w:r>
            <w:r>
              <w:rPr>
                <w:rFonts w:hint="default" w:ascii="Times New Roman" w:hAnsi="Times New Roman" w:eastAsia="宋体" w:cs="Times New Roman"/>
                <w:color w:val="auto"/>
                <w:spacing w:val="-4"/>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460" w:lineRule="exact"/>
              <w:ind w:right="0" w:firstLine="482" w:firstLineChars="200"/>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eastAsia="zh-CN"/>
              </w:rPr>
              <w:t>二</w:t>
            </w:r>
            <w:r>
              <w:rPr>
                <w:rFonts w:hint="default" w:ascii="Times New Roman" w:hAnsi="Times New Roman" w:eastAsia="宋体" w:cs="Times New Roman"/>
                <w:b/>
                <w:bCs/>
                <w:color w:val="auto"/>
                <w:sz w:val="24"/>
                <w:szCs w:val="24"/>
                <w:highlight w:val="none"/>
              </w:rPr>
              <w:t>、</w:t>
            </w:r>
            <w:r>
              <w:rPr>
                <w:rFonts w:hint="default" w:ascii="Times New Roman" w:hAnsi="Times New Roman" w:eastAsia="宋体" w:cs="Times New Roman"/>
                <w:b/>
                <w:bCs/>
                <w:color w:val="auto"/>
                <w:sz w:val="24"/>
                <w:szCs w:val="24"/>
                <w:highlight w:val="none"/>
                <w:lang w:eastAsia="zh-CN"/>
              </w:rPr>
              <w:t>工程</w:t>
            </w:r>
            <w:r>
              <w:rPr>
                <w:rFonts w:hint="default" w:ascii="Times New Roman" w:hAnsi="Times New Roman" w:eastAsia="宋体" w:cs="Times New Roman"/>
                <w:b/>
                <w:bCs/>
                <w:color w:val="auto"/>
                <w:sz w:val="24"/>
                <w:szCs w:val="24"/>
                <w:highlight w:val="none"/>
              </w:rPr>
              <w:t>基本情况</w:t>
            </w:r>
          </w:p>
          <w:p>
            <w:pPr>
              <w:pStyle w:val="81"/>
              <w:keepNext w:val="0"/>
              <w:keepLines w:val="0"/>
              <w:pageBreakBefore w:val="0"/>
              <w:widowControl w:val="0"/>
              <w:kinsoku/>
              <w:wordWrap/>
              <w:overflowPunct/>
              <w:topLinePunct w:val="0"/>
              <w:autoSpaceDE/>
              <w:autoSpaceDN/>
              <w:bidi w:val="0"/>
              <w:spacing w:line="460" w:lineRule="exact"/>
              <w:ind w:left="0" w:leftChars="0" w:right="0" w:rightChars="0" w:firstLine="480"/>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1、项目名称：</w:t>
            </w:r>
            <w:r>
              <w:rPr>
                <w:rFonts w:hint="default" w:ascii="Times New Roman" w:hAnsi="Times New Roman" w:eastAsia="宋体" w:cs="Times New Roman"/>
                <w:sz w:val="24"/>
                <w:szCs w:val="24"/>
                <w:lang w:eastAsia="zh-CN"/>
              </w:rPr>
              <w:t>华芯智能无人机华北制造产业园项目</w:t>
            </w:r>
          </w:p>
          <w:p>
            <w:pPr>
              <w:pStyle w:val="81"/>
              <w:keepNext w:val="0"/>
              <w:keepLines w:val="0"/>
              <w:pageBreakBefore w:val="0"/>
              <w:widowControl w:val="0"/>
              <w:kinsoku/>
              <w:wordWrap/>
              <w:overflowPunct/>
              <w:topLinePunct w:val="0"/>
              <w:autoSpaceDE/>
              <w:autoSpaceDN/>
              <w:bidi w:val="0"/>
              <w:spacing w:line="460" w:lineRule="exact"/>
              <w:ind w:left="0" w:leftChars="0" w:right="0" w:rightChars="0" w:firstLine="480"/>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color w:val="auto"/>
                <w:sz w:val="24"/>
                <w:szCs w:val="24"/>
                <w:highlight w:val="none"/>
                <w:lang w:eastAsia="zh-CN"/>
              </w:rPr>
              <w:t>2、建设单位：</w:t>
            </w:r>
            <w:r>
              <w:rPr>
                <w:rFonts w:hint="default" w:ascii="Times New Roman" w:hAnsi="Times New Roman" w:eastAsia="宋体" w:cs="Times New Roman"/>
                <w:sz w:val="24"/>
                <w:szCs w:val="24"/>
                <w:lang w:eastAsia="zh-CN"/>
              </w:rPr>
              <w:t>宸信无人机科技发展（廊坊）有限公司</w:t>
            </w:r>
          </w:p>
          <w:p>
            <w:pPr>
              <w:pStyle w:val="81"/>
              <w:keepNext w:val="0"/>
              <w:keepLines w:val="0"/>
              <w:pageBreakBefore w:val="0"/>
              <w:widowControl w:val="0"/>
              <w:kinsoku/>
              <w:wordWrap/>
              <w:overflowPunct/>
              <w:topLinePunct w:val="0"/>
              <w:autoSpaceDE/>
              <w:autoSpaceDN/>
              <w:bidi w:val="0"/>
              <w:spacing w:line="460" w:lineRule="exact"/>
              <w:ind w:left="0" w:leftChars="0" w:right="0" w:rightChars="0" w:firstLine="480"/>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3、项目性质：新建</w:t>
            </w:r>
          </w:p>
          <w:p>
            <w:pPr>
              <w:pStyle w:val="81"/>
              <w:keepNext w:val="0"/>
              <w:keepLines w:val="0"/>
              <w:pageBreakBefore w:val="0"/>
              <w:widowControl w:val="0"/>
              <w:kinsoku/>
              <w:wordWrap/>
              <w:overflowPunct/>
              <w:topLinePunct w:val="0"/>
              <w:autoSpaceDE/>
              <w:autoSpaceDN/>
              <w:bidi w:val="0"/>
              <w:spacing w:line="460" w:lineRule="exact"/>
              <w:ind w:left="0" w:leftChars="0" w:right="0" w:rightChars="0" w:firstLine="480"/>
              <w:textAlignment w:val="auto"/>
              <w:outlineLvl w:val="9"/>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color w:val="auto"/>
                <w:sz w:val="24"/>
                <w:szCs w:val="24"/>
                <w:highlight w:val="none"/>
                <w:lang w:eastAsia="zh-CN"/>
              </w:rPr>
              <w:t>4、项目</w:t>
            </w:r>
            <w:r>
              <w:rPr>
                <w:rFonts w:hint="default" w:ascii="Times New Roman" w:hAnsi="Times New Roman" w:eastAsia="宋体" w:cs="Times New Roman"/>
                <w:kern w:val="2"/>
                <w:sz w:val="24"/>
                <w:szCs w:val="24"/>
                <w:lang w:val="en-US" w:eastAsia="zh-CN" w:bidi="ar-SA"/>
              </w:rPr>
              <w:t>投资：本项目总投资78000万元，环保投资100万元，占总投资的0.1</w:t>
            </w:r>
            <w:r>
              <w:rPr>
                <w:rFonts w:hint="eastAsia" w:ascii="Times New Roman" w:hAnsi="Times New Roman" w:cs="Times New Roman"/>
                <w:kern w:val="2"/>
                <w:sz w:val="24"/>
                <w:szCs w:val="24"/>
                <w:lang w:val="en-US" w:eastAsia="zh-CN" w:bidi="ar-SA"/>
              </w:rPr>
              <w:t>3</w:t>
            </w:r>
            <w:r>
              <w:rPr>
                <w:rFonts w:hint="default" w:ascii="Times New Roman" w:hAnsi="Times New Roman" w:eastAsia="宋体" w:cs="Times New Roman"/>
                <w:kern w:val="2"/>
                <w:sz w:val="24"/>
                <w:szCs w:val="24"/>
                <w:lang w:val="en-US" w:eastAsia="zh-CN" w:bidi="ar-SA"/>
              </w:rPr>
              <w:t>%。</w:t>
            </w:r>
          </w:p>
          <w:p>
            <w:pPr>
              <w:pStyle w:val="81"/>
              <w:keepNext w:val="0"/>
              <w:keepLines w:val="0"/>
              <w:pageBreakBefore w:val="0"/>
              <w:widowControl w:val="0"/>
              <w:kinsoku/>
              <w:wordWrap/>
              <w:overflowPunct/>
              <w:topLinePunct w:val="0"/>
              <w:autoSpaceDE/>
              <w:autoSpaceDN/>
              <w:bidi w:val="0"/>
              <w:spacing w:line="460" w:lineRule="exact"/>
              <w:ind w:left="0" w:leftChars="0" w:right="0" w:rightChars="0" w:firstLine="480"/>
              <w:textAlignment w:val="auto"/>
              <w:outlineLvl w:val="9"/>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 建设内容：本项目占地面积92975.38平方米，共建设3栋3层生产车间，建筑面积176429.7平方米。购置注塑机、数控机床、数控铣床、数控磨床 、火花机等设备。</w:t>
            </w:r>
          </w:p>
          <w:p>
            <w:pPr>
              <w:pStyle w:val="81"/>
              <w:keepNext w:val="0"/>
              <w:keepLines w:val="0"/>
              <w:pageBreakBefore w:val="0"/>
              <w:widowControl w:val="0"/>
              <w:kinsoku/>
              <w:wordWrap/>
              <w:overflowPunct/>
              <w:topLinePunct w:val="0"/>
              <w:autoSpaceDE/>
              <w:autoSpaceDN/>
              <w:bidi w:val="0"/>
              <w:spacing w:line="460" w:lineRule="exact"/>
              <w:ind w:left="0" w:leftChars="0" w:right="0" w:rightChars="0" w:firstLine="480"/>
              <w:textAlignment w:val="auto"/>
              <w:outlineLvl w:val="9"/>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6、劳动定员及工作制度：本项目劳动定员105人，3班工作制，每班工作8小时，年工作300天。</w:t>
            </w:r>
          </w:p>
          <w:p>
            <w:pPr>
              <w:pStyle w:val="81"/>
              <w:keepNext w:val="0"/>
              <w:keepLines w:val="0"/>
              <w:pageBreakBefore w:val="0"/>
              <w:widowControl w:val="0"/>
              <w:kinsoku/>
              <w:wordWrap/>
              <w:overflowPunct/>
              <w:topLinePunct w:val="0"/>
              <w:autoSpaceDE/>
              <w:autoSpaceDN/>
              <w:bidi w:val="0"/>
              <w:spacing w:line="460" w:lineRule="exact"/>
              <w:ind w:left="0" w:leftChars="0" w:right="0" w:rightChars="0" w:firstLine="480"/>
              <w:textAlignment w:val="auto"/>
              <w:outlineLvl w:val="9"/>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7、项目产品方案：本项目建成后</w:t>
            </w:r>
            <w:r>
              <w:rPr>
                <w:rFonts w:hint="default" w:ascii="Times New Roman" w:hAnsi="Times New Roman" w:eastAsia="宋体" w:cs="Times New Roman"/>
                <w:sz w:val="24"/>
                <w:szCs w:val="24"/>
                <w:lang w:eastAsia="zh-CN"/>
              </w:rPr>
              <w:t>年产城市消防无人机</w:t>
            </w:r>
            <w:r>
              <w:rPr>
                <w:rFonts w:hint="default" w:ascii="Times New Roman" w:hAnsi="Times New Roman" w:eastAsia="宋体" w:cs="Times New Roman"/>
                <w:sz w:val="24"/>
                <w:szCs w:val="24"/>
                <w:lang w:val="en-US" w:eastAsia="zh-CN"/>
              </w:rPr>
              <w:t>300架、城市综合巡查无人机1000架、电力巡查无人机3000架、森林防火无人机300架及整机配套零部件6000套</w:t>
            </w:r>
            <w:r>
              <w:rPr>
                <w:rFonts w:hint="default" w:ascii="Times New Roman" w:hAnsi="Times New Roman" w:eastAsia="宋体"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项目主要建设内容见</w:t>
            </w:r>
            <w:r>
              <w:rPr>
                <w:rFonts w:hint="default" w:ascii="Times New Roman" w:hAnsi="Times New Roman" w:eastAsia="宋体" w:cs="Times New Roman"/>
                <w:color w:val="auto"/>
                <w:sz w:val="24"/>
                <w:szCs w:val="24"/>
                <w:highlight w:val="none"/>
                <w:lang w:eastAsia="zh-CN"/>
              </w:rPr>
              <w:t>表</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w:t>
            </w:r>
          </w:p>
          <w:p>
            <w:pPr>
              <w:spacing w:line="500" w:lineRule="exact"/>
              <w:jc w:val="both"/>
              <w:rPr>
                <w:rFonts w:hint="default" w:ascii="Times New Roman" w:hAnsi="Times New Roman" w:cs="Times New Roman"/>
                <w:b/>
                <w:color w:val="auto"/>
                <w:kern w:val="0"/>
                <w:sz w:val="24"/>
                <w:szCs w:val="24"/>
                <w:highlight w:val="none"/>
                <w:lang w:bidi="ar"/>
              </w:rPr>
            </w:pPr>
          </w:p>
          <w:p>
            <w:pPr>
              <w:spacing w:line="500" w:lineRule="exact"/>
              <w:jc w:val="center"/>
              <w:rPr>
                <w:rFonts w:hint="default" w:ascii="Times New Roman" w:hAnsi="Times New Roman" w:cs="Times New Roman"/>
                <w:b/>
                <w:color w:val="auto"/>
                <w:kern w:val="0"/>
                <w:sz w:val="24"/>
                <w:szCs w:val="24"/>
                <w:highlight w:val="none"/>
                <w:lang w:bidi="ar"/>
              </w:rPr>
            </w:pPr>
          </w:p>
          <w:p>
            <w:pPr>
              <w:spacing w:line="500" w:lineRule="exact"/>
              <w:jc w:val="center"/>
              <w:rPr>
                <w:rFonts w:hint="default" w:ascii="Times New Roman" w:hAnsi="Times New Roman" w:cs="Times New Roman"/>
                <w:b/>
                <w:color w:val="auto"/>
                <w:kern w:val="0"/>
                <w:sz w:val="24"/>
                <w:szCs w:val="24"/>
                <w:highlight w:val="none"/>
                <w:lang w:bidi="ar"/>
              </w:rPr>
            </w:pPr>
            <w:r>
              <w:rPr>
                <w:rFonts w:hint="default" w:ascii="Times New Roman" w:hAnsi="Times New Roman" w:cs="Times New Roman"/>
                <w:b/>
                <w:color w:val="auto"/>
                <w:kern w:val="0"/>
                <w:sz w:val="24"/>
                <w:szCs w:val="24"/>
                <w:highlight w:val="none"/>
                <w:lang w:bidi="ar"/>
              </w:rPr>
              <w:t>表</w:t>
            </w:r>
            <w:r>
              <w:rPr>
                <w:rFonts w:hint="eastAsia" w:cs="Times New Roman"/>
                <w:b/>
                <w:color w:val="auto"/>
                <w:kern w:val="0"/>
                <w:sz w:val="24"/>
                <w:szCs w:val="24"/>
                <w:highlight w:val="none"/>
                <w:lang w:val="en-US" w:eastAsia="zh-CN" w:bidi="ar"/>
              </w:rPr>
              <w:t>4</w:t>
            </w:r>
            <w:r>
              <w:rPr>
                <w:rFonts w:hint="default" w:ascii="Times New Roman" w:hAnsi="Times New Roman" w:cs="Times New Roman"/>
                <w:b/>
                <w:color w:val="auto"/>
                <w:kern w:val="0"/>
                <w:sz w:val="24"/>
                <w:szCs w:val="24"/>
                <w:highlight w:val="none"/>
                <w:lang w:val="en-US" w:eastAsia="zh-CN" w:bidi="ar"/>
              </w:rPr>
              <w:t xml:space="preserve"> </w:t>
            </w:r>
            <w:r>
              <w:rPr>
                <w:rFonts w:hint="default" w:ascii="Times New Roman" w:hAnsi="Times New Roman" w:cs="Times New Roman"/>
                <w:b/>
                <w:color w:val="auto"/>
                <w:kern w:val="0"/>
                <w:sz w:val="24"/>
                <w:szCs w:val="24"/>
                <w:highlight w:val="none"/>
                <w:lang w:bidi="ar"/>
              </w:rPr>
              <w:t>项目工程组成表</w:t>
            </w:r>
          </w:p>
          <w:tbl>
            <w:tblPr>
              <w:tblStyle w:val="2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1022"/>
              <w:gridCol w:w="1002"/>
              <w:gridCol w:w="5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81" w:type="dxa"/>
                  <w:tcBorders>
                    <w:tl2br w:val="nil"/>
                    <w:tr2bl w:val="nil"/>
                  </w:tcBorders>
                  <w:vAlign w:val="center"/>
                </w:tcPr>
                <w:p>
                  <w:pPr>
                    <w:spacing w:line="36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类别</w:t>
                  </w:r>
                </w:p>
              </w:tc>
              <w:tc>
                <w:tcPr>
                  <w:tcW w:w="7119" w:type="dxa"/>
                  <w:gridSpan w:val="3"/>
                  <w:tcBorders>
                    <w:tl2br w:val="nil"/>
                    <w:tr2bl w:val="nil"/>
                  </w:tcBorders>
                  <w:vAlign w:val="center"/>
                </w:tcPr>
                <w:p>
                  <w:pPr>
                    <w:spacing w:line="36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81" w:type="dxa"/>
                  <w:vMerge w:val="restart"/>
                  <w:tcBorders>
                    <w:tl2br w:val="nil"/>
                    <w:tr2bl w:val="nil"/>
                  </w:tcBorders>
                  <w:vAlign w:val="center"/>
                </w:tcPr>
                <w:p>
                  <w:pPr>
                    <w:spacing w:line="360" w:lineRule="exact"/>
                    <w:jc w:val="center"/>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Cs w:val="24"/>
                      <w:highlight w:val="none"/>
                      <w:lang w:eastAsia="zh-CN"/>
                    </w:rPr>
                    <w:t>主体</w:t>
                  </w:r>
                </w:p>
                <w:p>
                  <w:pPr>
                    <w:spacing w:line="360" w:lineRule="exact"/>
                    <w:jc w:val="center"/>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Cs w:val="24"/>
                      <w:highlight w:val="none"/>
                      <w:lang w:eastAsia="zh-CN"/>
                    </w:rPr>
                    <w:t>工程</w:t>
                  </w:r>
                </w:p>
              </w:tc>
              <w:tc>
                <w:tcPr>
                  <w:tcW w:w="1022" w:type="dxa"/>
                  <w:tcBorders>
                    <w:tl2br w:val="nil"/>
                    <w:tr2bl w:val="nil"/>
                  </w:tcBorders>
                  <w:vAlign w:val="center"/>
                </w:tcPr>
                <w:p>
                  <w:pPr>
                    <w:spacing w:line="360" w:lineRule="exact"/>
                    <w:jc w:val="center"/>
                    <w:rPr>
                      <w:rFonts w:hint="default" w:ascii="Times New Roman" w:hAnsi="Times New Roman" w:cs="Times New Roman"/>
                      <w:color w:val="auto"/>
                      <w:szCs w:val="24"/>
                      <w:highlight w:val="none"/>
                      <w:lang w:val="en-US" w:eastAsia="zh-CN"/>
                    </w:rPr>
                  </w:pPr>
                  <w:r>
                    <w:rPr>
                      <w:rFonts w:hint="eastAsia" w:cs="Times New Roman"/>
                      <w:color w:val="auto"/>
                      <w:szCs w:val="24"/>
                      <w:highlight w:val="none"/>
                      <w:lang w:val="en-US" w:eastAsia="zh-CN"/>
                    </w:rPr>
                    <w:t>厂房1#（1F）</w:t>
                  </w:r>
                </w:p>
              </w:tc>
              <w:tc>
                <w:tcPr>
                  <w:tcW w:w="1002" w:type="dxa"/>
                  <w:tcBorders>
                    <w:tl2br w:val="nil"/>
                    <w:tr2bl w:val="nil"/>
                  </w:tcBorders>
                  <w:vAlign w:val="center"/>
                </w:tcPr>
                <w:p>
                  <w:pPr>
                    <w:spacing w:line="360" w:lineRule="exact"/>
                    <w:jc w:val="center"/>
                    <w:rPr>
                      <w:rFonts w:hint="eastAsia" w:cs="Times New Roman"/>
                      <w:color w:val="auto"/>
                      <w:szCs w:val="24"/>
                      <w:highlight w:val="none"/>
                      <w:lang w:val="en-US" w:eastAsia="zh-CN"/>
                    </w:rPr>
                  </w:pPr>
                  <w:r>
                    <w:rPr>
                      <w:rFonts w:hint="eastAsia" w:cs="Times New Roman"/>
                      <w:color w:val="auto"/>
                      <w:szCs w:val="24"/>
                      <w:highlight w:val="none"/>
                      <w:lang w:val="en-US" w:eastAsia="zh-CN"/>
                    </w:rPr>
                    <w:t>机械加工车间</w:t>
                  </w:r>
                </w:p>
              </w:tc>
              <w:tc>
                <w:tcPr>
                  <w:tcW w:w="5095" w:type="dxa"/>
                  <w:tcBorders>
                    <w:tl2br w:val="nil"/>
                    <w:tr2bl w:val="nil"/>
                  </w:tcBorders>
                  <w:vAlign w:val="center"/>
                </w:tcPr>
                <w:p>
                  <w:pPr>
                    <w:spacing w:line="360" w:lineRule="exact"/>
                    <w:jc w:val="center"/>
                    <w:rPr>
                      <w:rFonts w:hint="default"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建筑面积</w:t>
                  </w:r>
                  <w:r>
                    <w:rPr>
                      <w:rFonts w:hint="eastAsia" w:cs="Times New Roman"/>
                      <w:color w:val="auto"/>
                      <w:szCs w:val="24"/>
                      <w:highlight w:val="none"/>
                      <w:lang w:val="en-US" w:eastAsia="zh-CN"/>
                    </w:rPr>
                    <w:t>28224</w:t>
                  </w:r>
                  <w:r>
                    <w:rPr>
                      <w:rFonts w:hint="eastAsia" w:ascii="Times New Roman" w:hAnsi="Times New Roman" w:eastAsia="宋体" w:cs="Times New Roman"/>
                      <w:color w:val="auto"/>
                      <w:szCs w:val="24"/>
                      <w:highlight w:val="none"/>
                      <w:lang w:val="en-US" w:eastAsia="zh-CN"/>
                    </w:rPr>
                    <w:t>平方米，</w:t>
                  </w:r>
                  <w:r>
                    <w:rPr>
                      <w:rFonts w:hint="eastAsia" w:cs="Times New Roman"/>
                      <w:color w:val="auto"/>
                      <w:szCs w:val="24"/>
                      <w:highlight w:val="none"/>
                      <w:lang w:val="en-US" w:eastAsia="zh-CN"/>
                    </w:rPr>
                    <w:t>购置</w:t>
                  </w:r>
                  <w:r>
                    <w:rPr>
                      <w:rFonts w:hint="eastAsia" w:ascii="Times New Roman" w:hAnsi="宋体" w:cs="Times New Roman"/>
                      <w:kern w:val="2"/>
                      <w:sz w:val="21"/>
                      <w:szCs w:val="21"/>
                      <w:lang w:val="en-US" w:eastAsia="zh-CN" w:bidi="ar-SA"/>
                    </w:rPr>
                    <w:t>数控机床</w:t>
                  </w:r>
                  <w:r>
                    <w:rPr>
                      <w:rFonts w:hint="eastAsia" w:ascii="Times New Roman" w:hAnsi="宋体" w:eastAsia="宋体" w:cs="Times New Roman"/>
                      <w:kern w:val="2"/>
                      <w:sz w:val="21"/>
                      <w:szCs w:val="21"/>
                      <w:lang w:val="en-US" w:eastAsia="zh-CN" w:bidi="ar-SA"/>
                    </w:rPr>
                    <w:t>、</w:t>
                  </w:r>
                  <w:r>
                    <w:rPr>
                      <w:rFonts w:hint="eastAsia" w:ascii="Times New Roman" w:hAnsi="宋体" w:cs="Times New Roman"/>
                      <w:kern w:val="2"/>
                      <w:sz w:val="21"/>
                      <w:szCs w:val="21"/>
                      <w:lang w:val="en-US" w:eastAsia="zh-CN" w:bidi="ar-SA"/>
                    </w:rPr>
                    <w:t>数控铣床</w:t>
                  </w:r>
                  <w:r>
                    <w:rPr>
                      <w:rFonts w:hint="eastAsia" w:ascii="Times New Roman" w:hAnsi="宋体" w:eastAsia="宋体" w:cs="Times New Roman"/>
                      <w:kern w:val="2"/>
                      <w:sz w:val="21"/>
                      <w:szCs w:val="21"/>
                      <w:lang w:val="en-US" w:eastAsia="zh-CN" w:bidi="ar-SA"/>
                    </w:rPr>
                    <w:t>、</w:t>
                  </w:r>
                  <w:r>
                    <w:rPr>
                      <w:rFonts w:hint="eastAsia" w:ascii="Times New Roman" w:hAnsi="宋体" w:cs="Times New Roman"/>
                      <w:kern w:val="2"/>
                      <w:sz w:val="21"/>
                      <w:szCs w:val="21"/>
                      <w:lang w:val="en-US" w:eastAsia="zh-CN" w:bidi="ar-SA"/>
                    </w:rPr>
                    <w:t>数控</w:t>
                  </w:r>
                  <w:r>
                    <w:rPr>
                      <w:rFonts w:hint="eastAsia" w:ascii="Times New Roman" w:hAnsi="宋体" w:eastAsia="宋体" w:cs="Times New Roman"/>
                      <w:kern w:val="2"/>
                      <w:sz w:val="21"/>
                      <w:szCs w:val="21"/>
                      <w:lang w:val="en-US" w:eastAsia="zh-CN" w:bidi="ar-SA"/>
                    </w:rPr>
                    <w:t>磨床 、</w:t>
                  </w:r>
                  <w:r>
                    <w:rPr>
                      <w:rFonts w:hint="eastAsia" w:ascii="Times New Roman" w:hAnsi="宋体" w:cs="Times New Roman"/>
                      <w:kern w:val="2"/>
                      <w:sz w:val="21"/>
                      <w:szCs w:val="21"/>
                      <w:lang w:val="en-US" w:eastAsia="zh-CN" w:bidi="ar-SA"/>
                    </w:rPr>
                    <w:t>火花机、</w:t>
                  </w:r>
                  <w:r>
                    <w:rPr>
                      <w:rFonts w:hint="eastAsia" w:ascii="Times New Roman" w:hAnsi="宋体" w:eastAsia="宋体" w:cs="Times New Roman"/>
                      <w:kern w:val="2"/>
                      <w:sz w:val="21"/>
                      <w:szCs w:val="21"/>
                      <w:lang w:val="en-US" w:eastAsia="zh-CN" w:bidi="ar-SA"/>
                    </w:rPr>
                    <w:t>注塑机</w:t>
                  </w:r>
                  <w:r>
                    <w:rPr>
                      <w:rFonts w:hint="eastAsia" w:ascii="Times New Roman" w:hAnsi="宋体" w:cs="Times New Roman"/>
                      <w:kern w:val="2"/>
                      <w:sz w:val="21"/>
                      <w:szCs w:val="21"/>
                      <w:lang w:val="en-US" w:eastAsia="zh-CN" w:bidi="ar-SA"/>
                    </w:rPr>
                    <w:t>对无人机零件进行加工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81" w:type="dxa"/>
                  <w:vMerge w:val="continue"/>
                  <w:tcBorders>
                    <w:tl2br w:val="nil"/>
                    <w:tr2bl w:val="nil"/>
                  </w:tcBorders>
                  <w:vAlign w:val="center"/>
                </w:tcPr>
                <w:p>
                  <w:pPr>
                    <w:spacing w:line="360" w:lineRule="exact"/>
                    <w:jc w:val="center"/>
                    <w:rPr>
                      <w:rFonts w:hint="default" w:ascii="Times New Roman" w:hAnsi="Times New Roman" w:cs="Times New Roman"/>
                      <w:color w:val="auto"/>
                      <w:szCs w:val="24"/>
                      <w:highlight w:val="none"/>
                      <w:lang w:eastAsia="zh-CN"/>
                    </w:rPr>
                  </w:pPr>
                </w:p>
              </w:tc>
              <w:tc>
                <w:tcPr>
                  <w:tcW w:w="1022" w:type="dxa"/>
                  <w:tcBorders>
                    <w:tl2br w:val="nil"/>
                    <w:tr2bl w:val="nil"/>
                  </w:tcBorders>
                  <w:vAlign w:val="center"/>
                </w:tcPr>
                <w:p>
                  <w:pPr>
                    <w:spacing w:line="360" w:lineRule="exact"/>
                    <w:jc w:val="center"/>
                    <w:rPr>
                      <w:rFonts w:hint="eastAsia" w:ascii="Times New Roman" w:hAnsi="Times New Roman" w:cs="Times New Roman"/>
                      <w:color w:val="auto"/>
                      <w:szCs w:val="24"/>
                      <w:highlight w:val="none"/>
                      <w:lang w:val="en-US" w:eastAsia="zh-CN"/>
                    </w:rPr>
                  </w:pPr>
                  <w:r>
                    <w:rPr>
                      <w:rFonts w:hint="eastAsia" w:cs="Times New Roman"/>
                      <w:color w:val="auto"/>
                      <w:szCs w:val="24"/>
                      <w:highlight w:val="none"/>
                      <w:lang w:val="en-US" w:eastAsia="zh-CN"/>
                    </w:rPr>
                    <w:t>厂房2#（2F）</w:t>
                  </w:r>
                </w:p>
              </w:tc>
              <w:tc>
                <w:tcPr>
                  <w:tcW w:w="1002" w:type="dxa"/>
                  <w:tcBorders>
                    <w:tl2br w:val="nil"/>
                    <w:tr2bl w:val="nil"/>
                  </w:tcBorders>
                  <w:vAlign w:val="center"/>
                </w:tcPr>
                <w:p>
                  <w:pPr>
                    <w:spacing w:line="360" w:lineRule="exact"/>
                    <w:jc w:val="center"/>
                    <w:rPr>
                      <w:rFonts w:hint="eastAsia" w:cs="Times New Roman"/>
                      <w:color w:val="auto"/>
                      <w:szCs w:val="24"/>
                      <w:highlight w:val="none"/>
                      <w:lang w:val="en-US" w:eastAsia="zh-CN"/>
                    </w:rPr>
                  </w:pPr>
                  <w:r>
                    <w:rPr>
                      <w:rFonts w:hint="eastAsia" w:cs="Times New Roman"/>
                      <w:color w:val="auto"/>
                      <w:szCs w:val="24"/>
                      <w:highlight w:val="none"/>
                      <w:lang w:val="en-US" w:eastAsia="zh-CN"/>
                    </w:rPr>
                    <w:t>整机组装车间</w:t>
                  </w:r>
                </w:p>
              </w:tc>
              <w:tc>
                <w:tcPr>
                  <w:tcW w:w="5095" w:type="dxa"/>
                  <w:tcBorders>
                    <w:tl2br w:val="nil"/>
                    <w:tr2bl w:val="nil"/>
                  </w:tcBorders>
                  <w:vAlign w:val="center"/>
                </w:tcPr>
                <w:p>
                  <w:pPr>
                    <w:spacing w:line="360" w:lineRule="exact"/>
                    <w:jc w:val="center"/>
                    <w:rPr>
                      <w:rFonts w:hint="default"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建筑面积</w:t>
                  </w:r>
                  <w:r>
                    <w:rPr>
                      <w:rFonts w:hint="eastAsia" w:cs="Times New Roman"/>
                      <w:color w:val="auto"/>
                      <w:szCs w:val="24"/>
                      <w:highlight w:val="none"/>
                      <w:lang w:val="en-US" w:eastAsia="zh-CN"/>
                    </w:rPr>
                    <w:t>32256</w:t>
                  </w:r>
                  <w:r>
                    <w:rPr>
                      <w:rFonts w:hint="eastAsia" w:ascii="Times New Roman" w:hAnsi="Times New Roman" w:eastAsia="宋体" w:cs="Times New Roman"/>
                      <w:color w:val="auto"/>
                      <w:szCs w:val="24"/>
                      <w:highlight w:val="none"/>
                      <w:lang w:val="en-US" w:eastAsia="zh-CN"/>
                    </w:rPr>
                    <w:t>平方米，</w:t>
                  </w:r>
                  <w:r>
                    <w:rPr>
                      <w:rFonts w:hint="eastAsia" w:cs="Times New Roman"/>
                      <w:color w:val="auto"/>
                      <w:szCs w:val="24"/>
                      <w:highlight w:val="none"/>
                      <w:lang w:val="en-US" w:eastAsia="zh-CN"/>
                    </w:rPr>
                    <w:t>人工对无人机进行组装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81" w:type="dxa"/>
                  <w:vMerge w:val="continue"/>
                  <w:tcBorders>
                    <w:tl2br w:val="nil"/>
                    <w:tr2bl w:val="nil"/>
                  </w:tcBorders>
                  <w:vAlign w:val="center"/>
                </w:tcPr>
                <w:p>
                  <w:pPr>
                    <w:spacing w:line="360" w:lineRule="exact"/>
                    <w:jc w:val="center"/>
                    <w:rPr>
                      <w:rFonts w:hint="default" w:ascii="Times New Roman" w:hAnsi="Times New Roman" w:cs="Times New Roman"/>
                      <w:color w:val="auto"/>
                      <w:szCs w:val="24"/>
                      <w:highlight w:val="none"/>
                      <w:lang w:eastAsia="zh-CN"/>
                    </w:rPr>
                  </w:pPr>
                </w:p>
              </w:tc>
              <w:tc>
                <w:tcPr>
                  <w:tcW w:w="1022" w:type="dxa"/>
                  <w:tcBorders>
                    <w:tl2br w:val="nil"/>
                    <w:tr2bl w:val="nil"/>
                  </w:tcBorders>
                  <w:vAlign w:val="center"/>
                </w:tcPr>
                <w:p>
                  <w:pPr>
                    <w:spacing w:line="360" w:lineRule="exact"/>
                    <w:jc w:val="center"/>
                    <w:rPr>
                      <w:rFonts w:hint="eastAsia" w:cs="Times New Roman"/>
                      <w:color w:val="auto"/>
                      <w:szCs w:val="24"/>
                      <w:highlight w:val="none"/>
                      <w:lang w:val="en-US" w:eastAsia="zh-CN"/>
                    </w:rPr>
                  </w:pPr>
                  <w:r>
                    <w:rPr>
                      <w:rFonts w:hint="eastAsia" w:cs="Times New Roman"/>
                      <w:color w:val="auto"/>
                      <w:szCs w:val="24"/>
                      <w:highlight w:val="none"/>
                      <w:lang w:val="en-US" w:eastAsia="zh-CN"/>
                    </w:rPr>
                    <w:t>厂房3#（1F）</w:t>
                  </w:r>
                </w:p>
              </w:tc>
              <w:tc>
                <w:tcPr>
                  <w:tcW w:w="1002" w:type="dxa"/>
                  <w:tcBorders>
                    <w:tl2br w:val="nil"/>
                    <w:tr2bl w:val="nil"/>
                  </w:tcBorders>
                  <w:vAlign w:val="center"/>
                </w:tcPr>
                <w:p>
                  <w:pPr>
                    <w:spacing w:line="360" w:lineRule="exact"/>
                    <w:jc w:val="center"/>
                    <w:rPr>
                      <w:rFonts w:hint="eastAsia" w:cs="Times New Roman"/>
                      <w:color w:val="auto"/>
                      <w:szCs w:val="24"/>
                      <w:highlight w:val="none"/>
                      <w:lang w:val="en-US" w:eastAsia="zh-CN"/>
                    </w:rPr>
                  </w:pPr>
                  <w:r>
                    <w:rPr>
                      <w:rFonts w:hint="eastAsia" w:cs="Times New Roman"/>
                      <w:color w:val="auto"/>
                      <w:szCs w:val="24"/>
                      <w:highlight w:val="none"/>
                      <w:lang w:val="en-US" w:eastAsia="zh-CN"/>
                    </w:rPr>
                    <w:t>维修车间</w:t>
                  </w:r>
                </w:p>
              </w:tc>
              <w:tc>
                <w:tcPr>
                  <w:tcW w:w="5095" w:type="dxa"/>
                  <w:tcBorders>
                    <w:tl2br w:val="nil"/>
                    <w:tr2bl w:val="nil"/>
                  </w:tcBorders>
                  <w:vAlign w:val="center"/>
                </w:tcPr>
                <w:p>
                  <w:pPr>
                    <w:spacing w:line="360" w:lineRule="exact"/>
                    <w:jc w:val="cente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建筑面积</w:t>
                  </w:r>
                  <w:r>
                    <w:rPr>
                      <w:rFonts w:hint="eastAsia" w:cs="Times New Roman"/>
                      <w:color w:val="auto"/>
                      <w:szCs w:val="24"/>
                      <w:highlight w:val="none"/>
                      <w:lang w:val="en-US" w:eastAsia="zh-CN"/>
                    </w:rPr>
                    <w:t>25116</w:t>
                  </w:r>
                  <w:r>
                    <w:rPr>
                      <w:rFonts w:hint="eastAsia" w:ascii="Times New Roman" w:hAnsi="Times New Roman" w:eastAsia="宋体" w:cs="Times New Roman"/>
                      <w:color w:val="auto"/>
                      <w:szCs w:val="24"/>
                      <w:highlight w:val="none"/>
                      <w:lang w:val="en-US" w:eastAsia="zh-CN"/>
                    </w:rPr>
                    <w:t>平方米，</w:t>
                  </w:r>
                  <w:r>
                    <w:rPr>
                      <w:rFonts w:hint="eastAsia" w:ascii="Times New Roman" w:hAnsi="Times New Roman" w:cs="Times New Roman"/>
                      <w:color w:val="auto"/>
                      <w:szCs w:val="24"/>
                      <w:highlight w:val="none"/>
                      <w:lang w:val="en-US" w:eastAsia="zh-CN"/>
                    </w:rPr>
                    <w:t>对测试</w:t>
                  </w:r>
                  <w:r>
                    <w:rPr>
                      <w:rFonts w:hint="eastAsia" w:cs="Times New Roman"/>
                      <w:color w:val="auto"/>
                      <w:szCs w:val="24"/>
                      <w:highlight w:val="none"/>
                      <w:lang w:val="en-US" w:eastAsia="zh-CN"/>
                    </w:rPr>
                    <w:t>不合格无人机</w:t>
                  </w:r>
                  <w:r>
                    <w:rPr>
                      <w:rFonts w:hint="eastAsia" w:ascii="Times New Roman" w:hAnsi="Times New Roman" w:cs="Times New Roman"/>
                      <w:color w:val="auto"/>
                      <w:szCs w:val="24"/>
                      <w:highlight w:val="none"/>
                      <w:lang w:val="en-US" w:eastAsia="zh-CN"/>
                    </w:rPr>
                    <w:t>进行拆解查漏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81" w:type="dxa"/>
                  <w:vMerge w:val="continue"/>
                  <w:tcBorders>
                    <w:tl2br w:val="nil"/>
                    <w:tr2bl w:val="nil"/>
                  </w:tcBorders>
                  <w:vAlign w:val="center"/>
                </w:tcPr>
                <w:p>
                  <w:pPr>
                    <w:spacing w:line="360" w:lineRule="exact"/>
                    <w:jc w:val="center"/>
                    <w:rPr>
                      <w:rFonts w:hint="default" w:ascii="Times New Roman" w:hAnsi="Times New Roman" w:cs="Times New Roman"/>
                      <w:color w:val="auto"/>
                      <w:szCs w:val="24"/>
                      <w:highlight w:val="none"/>
                      <w:lang w:eastAsia="zh-CN"/>
                    </w:rPr>
                  </w:pPr>
                </w:p>
              </w:tc>
              <w:tc>
                <w:tcPr>
                  <w:tcW w:w="1022" w:type="dxa"/>
                  <w:tcBorders>
                    <w:tl2br w:val="nil"/>
                    <w:tr2bl w:val="nil"/>
                  </w:tcBorders>
                  <w:vAlign w:val="center"/>
                </w:tcPr>
                <w:p>
                  <w:pPr>
                    <w:spacing w:line="360" w:lineRule="exact"/>
                    <w:jc w:val="center"/>
                    <w:rPr>
                      <w:rFonts w:hint="eastAsia" w:cs="Times New Roman"/>
                      <w:color w:val="auto"/>
                      <w:szCs w:val="24"/>
                      <w:highlight w:val="none"/>
                      <w:lang w:val="en-US" w:eastAsia="zh-CN"/>
                    </w:rPr>
                  </w:pPr>
                  <w:r>
                    <w:rPr>
                      <w:rFonts w:hint="eastAsia" w:cs="Times New Roman"/>
                      <w:color w:val="auto"/>
                      <w:szCs w:val="24"/>
                      <w:highlight w:val="none"/>
                      <w:lang w:val="en-US" w:eastAsia="zh-CN"/>
                    </w:rPr>
                    <w:t>厂房3#（2F、3F）</w:t>
                  </w:r>
                </w:p>
              </w:tc>
              <w:tc>
                <w:tcPr>
                  <w:tcW w:w="1002" w:type="dxa"/>
                  <w:tcBorders>
                    <w:tl2br w:val="nil"/>
                    <w:tr2bl w:val="nil"/>
                  </w:tcBorders>
                  <w:vAlign w:val="center"/>
                </w:tcPr>
                <w:p>
                  <w:pPr>
                    <w:spacing w:line="360" w:lineRule="exact"/>
                    <w:jc w:val="center"/>
                    <w:rPr>
                      <w:rFonts w:hint="eastAsia" w:cs="Times New Roman"/>
                      <w:color w:val="auto"/>
                      <w:szCs w:val="24"/>
                      <w:highlight w:val="none"/>
                      <w:lang w:val="en-US" w:eastAsia="zh-CN"/>
                    </w:rPr>
                  </w:pPr>
                  <w:r>
                    <w:rPr>
                      <w:rFonts w:hint="eastAsia" w:cs="Times New Roman"/>
                      <w:color w:val="auto"/>
                      <w:szCs w:val="24"/>
                      <w:highlight w:val="none"/>
                      <w:lang w:val="en-US" w:eastAsia="zh-CN"/>
                    </w:rPr>
                    <w:t>无人机培训及测试车间</w:t>
                  </w:r>
                </w:p>
              </w:tc>
              <w:tc>
                <w:tcPr>
                  <w:tcW w:w="5095" w:type="dxa"/>
                  <w:tcBorders>
                    <w:tl2br w:val="nil"/>
                    <w:tr2bl w:val="nil"/>
                  </w:tcBorders>
                  <w:vAlign w:val="center"/>
                </w:tcPr>
                <w:p>
                  <w:pPr>
                    <w:spacing w:line="360" w:lineRule="exact"/>
                    <w:jc w:val="cente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建筑面积</w:t>
                  </w:r>
                  <w:r>
                    <w:rPr>
                      <w:rFonts w:hint="eastAsia" w:cs="Times New Roman"/>
                      <w:color w:val="auto"/>
                      <w:szCs w:val="24"/>
                      <w:highlight w:val="none"/>
                      <w:lang w:val="en-US" w:eastAsia="zh-CN"/>
                    </w:rPr>
                    <w:t>16128</w:t>
                  </w:r>
                  <w:r>
                    <w:rPr>
                      <w:rFonts w:hint="eastAsia" w:ascii="Times New Roman" w:hAnsi="Times New Roman" w:eastAsia="宋体" w:cs="Times New Roman"/>
                      <w:color w:val="auto"/>
                      <w:szCs w:val="24"/>
                      <w:highlight w:val="none"/>
                      <w:lang w:val="en-US" w:eastAsia="zh-CN"/>
                    </w:rPr>
                    <w:t>平方米</w:t>
                  </w:r>
                  <w:r>
                    <w:rPr>
                      <w:rFonts w:hint="eastAsia" w:ascii="Times New Roman" w:hAnsi="Times New Roman" w:cs="Times New Roman"/>
                      <w:color w:val="auto"/>
                      <w:szCs w:val="24"/>
                      <w:highlight w:val="none"/>
                      <w:lang w:val="en-US" w:eastAsia="zh-CN"/>
                    </w:rPr>
                    <w:t>，对无人机成品及实验品进行测试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81" w:type="dxa"/>
                  <w:tcBorders>
                    <w:tl2br w:val="nil"/>
                    <w:tr2bl w:val="nil"/>
                  </w:tcBorders>
                  <w:vAlign w:val="center"/>
                </w:tcPr>
                <w:p>
                  <w:pPr>
                    <w:spacing w:line="360" w:lineRule="exact"/>
                    <w:jc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储运</w:t>
                  </w:r>
                </w:p>
                <w:p>
                  <w:pPr>
                    <w:spacing w:line="360" w:lineRule="exact"/>
                    <w:jc w:val="center"/>
                    <w:rPr>
                      <w:rFonts w:hint="default" w:ascii="Times New Roman" w:hAnsi="Times New Roman" w:cs="Times New Roman"/>
                      <w:color w:val="auto"/>
                      <w:szCs w:val="24"/>
                      <w:highlight w:val="none"/>
                      <w:lang w:eastAsia="zh-CN"/>
                    </w:rPr>
                  </w:pPr>
                  <w:r>
                    <w:rPr>
                      <w:rFonts w:hint="eastAsia" w:ascii="Times New Roman" w:hAnsi="Times New Roman" w:eastAsia="宋体" w:cs="Times New Roman"/>
                      <w:color w:val="auto"/>
                      <w:szCs w:val="21"/>
                      <w:highlight w:val="none"/>
                      <w:lang w:eastAsia="zh-CN"/>
                    </w:rPr>
                    <w:t>工程</w:t>
                  </w:r>
                </w:p>
              </w:tc>
              <w:tc>
                <w:tcPr>
                  <w:tcW w:w="1022" w:type="dxa"/>
                  <w:tcBorders>
                    <w:tl2br w:val="nil"/>
                    <w:tr2bl w:val="nil"/>
                  </w:tcBorders>
                  <w:vAlign w:val="center"/>
                </w:tcPr>
                <w:p>
                  <w:pPr>
                    <w:spacing w:line="360" w:lineRule="exact"/>
                    <w:jc w:val="center"/>
                    <w:rPr>
                      <w:rFonts w:hint="eastAsia" w:ascii="Times New Roman" w:hAnsi="Times New Roman" w:cs="Times New Roman"/>
                      <w:color w:val="auto"/>
                      <w:szCs w:val="24"/>
                      <w:highlight w:val="none"/>
                      <w:lang w:val="en-US" w:eastAsia="zh-CN"/>
                    </w:rPr>
                  </w:pPr>
                  <w:r>
                    <w:rPr>
                      <w:rFonts w:hint="eastAsia" w:cs="Times New Roman"/>
                      <w:color w:val="auto"/>
                      <w:szCs w:val="24"/>
                      <w:highlight w:val="none"/>
                      <w:lang w:val="en-US" w:eastAsia="zh-CN"/>
                    </w:rPr>
                    <w:t>厂房2#（1F、3F）</w:t>
                  </w:r>
                </w:p>
              </w:tc>
              <w:tc>
                <w:tcPr>
                  <w:tcW w:w="1002" w:type="dxa"/>
                  <w:tcBorders>
                    <w:tl2br w:val="nil"/>
                    <w:tr2bl w:val="nil"/>
                  </w:tcBorders>
                  <w:vAlign w:val="center"/>
                </w:tcPr>
                <w:p>
                  <w:pPr>
                    <w:spacing w:line="360" w:lineRule="exact"/>
                    <w:jc w:val="center"/>
                    <w:rPr>
                      <w:rFonts w:hint="eastAsia" w:cs="Times New Roman"/>
                      <w:color w:val="auto"/>
                      <w:szCs w:val="24"/>
                      <w:highlight w:val="none"/>
                      <w:lang w:val="en-US" w:eastAsia="zh-CN"/>
                    </w:rPr>
                  </w:pPr>
                  <w:r>
                    <w:rPr>
                      <w:rFonts w:hint="eastAsia" w:cs="Times New Roman"/>
                      <w:color w:val="auto"/>
                      <w:szCs w:val="24"/>
                      <w:highlight w:val="none"/>
                      <w:lang w:val="en-US" w:eastAsia="zh-CN"/>
                    </w:rPr>
                    <w:t>零部件及整机存放仓库</w:t>
                  </w:r>
                </w:p>
              </w:tc>
              <w:tc>
                <w:tcPr>
                  <w:tcW w:w="5095" w:type="dxa"/>
                  <w:tcBorders>
                    <w:tl2br w:val="nil"/>
                    <w:tr2bl w:val="nil"/>
                  </w:tcBorders>
                  <w:vAlign w:val="center"/>
                </w:tcPr>
                <w:p>
                  <w:pPr>
                    <w:spacing w:line="360" w:lineRule="exact"/>
                    <w:jc w:val="cente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建筑面积</w:t>
                  </w:r>
                  <w:r>
                    <w:rPr>
                      <w:rFonts w:hint="eastAsia" w:cs="Times New Roman"/>
                      <w:color w:val="auto"/>
                      <w:szCs w:val="24"/>
                      <w:highlight w:val="none"/>
                      <w:lang w:val="en-US" w:eastAsia="zh-CN"/>
                    </w:rPr>
                    <w:t>14112</w:t>
                  </w:r>
                  <w:r>
                    <w:rPr>
                      <w:rFonts w:hint="eastAsia" w:ascii="Times New Roman" w:hAnsi="Times New Roman" w:eastAsia="宋体" w:cs="Times New Roman"/>
                      <w:color w:val="auto"/>
                      <w:szCs w:val="24"/>
                      <w:highlight w:val="none"/>
                      <w:lang w:val="en-US" w:eastAsia="zh-CN"/>
                    </w:rPr>
                    <w:t>平方米，主要用于原材</w:t>
                  </w:r>
                  <w:r>
                    <w:rPr>
                      <w:rFonts w:hint="eastAsia" w:cs="Times New Roman"/>
                      <w:color w:val="auto"/>
                      <w:szCs w:val="24"/>
                      <w:highlight w:val="none"/>
                      <w:lang w:val="en-US" w:eastAsia="zh-CN"/>
                    </w:rPr>
                    <w:t>及成品存放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1" w:type="dxa"/>
                  <w:vMerge w:val="restart"/>
                  <w:tcBorders>
                    <w:tl2br w:val="nil"/>
                    <w:tr2bl w:val="nil"/>
                  </w:tcBorders>
                  <w:vAlign w:val="center"/>
                </w:tcPr>
                <w:p>
                  <w:pPr>
                    <w:spacing w:line="360" w:lineRule="exact"/>
                    <w:jc w:val="center"/>
                    <w:rPr>
                      <w:rFonts w:hint="eastAsia" w:ascii="Times New Roman" w:hAnsi="Times New Roman" w:cs="Times New Roman"/>
                      <w:color w:val="auto"/>
                      <w:szCs w:val="24"/>
                      <w:highlight w:val="none"/>
                      <w:lang w:eastAsia="zh-CN"/>
                    </w:rPr>
                  </w:pPr>
                  <w:r>
                    <w:rPr>
                      <w:rFonts w:hint="eastAsia" w:ascii="Times New Roman" w:hAnsi="Times New Roman" w:cs="Times New Roman"/>
                      <w:color w:val="auto"/>
                      <w:szCs w:val="24"/>
                      <w:highlight w:val="none"/>
                      <w:lang w:eastAsia="zh-CN"/>
                    </w:rPr>
                    <w:t>辅助</w:t>
                  </w:r>
                </w:p>
                <w:p>
                  <w:pPr>
                    <w:spacing w:line="360" w:lineRule="exact"/>
                    <w:jc w:val="center"/>
                    <w:rPr>
                      <w:rFonts w:hint="default" w:ascii="Times New Roman" w:hAnsi="Times New Roman" w:cs="Times New Roman"/>
                      <w:color w:val="auto"/>
                      <w:szCs w:val="24"/>
                      <w:highlight w:val="none"/>
                      <w:lang w:eastAsia="zh-CN"/>
                    </w:rPr>
                  </w:pPr>
                  <w:r>
                    <w:rPr>
                      <w:rFonts w:hint="eastAsia" w:ascii="Times New Roman" w:hAnsi="Times New Roman" w:cs="Times New Roman"/>
                      <w:color w:val="auto"/>
                      <w:szCs w:val="24"/>
                      <w:highlight w:val="none"/>
                      <w:lang w:eastAsia="zh-CN"/>
                    </w:rPr>
                    <w:t>工程</w:t>
                  </w:r>
                </w:p>
              </w:tc>
              <w:tc>
                <w:tcPr>
                  <w:tcW w:w="1022" w:type="dxa"/>
                  <w:tcBorders>
                    <w:tl2br w:val="nil"/>
                    <w:tr2bl w:val="nil"/>
                  </w:tcBorders>
                  <w:vAlign w:val="center"/>
                </w:tcPr>
                <w:p>
                  <w:pPr>
                    <w:spacing w:line="360" w:lineRule="exact"/>
                    <w:jc w:val="center"/>
                    <w:rPr>
                      <w:rFonts w:hint="eastAsia" w:ascii="Times New Roman" w:hAnsi="Times New Roman" w:cs="Times New Roman"/>
                      <w:color w:val="auto"/>
                      <w:szCs w:val="24"/>
                      <w:highlight w:val="none"/>
                      <w:lang w:eastAsia="zh-CN"/>
                    </w:rPr>
                  </w:pPr>
                  <w:r>
                    <w:rPr>
                      <w:rFonts w:hint="eastAsia" w:cs="Times New Roman"/>
                      <w:color w:val="auto"/>
                      <w:szCs w:val="24"/>
                      <w:highlight w:val="none"/>
                      <w:lang w:val="en-US" w:eastAsia="zh-CN"/>
                    </w:rPr>
                    <w:t>厂房1#（2F、3F）</w:t>
                  </w:r>
                </w:p>
              </w:tc>
              <w:tc>
                <w:tcPr>
                  <w:tcW w:w="1002" w:type="dxa"/>
                  <w:tcBorders>
                    <w:tl2br w:val="nil"/>
                    <w:tr2bl w:val="nil"/>
                  </w:tcBorders>
                  <w:vAlign w:val="center"/>
                </w:tcPr>
                <w:p>
                  <w:pPr>
                    <w:spacing w:line="360" w:lineRule="exact"/>
                    <w:jc w:val="center"/>
                    <w:rPr>
                      <w:rFonts w:hint="eastAsia" w:cs="Times New Roman"/>
                      <w:color w:val="auto"/>
                      <w:szCs w:val="24"/>
                      <w:highlight w:val="none"/>
                      <w:lang w:eastAsia="zh-CN"/>
                    </w:rPr>
                  </w:pPr>
                  <w:r>
                    <w:rPr>
                      <w:rFonts w:hint="eastAsia" w:cs="Times New Roman"/>
                      <w:color w:val="auto"/>
                      <w:szCs w:val="24"/>
                      <w:highlight w:val="none"/>
                      <w:lang w:eastAsia="zh-CN"/>
                    </w:rPr>
                    <w:t>研发</w:t>
                  </w:r>
                  <w:r>
                    <w:rPr>
                      <w:rFonts w:hint="eastAsia" w:ascii="Times New Roman" w:hAnsi="Times New Roman" w:cs="Times New Roman"/>
                      <w:color w:val="auto"/>
                      <w:szCs w:val="24"/>
                      <w:highlight w:val="none"/>
                      <w:lang w:eastAsia="zh-CN"/>
                    </w:rPr>
                    <w:t>办公楼</w:t>
                  </w:r>
                </w:p>
              </w:tc>
              <w:tc>
                <w:tcPr>
                  <w:tcW w:w="5095" w:type="dxa"/>
                  <w:tcBorders>
                    <w:tl2br w:val="nil"/>
                    <w:tr2bl w:val="nil"/>
                  </w:tcBorders>
                  <w:vAlign w:val="center"/>
                </w:tcPr>
                <w:p>
                  <w:pPr>
                    <w:spacing w:line="360" w:lineRule="exact"/>
                    <w:jc w:val="center"/>
                    <w:rPr>
                      <w:rFonts w:hint="default"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建筑面积</w:t>
                  </w:r>
                  <w:r>
                    <w:rPr>
                      <w:rFonts w:hint="eastAsia" w:cs="Times New Roman"/>
                      <w:color w:val="auto"/>
                      <w:szCs w:val="24"/>
                      <w:highlight w:val="none"/>
                      <w:lang w:val="en-US" w:eastAsia="zh-CN"/>
                    </w:rPr>
                    <w:t xml:space="preserve">12558 </w:t>
                  </w:r>
                  <w:r>
                    <w:rPr>
                      <w:rFonts w:hint="eastAsia" w:ascii="Times New Roman" w:hAnsi="Times New Roman" w:eastAsia="宋体" w:cs="Times New Roman"/>
                      <w:color w:val="auto"/>
                      <w:szCs w:val="24"/>
                      <w:highlight w:val="none"/>
                      <w:lang w:val="en-US" w:eastAsia="zh-CN"/>
                    </w:rPr>
                    <w:t>平方米，用于员工办</w:t>
                  </w:r>
                  <w:r>
                    <w:rPr>
                      <w:rFonts w:hint="eastAsia" w:cs="Times New Roman"/>
                      <w:color w:val="auto"/>
                      <w:szCs w:val="24"/>
                      <w:highlight w:val="none"/>
                      <w:lang w:val="en-US" w:eastAsia="zh-CN"/>
                    </w:rPr>
                    <w:t>公及无人机设计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continue"/>
                  <w:tcBorders>
                    <w:tl2br w:val="nil"/>
                    <w:tr2bl w:val="nil"/>
                  </w:tcBorders>
                  <w:vAlign w:val="center"/>
                </w:tcPr>
                <w:p>
                  <w:pPr>
                    <w:spacing w:line="360" w:lineRule="exact"/>
                    <w:jc w:val="center"/>
                    <w:rPr>
                      <w:rFonts w:hint="default" w:ascii="Times New Roman" w:hAnsi="Times New Roman" w:cs="Times New Roman"/>
                      <w:color w:val="auto"/>
                      <w:szCs w:val="24"/>
                      <w:highlight w:val="none"/>
                      <w:lang w:eastAsia="zh-CN"/>
                    </w:rPr>
                  </w:pPr>
                </w:p>
              </w:tc>
              <w:tc>
                <w:tcPr>
                  <w:tcW w:w="1022" w:type="dxa"/>
                  <w:tcBorders>
                    <w:tl2br w:val="nil"/>
                    <w:tr2bl w:val="nil"/>
                  </w:tcBorders>
                  <w:vAlign w:val="center"/>
                </w:tcPr>
                <w:p>
                  <w:pPr>
                    <w:spacing w:line="360" w:lineRule="exact"/>
                    <w:jc w:val="center"/>
                    <w:rPr>
                      <w:rFonts w:hint="default" w:ascii="Times New Roman" w:hAnsi="Times New Roman" w:cs="Times New Roman"/>
                      <w:color w:val="auto"/>
                      <w:szCs w:val="24"/>
                      <w:highlight w:val="none"/>
                      <w:lang w:eastAsia="zh-CN"/>
                    </w:rPr>
                  </w:pPr>
                  <w:r>
                    <w:rPr>
                      <w:rFonts w:hint="eastAsia" w:cs="Times New Roman"/>
                      <w:color w:val="auto"/>
                      <w:szCs w:val="24"/>
                      <w:highlight w:val="none"/>
                      <w:lang w:val="en-US" w:eastAsia="zh-CN"/>
                    </w:rPr>
                    <w:t>厂房1#（1F）</w:t>
                  </w:r>
                </w:p>
              </w:tc>
              <w:tc>
                <w:tcPr>
                  <w:tcW w:w="1002" w:type="dxa"/>
                  <w:tcBorders>
                    <w:tl2br w:val="nil"/>
                    <w:tr2bl w:val="nil"/>
                  </w:tcBorders>
                  <w:vAlign w:val="center"/>
                </w:tcPr>
                <w:p>
                  <w:pPr>
                    <w:spacing w:line="360" w:lineRule="exact"/>
                    <w:jc w:val="center"/>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Cs w:val="24"/>
                      <w:highlight w:val="none"/>
                      <w:lang w:eastAsia="zh-CN"/>
                    </w:rPr>
                    <w:t>危废间</w:t>
                  </w:r>
                </w:p>
              </w:tc>
              <w:tc>
                <w:tcPr>
                  <w:tcW w:w="5095" w:type="dxa"/>
                  <w:tcBorders>
                    <w:tl2br w:val="nil"/>
                    <w:tr2bl w:val="nil"/>
                  </w:tcBorders>
                  <w:vAlign w:val="center"/>
                </w:tcPr>
                <w:p>
                  <w:pPr>
                    <w:spacing w:line="360" w:lineRule="exact"/>
                    <w:jc w:val="center"/>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lang w:val="en-US" w:eastAsia="zh-CN"/>
                    </w:rPr>
                    <w:t>建筑面积10平方米，用于存放危险废物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restart"/>
                  <w:tcBorders>
                    <w:tl2br w:val="nil"/>
                    <w:tr2bl w:val="nil"/>
                  </w:tcBorders>
                  <w:vAlign w:val="center"/>
                </w:tcPr>
                <w:p>
                  <w:pPr>
                    <w:spacing w:line="36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公用</w:t>
                  </w:r>
                </w:p>
                <w:p>
                  <w:pPr>
                    <w:spacing w:line="36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工程</w:t>
                  </w:r>
                </w:p>
              </w:tc>
              <w:tc>
                <w:tcPr>
                  <w:tcW w:w="7119" w:type="dxa"/>
                  <w:gridSpan w:val="3"/>
                  <w:tcBorders>
                    <w:tl2br w:val="nil"/>
                    <w:tr2bl w:val="nil"/>
                  </w:tcBorders>
                  <w:vAlign w:val="center"/>
                </w:tcPr>
                <w:p>
                  <w:pPr>
                    <w:spacing w:line="360" w:lineRule="exact"/>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供水：由</w:t>
                  </w:r>
                  <w:r>
                    <w:rPr>
                      <w:rFonts w:hint="eastAsia" w:cs="Times New Roman"/>
                      <w:color w:val="auto"/>
                      <w:szCs w:val="21"/>
                      <w:highlight w:val="none"/>
                      <w:lang w:val="en-US" w:eastAsia="zh-CN"/>
                    </w:rPr>
                    <w:t>市政给水管网供给，用水主要为生产用水和生活用水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continue"/>
                  <w:tcBorders>
                    <w:tl2br w:val="nil"/>
                    <w:tr2bl w:val="nil"/>
                  </w:tcBorders>
                  <w:vAlign w:val="center"/>
                </w:tcPr>
                <w:p>
                  <w:pPr>
                    <w:spacing w:line="360" w:lineRule="exact"/>
                    <w:jc w:val="center"/>
                    <w:rPr>
                      <w:rFonts w:hint="default" w:ascii="Times New Roman" w:hAnsi="Times New Roman" w:eastAsia="宋体" w:cs="Times New Roman"/>
                      <w:color w:val="auto"/>
                      <w:szCs w:val="21"/>
                      <w:highlight w:val="none"/>
                    </w:rPr>
                  </w:pPr>
                </w:p>
              </w:tc>
              <w:tc>
                <w:tcPr>
                  <w:tcW w:w="7119" w:type="dxa"/>
                  <w:gridSpan w:val="3"/>
                  <w:tcBorders>
                    <w:tl2br w:val="nil"/>
                    <w:tr2bl w:val="nil"/>
                  </w:tcBorders>
                  <w:vAlign w:val="center"/>
                </w:tcPr>
                <w:p>
                  <w:pPr>
                    <w:spacing w:line="360" w:lineRule="exact"/>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供电：由</w:t>
                  </w:r>
                  <w:r>
                    <w:rPr>
                      <w:rFonts w:hint="eastAsia" w:cs="Times New Roman"/>
                      <w:color w:val="auto"/>
                      <w:szCs w:val="21"/>
                      <w:highlight w:val="none"/>
                      <w:lang w:val="en-US" w:eastAsia="zh-CN"/>
                    </w:rPr>
                    <w:t>市政供电管网供给，年用电量可满足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continue"/>
                  <w:tcBorders>
                    <w:tl2br w:val="nil"/>
                    <w:tr2bl w:val="nil"/>
                  </w:tcBorders>
                  <w:vAlign w:val="center"/>
                </w:tcPr>
                <w:p>
                  <w:pPr>
                    <w:spacing w:line="360" w:lineRule="exact"/>
                    <w:jc w:val="center"/>
                    <w:rPr>
                      <w:rFonts w:hint="default" w:ascii="Times New Roman" w:hAnsi="Times New Roman" w:eastAsia="宋体" w:cs="Times New Roman"/>
                      <w:color w:val="auto"/>
                      <w:szCs w:val="21"/>
                      <w:highlight w:val="none"/>
                    </w:rPr>
                  </w:pPr>
                </w:p>
              </w:tc>
              <w:tc>
                <w:tcPr>
                  <w:tcW w:w="7119" w:type="dxa"/>
                  <w:gridSpan w:val="3"/>
                  <w:tcBorders>
                    <w:tl2br w:val="nil"/>
                    <w:tr2bl w:val="nil"/>
                  </w:tcBorders>
                  <w:vAlign w:val="center"/>
                </w:tcPr>
                <w:p>
                  <w:pPr>
                    <w:spacing w:line="360" w:lineRule="exact"/>
                    <w:jc w:val="center"/>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Cs w:val="24"/>
                      <w:highlight w:val="none"/>
                      <w:lang w:val="en-US" w:eastAsia="zh-CN"/>
                    </w:rPr>
                    <w:t>供热：</w:t>
                  </w:r>
                  <w:r>
                    <w:rPr>
                      <w:rFonts w:hint="eastAsia" w:cs="Times New Roman"/>
                      <w:color w:val="auto"/>
                      <w:szCs w:val="24"/>
                      <w:highlight w:val="none"/>
                      <w:lang w:val="en-US" w:eastAsia="zh-CN"/>
                    </w:rPr>
                    <w:t>生产采用电加热，办公室冬季取暖采用空调，不新建锅炉房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restart"/>
                  <w:tcBorders>
                    <w:tl2br w:val="nil"/>
                    <w:tr2bl w:val="nil"/>
                  </w:tcBorders>
                  <w:vAlign w:val="center"/>
                </w:tcPr>
                <w:p>
                  <w:pPr>
                    <w:spacing w:line="36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环保</w:t>
                  </w:r>
                </w:p>
                <w:p>
                  <w:pPr>
                    <w:spacing w:line="360" w:lineRule="exact"/>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工程</w:t>
                  </w:r>
                </w:p>
              </w:tc>
              <w:tc>
                <w:tcPr>
                  <w:tcW w:w="7119" w:type="dxa"/>
                  <w:gridSpan w:val="3"/>
                  <w:tcBorders>
                    <w:tl2br w:val="nil"/>
                    <w:tr2bl w:val="nil"/>
                  </w:tcBorders>
                  <w:vAlign w:val="center"/>
                </w:tcPr>
                <w:p>
                  <w:pPr>
                    <w:spacing w:line="360" w:lineRule="exact"/>
                    <w:jc w:val="center"/>
                    <w:rPr>
                      <w:rFonts w:hint="eastAsia" w:eastAsia="宋体"/>
                      <w:lang w:val="en-US" w:eastAsia="zh-CN"/>
                    </w:rPr>
                  </w:pPr>
                  <w:r>
                    <w:rPr>
                      <w:rFonts w:hint="eastAsia"/>
                      <w:lang w:val="en-US" w:eastAsia="zh-CN"/>
                    </w:rPr>
                    <w:t>废</w:t>
                  </w:r>
                  <w:r>
                    <w:rPr>
                      <w:rFonts w:hint="eastAsia"/>
                      <w:highlight w:val="none"/>
                      <w:lang w:val="en-US" w:eastAsia="zh-CN"/>
                    </w:rPr>
                    <w:t>水</w:t>
                  </w:r>
                  <w:r>
                    <w:rPr>
                      <w:rFonts w:hint="eastAsia" w:ascii="Times New Roman" w:hAnsi="Times New Roman" w:eastAsia="宋体" w:cs="Times New Roman"/>
                      <w:color w:val="auto"/>
                      <w:szCs w:val="21"/>
                      <w:highlight w:val="none"/>
                      <w:lang w:val="en-US" w:eastAsia="zh-CN"/>
                    </w:rPr>
                    <w:t>：</w:t>
                  </w:r>
                  <w:r>
                    <w:rPr>
                      <w:rFonts w:hint="default" w:ascii="Times New Roman" w:hAnsi="Times New Roman" w:eastAsia="宋体" w:cs="Times New Roman"/>
                      <w:color w:val="auto"/>
                      <w:szCs w:val="21"/>
                      <w:highlight w:val="none"/>
                      <w:lang w:val="en-US" w:eastAsia="zh-CN"/>
                    </w:rPr>
                    <w:t>生活污水</w:t>
                  </w:r>
                  <w:r>
                    <w:rPr>
                      <w:rFonts w:hint="eastAsia"/>
                      <w:color w:val="auto"/>
                      <w:sz w:val="21"/>
                      <w:szCs w:val="21"/>
                      <w:lang w:eastAsia="zh-CN"/>
                    </w:rPr>
                    <w:t>排入化粪池由环卫部门定期清掏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continue"/>
                  <w:tcBorders>
                    <w:tl2br w:val="nil"/>
                    <w:tr2bl w:val="nil"/>
                  </w:tcBorders>
                  <w:vAlign w:val="center"/>
                </w:tcPr>
                <w:p>
                  <w:pPr>
                    <w:spacing w:line="360" w:lineRule="exact"/>
                    <w:jc w:val="center"/>
                    <w:rPr>
                      <w:rFonts w:hint="default" w:ascii="Times New Roman" w:hAnsi="Times New Roman" w:eastAsia="宋体" w:cs="Times New Roman"/>
                      <w:color w:val="auto"/>
                      <w:sz w:val="21"/>
                      <w:szCs w:val="21"/>
                      <w:highlight w:val="none"/>
                    </w:rPr>
                  </w:pPr>
                </w:p>
              </w:tc>
              <w:tc>
                <w:tcPr>
                  <w:tcW w:w="7119" w:type="dxa"/>
                  <w:gridSpan w:val="3"/>
                  <w:tcBorders>
                    <w:tl2br w:val="nil"/>
                    <w:tr2bl w:val="nil"/>
                  </w:tcBorders>
                  <w:vAlign w:val="center"/>
                </w:tcPr>
                <w:p>
                  <w:pPr>
                    <w:spacing w:line="360" w:lineRule="exact"/>
                    <w:jc w:val="center"/>
                    <w:rPr>
                      <w:rFonts w:hint="default"/>
                      <w:lang w:val="en-US" w:eastAsia="zh-CN"/>
                    </w:rPr>
                  </w:pPr>
                  <w:r>
                    <w:rPr>
                      <w:rFonts w:hint="eastAsia"/>
                      <w:lang w:val="en-US" w:eastAsia="zh-CN"/>
                    </w:rPr>
                    <w:t>废气：</w:t>
                  </w:r>
                  <w:r>
                    <w:rPr>
                      <w:rFonts w:hint="eastAsia"/>
                      <w:lang w:eastAsia="zh-CN"/>
                    </w:rPr>
                    <w:t>注塑工序有机废气采用集气罩</w:t>
                  </w:r>
                  <w:r>
                    <w:rPr>
                      <w:rFonts w:hint="eastAsia"/>
                      <w:lang w:val="en-US" w:eastAsia="zh-CN"/>
                    </w:rPr>
                    <w:t>+光氧催化+活性炭吸附</w:t>
                  </w:r>
                  <w:r>
                    <w:rPr>
                      <w:rFonts w:hint="eastAsia"/>
                      <w:lang w:eastAsia="zh-CN"/>
                    </w:rPr>
                    <w:t>处理后，通过</w:t>
                  </w:r>
                  <w:r>
                    <w:rPr>
                      <w:rFonts w:hint="eastAsia"/>
                      <w:lang w:val="en-US" w:eastAsia="zh-CN"/>
                    </w:rPr>
                    <w:t>1根15m高排气管排放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1" w:type="dxa"/>
                  <w:vMerge w:val="continue"/>
                  <w:tcBorders>
                    <w:tl2br w:val="nil"/>
                    <w:tr2bl w:val="nil"/>
                  </w:tcBorders>
                  <w:vAlign w:val="center"/>
                </w:tcPr>
                <w:p>
                  <w:pPr>
                    <w:spacing w:line="360" w:lineRule="exact"/>
                    <w:jc w:val="center"/>
                    <w:rPr>
                      <w:rFonts w:hint="default" w:ascii="Times New Roman" w:hAnsi="Times New Roman" w:eastAsia="宋体" w:cs="Times New Roman"/>
                      <w:color w:val="auto"/>
                      <w:szCs w:val="21"/>
                      <w:highlight w:val="none"/>
                    </w:rPr>
                  </w:pPr>
                </w:p>
              </w:tc>
              <w:tc>
                <w:tcPr>
                  <w:tcW w:w="7119" w:type="dxa"/>
                  <w:gridSpan w:val="3"/>
                  <w:tcBorders>
                    <w:tl2br w:val="nil"/>
                    <w:tr2bl w:val="nil"/>
                  </w:tcBorders>
                  <w:vAlign w:val="center"/>
                </w:tcPr>
                <w:p>
                  <w:pPr>
                    <w:spacing w:line="360" w:lineRule="exact"/>
                    <w:jc w:val="center"/>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噪声：</w:t>
                  </w:r>
                  <w:r>
                    <w:rPr>
                      <w:rFonts w:hint="eastAsia" w:ascii="Times New Roman" w:hAnsi="Times New Roman" w:eastAsia="宋体" w:cs="Times New Roman"/>
                      <w:color w:val="auto"/>
                      <w:sz w:val="21"/>
                      <w:szCs w:val="21"/>
                      <w:highlight w:val="none"/>
                      <w:shd w:val="clear" w:color="auto" w:fill="auto"/>
                      <w:lang w:val="en-US" w:eastAsia="zh-CN"/>
                    </w:rPr>
                    <w:t>选用低噪声设备、</w:t>
                  </w:r>
                  <w:r>
                    <w:rPr>
                      <w:rFonts w:hint="default" w:ascii="Times New Roman" w:hAnsi="Times New Roman" w:eastAsia="宋体" w:cs="Times New Roman"/>
                      <w:color w:val="auto"/>
                      <w:sz w:val="21"/>
                      <w:szCs w:val="21"/>
                      <w:highlight w:val="none"/>
                      <w:shd w:val="clear" w:color="auto" w:fill="auto"/>
                      <w:lang w:val="en-US" w:eastAsia="zh-CN"/>
                    </w:rPr>
                    <w:t>基础减振、厂房隔声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vMerge w:val="continue"/>
                  <w:tcBorders>
                    <w:tl2br w:val="nil"/>
                    <w:tr2bl w:val="nil"/>
                  </w:tcBorders>
                  <w:vAlign w:val="center"/>
                </w:tcPr>
                <w:p>
                  <w:pPr>
                    <w:spacing w:line="360" w:lineRule="exact"/>
                    <w:jc w:val="center"/>
                    <w:rPr>
                      <w:rFonts w:hint="default" w:ascii="Times New Roman" w:hAnsi="Times New Roman" w:eastAsia="宋体" w:cs="Times New Roman"/>
                      <w:color w:val="auto"/>
                      <w:szCs w:val="21"/>
                      <w:highlight w:val="none"/>
                    </w:rPr>
                  </w:pPr>
                </w:p>
              </w:tc>
              <w:tc>
                <w:tcPr>
                  <w:tcW w:w="7119" w:type="dxa"/>
                  <w:gridSpan w:val="3"/>
                  <w:tcBorders>
                    <w:tl2br w:val="nil"/>
                    <w:tr2bl w:val="nil"/>
                  </w:tcBorders>
                  <w:vAlign w:val="center"/>
                </w:tcPr>
                <w:p>
                  <w:pPr>
                    <w:spacing w:line="360" w:lineRule="exact"/>
                    <w:jc w:val="center"/>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固废：</w:t>
                  </w:r>
                  <w:r>
                    <w:rPr>
                      <w:rFonts w:hint="eastAsia" w:ascii="Times New Roman" w:hAnsi="Times New Roman" w:eastAsia="宋体" w:cs="Times New Roman"/>
                      <w:color w:val="auto"/>
                      <w:sz w:val="21"/>
                      <w:szCs w:val="21"/>
                      <w:highlight w:val="none"/>
                      <w:shd w:val="clear" w:color="auto" w:fill="auto"/>
                      <w:lang w:val="en-US" w:eastAsia="zh-CN"/>
                    </w:rPr>
                    <w:t>机加工工序产生的</w:t>
                  </w:r>
                  <w:r>
                    <w:rPr>
                      <w:rFonts w:hint="eastAsia" w:cs="Times New Roman"/>
                      <w:color w:val="auto"/>
                      <w:sz w:val="21"/>
                      <w:szCs w:val="21"/>
                      <w:highlight w:val="none"/>
                      <w:shd w:val="clear" w:color="auto" w:fill="auto"/>
                      <w:lang w:val="en-US" w:eastAsia="zh-CN"/>
                    </w:rPr>
                    <w:t>废铝材</w:t>
                  </w:r>
                  <w:r>
                    <w:rPr>
                      <w:rFonts w:hint="eastAsia" w:ascii="Times New Roman" w:hAnsi="Times New Roman" w:eastAsia="宋体" w:cs="Times New Roman"/>
                      <w:color w:val="auto"/>
                      <w:sz w:val="21"/>
                      <w:szCs w:val="21"/>
                      <w:highlight w:val="none"/>
                      <w:shd w:val="clear" w:color="auto" w:fill="auto"/>
                      <w:lang w:val="en-US" w:eastAsia="zh-CN"/>
                    </w:rPr>
                    <w:t>和</w:t>
                  </w:r>
                  <w:r>
                    <w:rPr>
                      <w:rFonts w:hint="eastAsia" w:cs="Times New Roman"/>
                      <w:color w:val="auto"/>
                      <w:sz w:val="21"/>
                      <w:szCs w:val="21"/>
                      <w:highlight w:val="none"/>
                      <w:shd w:val="clear" w:color="auto" w:fill="auto"/>
                      <w:lang w:val="en-US" w:eastAsia="zh-CN"/>
                    </w:rPr>
                    <w:t>注塑工序产生的不合格塑料机壳</w:t>
                  </w:r>
                  <w:r>
                    <w:rPr>
                      <w:rFonts w:hint="eastAsia" w:ascii="Times New Roman" w:hAnsi="Times New Roman" w:eastAsia="宋体" w:cs="Times New Roman"/>
                      <w:color w:val="auto"/>
                      <w:sz w:val="21"/>
                      <w:szCs w:val="21"/>
                      <w:highlight w:val="none"/>
                      <w:shd w:val="clear" w:color="auto" w:fill="auto"/>
                      <w:lang w:val="en-US" w:eastAsia="zh-CN"/>
                    </w:rPr>
                    <w:t>收集后外售综合利用；</w:t>
                  </w:r>
                  <w:r>
                    <w:rPr>
                      <w:rFonts w:hint="eastAsia" w:cs="Times New Roman"/>
                      <w:color w:val="auto"/>
                      <w:sz w:val="21"/>
                      <w:szCs w:val="21"/>
                      <w:highlight w:val="none"/>
                      <w:shd w:val="clear" w:color="auto" w:fill="auto"/>
                      <w:lang w:val="en-US" w:eastAsia="zh-CN"/>
                    </w:rPr>
                    <w:t>废UV灯管</w:t>
                  </w:r>
                  <w:r>
                    <w:rPr>
                      <w:rFonts w:hint="eastAsia" w:ascii="Times New Roman" w:hAnsi="Times New Roman" w:eastAsia="宋体" w:cs="Times New Roman"/>
                      <w:color w:val="auto"/>
                      <w:sz w:val="21"/>
                      <w:szCs w:val="21"/>
                      <w:highlight w:val="none"/>
                      <w:shd w:val="clear" w:color="auto" w:fill="auto"/>
                      <w:lang w:val="en-US" w:eastAsia="zh-CN"/>
                    </w:rPr>
                    <w:t>、废机油、</w:t>
                  </w:r>
                  <w:r>
                    <w:rPr>
                      <w:rFonts w:hint="eastAsia" w:cs="Times New Roman"/>
                      <w:color w:val="auto"/>
                      <w:sz w:val="21"/>
                      <w:szCs w:val="21"/>
                      <w:highlight w:val="none"/>
                      <w:shd w:val="clear" w:color="auto" w:fill="auto"/>
                      <w:lang w:val="en-US" w:eastAsia="zh-CN"/>
                    </w:rPr>
                    <w:t>废切削液、废油液包装桶、</w:t>
                  </w:r>
                  <w:r>
                    <w:rPr>
                      <w:rFonts w:hint="eastAsia" w:ascii="Times New Roman" w:hAnsi="Times New Roman" w:eastAsia="宋体" w:cs="Times New Roman"/>
                      <w:color w:val="auto"/>
                      <w:sz w:val="21"/>
                      <w:szCs w:val="21"/>
                      <w:highlight w:val="none"/>
                      <w:shd w:val="clear" w:color="auto" w:fill="auto"/>
                      <w:lang w:val="en-US" w:eastAsia="zh-CN"/>
                    </w:rPr>
                    <w:t>废活性炭暂存危废贮存间内，</w:t>
                  </w:r>
                  <w:r>
                    <w:rPr>
                      <w:rFonts w:hint="default" w:ascii="Times New Roman" w:hAnsi="Times New Roman" w:eastAsia="宋体" w:cs="Times New Roman"/>
                      <w:color w:val="auto"/>
                      <w:sz w:val="21"/>
                      <w:szCs w:val="21"/>
                      <w:highlight w:val="none"/>
                      <w:shd w:val="clear" w:color="auto" w:fill="auto"/>
                      <w:lang w:val="en-US" w:eastAsia="zh-CN"/>
                    </w:rPr>
                    <w:t>定期交由有资质的单位处置；职工生活垃圾由环卫部门统一处理。</w:t>
                  </w:r>
                </w:p>
              </w:tc>
            </w:tr>
          </w:tbl>
          <w:p>
            <w:pPr>
              <w:pStyle w:val="37"/>
              <w:keepNext w:val="0"/>
              <w:keepLines w:val="0"/>
              <w:pageBreakBefore w:val="0"/>
              <w:kinsoku/>
              <w:wordWrap/>
              <w:overflowPunct/>
              <w:topLinePunct w:val="0"/>
              <w:autoSpaceDE/>
              <w:autoSpaceDN/>
              <w:bidi w:val="0"/>
              <w:spacing w:before="0" w:after="0" w:line="500" w:lineRule="exact"/>
              <w:ind w:left="0" w:leftChars="0" w:right="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8</w:t>
            </w:r>
            <w:r>
              <w:rPr>
                <w:rFonts w:hint="default" w:ascii="Times New Roman" w:hAnsi="Times New Roman" w:eastAsia="宋体" w:cs="Times New Roman"/>
                <w:b w:val="0"/>
                <w:bCs w:val="0"/>
                <w:color w:val="auto"/>
                <w:sz w:val="24"/>
                <w:szCs w:val="24"/>
                <w:highlight w:val="none"/>
                <w:lang w:val="en-US" w:eastAsia="zh-CN"/>
              </w:rPr>
              <w:t>、主要生产设备</w:t>
            </w:r>
          </w:p>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rPr>
              <w:t>本项目主要设备清单见表</w:t>
            </w:r>
            <w:r>
              <w:rPr>
                <w:rFonts w:hint="eastAsia" w:ascii="Times New Roman" w:hAnsi="Times New Roman" w:cs="Times New Roman"/>
                <w:b w:val="0"/>
                <w:bCs/>
                <w:color w:val="auto"/>
                <w:sz w:val="24"/>
                <w:szCs w:val="24"/>
                <w:highlight w:val="none"/>
                <w:lang w:val="en-US" w:eastAsia="zh-CN"/>
              </w:rPr>
              <w:t>5</w:t>
            </w:r>
            <w:r>
              <w:rPr>
                <w:rFonts w:hint="default" w:ascii="Times New Roman" w:hAnsi="Times New Roman" w:cs="Times New Roman"/>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Style w:val="90"/>
                <w:rFonts w:hint="default" w:ascii="Times New Roman" w:hAnsi="Times New Roman" w:cs="Times New Roman"/>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Style w:val="90"/>
                <w:rFonts w:hint="default" w:ascii="Times New Roman" w:hAnsi="Times New Roman" w:cs="Times New Roman"/>
                <w:b/>
                <w:bCs/>
                <w:color w:val="auto"/>
                <w:sz w:val="24"/>
                <w:szCs w:val="24"/>
                <w:highlight w:val="none"/>
              </w:rPr>
            </w:pPr>
            <w:r>
              <w:rPr>
                <w:rStyle w:val="90"/>
                <w:rFonts w:hint="default" w:ascii="Times New Roman" w:hAnsi="Times New Roman" w:cs="Times New Roman"/>
                <w:b/>
                <w:bCs/>
                <w:color w:val="auto"/>
                <w:sz w:val="24"/>
                <w:szCs w:val="24"/>
                <w:highlight w:val="none"/>
              </w:rPr>
              <w:t>表</w:t>
            </w:r>
            <w:r>
              <w:rPr>
                <w:rStyle w:val="90"/>
                <w:rFonts w:hint="eastAsia" w:cs="Times New Roman"/>
                <w:b/>
                <w:bCs/>
                <w:color w:val="auto"/>
                <w:sz w:val="24"/>
                <w:szCs w:val="24"/>
                <w:highlight w:val="none"/>
                <w:lang w:val="en-US" w:eastAsia="zh-CN"/>
              </w:rPr>
              <w:t>5</w:t>
            </w:r>
            <w:r>
              <w:rPr>
                <w:rStyle w:val="90"/>
                <w:rFonts w:hint="default" w:ascii="Times New Roman" w:hAnsi="Times New Roman" w:cs="Times New Roman"/>
                <w:b/>
                <w:bCs/>
                <w:color w:val="auto"/>
                <w:sz w:val="24"/>
                <w:szCs w:val="24"/>
                <w:highlight w:val="none"/>
              </w:rPr>
              <w:t xml:space="preserve"> </w:t>
            </w:r>
            <w:r>
              <w:rPr>
                <w:rStyle w:val="90"/>
                <w:rFonts w:hint="default" w:ascii="Times New Roman" w:hAnsi="Times New Roman" w:cs="Times New Roman"/>
                <w:b/>
                <w:bCs/>
                <w:color w:val="auto"/>
                <w:sz w:val="24"/>
                <w:szCs w:val="24"/>
                <w:highlight w:val="none"/>
                <w:lang w:val="en-US"/>
              </w:rPr>
              <w:t xml:space="preserve">  </w:t>
            </w:r>
            <w:r>
              <w:rPr>
                <w:rStyle w:val="90"/>
                <w:rFonts w:hint="default" w:ascii="Times New Roman" w:hAnsi="Times New Roman" w:cs="Times New Roman"/>
                <w:b/>
                <w:bCs/>
                <w:color w:val="auto"/>
                <w:sz w:val="24"/>
                <w:szCs w:val="24"/>
                <w:highlight w:val="none"/>
              </w:rPr>
              <w:t>项目主要设备一览表</w:t>
            </w:r>
          </w:p>
          <w:tbl>
            <w:tblPr>
              <w:tblStyle w:val="28"/>
              <w:tblW w:w="4998" w:type="pct"/>
              <w:tblInd w:w="0" w:type="dxa"/>
              <w:tblLayout w:type="autofit"/>
              <w:tblCellMar>
                <w:top w:w="0" w:type="dxa"/>
                <w:left w:w="0" w:type="dxa"/>
                <w:bottom w:w="0" w:type="dxa"/>
                <w:right w:w="0" w:type="dxa"/>
              </w:tblCellMar>
            </w:tblPr>
            <w:tblGrid>
              <w:gridCol w:w="918"/>
              <w:gridCol w:w="4689"/>
              <w:gridCol w:w="1250"/>
              <w:gridCol w:w="1250"/>
            </w:tblGrid>
            <w:tr>
              <w:tblPrEx>
                <w:tblCellMar>
                  <w:top w:w="0" w:type="dxa"/>
                  <w:left w:w="0" w:type="dxa"/>
                  <w:bottom w:w="0" w:type="dxa"/>
                  <w:right w:w="0" w:type="dxa"/>
                </w:tblCellMar>
              </w:tblPrEx>
              <w:trPr>
                <w:trHeight w:val="285"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序号</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设备名称</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数量</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单位</w:t>
                  </w:r>
                </w:p>
              </w:tc>
            </w:tr>
            <w:tr>
              <w:tblPrEx>
                <w:tblCellMar>
                  <w:top w:w="0" w:type="dxa"/>
                  <w:left w:w="0" w:type="dxa"/>
                  <w:bottom w:w="0" w:type="dxa"/>
                  <w:right w:w="0" w:type="dxa"/>
                </w:tblCellMar>
              </w:tblPrEx>
              <w:trPr>
                <w:trHeight w:val="345"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1</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数控机床</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3</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color w:val="000000"/>
                      <w:szCs w:val="22"/>
                      <w:lang w:val="en-US" w:eastAsia="zh-CN"/>
                    </w:rPr>
                    <w:t>套</w:t>
                  </w:r>
                </w:p>
              </w:tc>
            </w:tr>
            <w:tr>
              <w:tblPrEx>
                <w:tblCellMar>
                  <w:top w:w="0" w:type="dxa"/>
                  <w:left w:w="0" w:type="dxa"/>
                  <w:bottom w:w="0" w:type="dxa"/>
                  <w:right w:w="0" w:type="dxa"/>
                </w:tblCellMar>
              </w:tblPrEx>
              <w:trPr>
                <w:trHeight w:val="345"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2</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数控铣床</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3</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color w:val="000000"/>
                      <w:szCs w:val="22"/>
                      <w:lang w:val="en-US" w:eastAsia="zh-CN"/>
                    </w:rPr>
                    <w:t>套</w:t>
                  </w:r>
                </w:p>
              </w:tc>
            </w:tr>
            <w:tr>
              <w:tblPrEx>
                <w:tblCellMar>
                  <w:top w:w="0" w:type="dxa"/>
                  <w:left w:w="0" w:type="dxa"/>
                  <w:bottom w:w="0" w:type="dxa"/>
                  <w:right w:w="0" w:type="dxa"/>
                </w:tblCellMar>
              </w:tblPrEx>
              <w:trPr>
                <w:trHeight w:val="345"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default" w:ascii="Times New Roman" w:hAnsi="Times New Roman" w:cs="Times New Roman"/>
                      <w:i w:val="0"/>
                      <w:color w:val="auto"/>
                      <w:kern w:val="0"/>
                      <w:sz w:val="21"/>
                      <w:szCs w:val="21"/>
                      <w:highlight w:val="none"/>
                      <w:u w:val="none"/>
                      <w:lang w:val="en-US" w:eastAsia="zh-CN" w:bidi="ar"/>
                    </w:rPr>
                    <w:t>3</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数控磨床</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3</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color w:val="000000"/>
                      <w:szCs w:val="22"/>
                      <w:lang w:val="en-US" w:eastAsia="zh-CN"/>
                    </w:rPr>
                    <w:t>套</w:t>
                  </w:r>
                </w:p>
              </w:tc>
            </w:tr>
            <w:tr>
              <w:tblPrEx>
                <w:tblCellMar>
                  <w:top w:w="0" w:type="dxa"/>
                  <w:left w:w="0" w:type="dxa"/>
                  <w:bottom w:w="0" w:type="dxa"/>
                  <w:right w:w="0" w:type="dxa"/>
                </w:tblCellMar>
              </w:tblPrEx>
              <w:trPr>
                <w:trHeight w:val="345"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4</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hint="eastAsia"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火花机</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cs="Times New Roman"/>
                      <w:szCs w:val="22"/>
                      <w:lang w:val="en-US" w:eastAsia="zh-CN"/>
                    </w:rPr>
                  </w:pPr>
                  <w:r>
                    <w:rPr>
                      <w:rFonts w:hint="eastAsia" w:cs="Times New Roman"/>
                      <w:szCs w:val="22"/>
                      <w:lang w:val="en-US" w:eastAsia="zh-CN"/>
                    </w:rPr>
                    <w:t>3</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szCs w:val="22"/>
                      <w:lang w:val="en-US" w:eastAsia="zh-CN"/>
                    </w:rPr>
                  </w:pPr>
                  <w:r>
                    <w:rPr>
                      <w:rFonts w:hint="eastAsia" w:cs="Times New Roman"/>
                      <w:szCs w:val="22"/>
                      <w:lang w:val="en-US" w:eastAsia="zh-CN"/>
                    </w:rPr>
                    <w:t>台</w:t>
                  </w:r>
                </w:p>
              </w:tc>
            </w:tr>
            <w:tr>
              <w:tblPrEx>
                <w:tblCellMar>
                  <w:top w:w="0" w:type="dxa"/>
                  <w:left w:w="0" w:type="dxa"/>
                  <w:bottom w:w="0" w:type="dxa"/>
                  <w:right w:w="0" w:type="dxa"/>
                </w:tblCellMar>
              </w:tblPrEx>
              <w:trPr>
                <w:trHeight w:val="345"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电机定子壳体加工自动线</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1</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color w:val="000000"/>
                      <w:szCs w:val="22"/>
                      <w:lang w:val="en-US" w:eastAsia="zh-CN"/>
                    </w:rPr>
                    <w:t>套</w:t>
                  </w:r>
                </w:p>
              </w:tc>
            </w:tr>
            <w:tr>
              <w:tblPrEx>
                <w:tblCellMar>
                  <w:top w:w="0" w:type="dxa"/>
                  <w:left w:w="0" w:type="dxa"/>
                  <w:bottom w:w="0" w:type="dxa"/>
                  <w:right w:w="0" w:type="dxa"/>
                </w:tblCellMar>
              </w:tblPrEx>
              <w:trPr>
                <w:trHeight w:val="345"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注塑机</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2</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color w:val="000000"/>
                      <w:szCs w:val="22"/>
                      <w:lang w:val="en-US" w:eastAsia="zh-CN"/>
                    </w:rPr>
                    <w:t>套</w:t>
                  </w:r>
                </w:p>
              </w:tc>
            </w:tr>
            <w:tr>
              <w:tblPrEx>
                <w:tblCellMar>
                  <w:top w:w="0" w:type="dxa"/>
                  <w:left w:w="0" w:type="dxa"/>
                  <w:bottom w:w="0" w:type="dxa"/>
                  <w:right w:w="0" w:type="dxa"/>
                </w:tblCellMar>
              </w:tblPrEx>
              <w:trPr>
                <w:trHeight w:val="345"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7</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szCs w:val="22"/>
                      <w:lang w:val="en-US" w:eastAsia="zh-CN"/>
                    </w:rPr>
                  </w:pPr>
                  <w:r>
                    <w:rPr>
                      <w:rFonts w:hint="eastAsia" w:ascii="Times New Roman" w:hAnsi="Times New Roman" w:cs="Times New Roman"/>
                      <w:i w:val="0"/>
                      <w:color w:val="auto"/>
                      <w:kern w:val="0"/>
                      <w:sz w:val="21"/>
                      <w:szCs w:val="21"/>
                      <w:highlight w:val="none"/>
                      <w:u w:val="none"/>
                      <w:lang w:val="en-US" w:eastAsia="zh-CN" w:bidi="ar"/>
                    </w:rPr>
                    <w:t>3D检测仪</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color w:val="000000"/>
                      <w:szCs w:val="22"/>
                      <w:lang w:val="en-US" w:eastAsia="zh-CN"/>
                    </w:rPr>
                    <w:t>套</w:t>
                  </w:r>
                </w:p>
              </w:tc>
            </w:tr>
            <w:tr>
              <w:tblPrEx>
                <w:tblCellMar>
                  <w:top w:w="0" w:type="dxa"/>
                  <w:left w:w="0" w:type="dxa"/>
                  <w:bottom w:w="0" w:type="dxa"/>
                  <w:right w:w="0" w:type="dxa"/>
                </w:tblCellMar>
              </w:tblPrEx>
              <w:trPr>
                <w:trHeight w:val="345"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8</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RFID读写器</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color w:val="000000"/>
                      <w:szCs w:val="22"/>
                      <w:lang w:val="en-US" w:eastAsia="zh-CN"/>
                    </w:rPr>
                    <w:t>套</w:t>
                  </w:r>
                </w:p>
              </w:tc>
            </w:tr>
            <w:tr>
              <w:tblPrEx>
                <w:tblCellMar>
                  <w:top w:w="0" w:type="dxa"/>
                  <w:left w:w="0" w:type="dxa"/>
                  <w:bottom w:w="0" w:type="dxa"/>
                  <w:right w:w="0" w:type="dxa"/>
                </w:tblCellMar>
              </w:tblPrEx>
              <w:trPr>
                <w:trHeight w:val="90" w:hRule="atLeast"/>
              </w:trPr>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9</w:t>
                  </w:r>
                </w:p>
              </w:tc>
              <w:tc>
                <w:tcPr>
                  <w:tcW w:w="28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电钻</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台</w:t>
                  </w:r>
                </w:p>
              </w:tc>
            </w:tr>
            <w:tr>
              <w:tblPrEx>
                <w:tblCellMar>
                  <w:top w:w="0" w:type="dxa"/>
                  <w:left w:w="0" w:type="dxa"/>
                  <w:bottom w:w="0" w:type="dxa"/>
                  <w:right w:w="0" w:type="dxa"/>
                </w:tblCellMar>
              </w:tblPrEx>
              <w:trPr>
                <w:trHeight w:val="375" w:hRule="atLeast"/>
              </w:trPr>
              <w:tc>
                <w:tcPr>
                  <w:tcW w:w="345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合计</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30</w:t>
                  </w:r>
                </w:p>
              </w:tc>
              <w:tc>
                <w:tcPr>
                  <w:tcW w:w="77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cs="Times New Roman"/>
                      <w:i w:val="0"/>
                      <w:color w:val="auto"/>
                      <w:kern w:val="0"/>
                      <w:sz w:val="21"/>
                      <w:szCs w:val="21"/>
                      <w:highlight w:val="none"/>
                      <w:u w:val="none"/>
                      <w:lang w:val="en-US" w:eastAsia="zh-CN" w:bidi="ar"/>
                    </w:rPr>
                    <w:t>台、套</w:t>
                  </w:r>
                </w:p>
              </w:tc>
            </w:tr>
          </w:tbl>
          <w:p>
            <w:pPr>
              <w:pStyle w:val="37"/>
              <w:keepNext w:val="0"/>
              <w:keepLines w:val="0"/>
              <w:pageBreakBefore w:val="0"/>
              <w:kinsoku/>
              <w:wordWrap/>
              <w:overflowPunct/>
              <w:topLinePunct w:val="0"/>
              <w:autoSpaceDE/>
              <w:autoSpaceDN/>
              <w:bidi w:val="0"/>
              <w:spacing w:before="0" w:after="0" w:line="500" w:lineRule="exact"/>
              <w:ind w:left="0" w:leftChars="0" w:right="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cs="Times New Roman"/>
                <w:b w:val="0"/>
                <w:bCs w:val="0"/>
                <w:color w:val="auto"/>
                <w:sz w:val="24"/>
                <w:szCs w:val="24"/>
                <w:highlight w:val="none"/>
                <w:lang w:val="en-US" w:eastAsia="zh-CN"/>
              </w:rPr>
              <w:t>9</w:t>
            </w:r>
            <w:r>
              <w:rPr>
                <w:rFonts w:hint="default" w:ascii="Times New Roman" w:hAnsi="Times New Roman" w:cs="Times New Roman"/>
                <w:b w:val="0"/>
                <w:bCs w:val="0"/>
                <w:color w:val="auto"/>
                <w:sz w:val="24"/>
                <w:szCs w:val="24"/>
                <w:highlight w:val="none"/>
                <w:lang w:val="en-US" w:eastAsia="zh-CN"/>
              </w:rPr>
              <w:t>、主要原辅材料及能源消耗</w:t>
            </w:r>
          </w:p>
          <w:p>
            <w:pPr>
              <w:pStyle w:val="22"/>
              <w:keepNext w:val="0"/>
              <w:keepLines w:val="0"/>
              <w:pageBreakBefore w:val="0"/>
              <w:widowControl w:val="0"/>
              <w:kinsoku/>
              <w:wordWrap/>
              <w:overflowPunct/>
              <w:topLinePunct w:val="0"/>
              <w:autoSpaceDE/>
              <w:autoSpaceDN/>
              <w:bidi w:val="0"/>
              <w:adjustRightInd/>
              <w:snapToGrid/>
              <w:spacing w:before="0" w:after="0" w:line="500" w:lineRule="exact"/>
              <w:ind w:right="0" w:firstLine="480" w:firstLineChars="200"/>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本项目主要原辅材料</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能源</w:t>
            </w:r>
            <w:r>
              <w:rPr>
                <w:rFonts w:hint="eastAsia" w:ascii="Times New Roman" w:hAnsi="Times New Roman" w:cs="Times New Roman"/>
                <w:color w:val="auto"/>
                <w:sz w:val="24"/>
                <w:szCs w:val="24"/>
                <w:highlight w:val="none"/>
                <w:lang w:eastAsia="zh-CN"/>
              </w:rPr>
              <w:t>及资源</w:t>
            </w:r>
            <w:r>
              <w:rPr>
                <w:rFonts w:hint="default" w:ascii="Times New Roman" w:hAnsi="Times New Roman" w:cs="Times New Roman"/>
                <w:color w:val="auto"/>
                <w:sz w:val="24"/>
                <w:szCs w:val="24"/>
                <w:highlight w:val="none"/>
              </w:rPr>
              <w:t>消耗见表</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rPr>
              <w:t>。</w:t>
            </w:r>
          </w:p>
          <w:p>
            <w:pPr>
              <w:pStyle w:val="22"/>
              <w:keepNext w:val="0"/>
              <w:keepLines w:val="0"/>
              <w:pageBreakBefore w:val="0"/>
              <w:widowControl w:val="0"/>
              <w:kinsoku/>
              <w:wordWrap/>
              <w:overflowPunct/>
              <w:topLinePunct w:val="0"/>
              <w:autoSpaceDE/>
              <w:autoSpaceDN/>
              <w:bidi w:val="0"/>
              <w:adjustRightInd/>
              <w:snapToGrid/>
              <w:spacing w:before="0" w:after="0" w:line="500" w:lineRule="exact"/>
              <w:ind w:right="0" w:firstLine="0" w:firstLineChars="0"/>
              <w:jc w:val="center"/>
              <w:textAlignment w:val="auto"/>
              <w:rPr>
                <w:rFonts w:hint="default"/>
                <w:color w:val="auto"/>
                <w:highlight w:val="none"/>
              </w:rPr>
            </w:pPr>
            <w:r>
              <w:rPr>
                <w:rFonts w:hint="default" w:ascii="Times New Roman" w:hAnsi="Times New Roman" w:eastAsia="宋体" w:cs="Times New Roman"/>
                <w:b/>
                <w:bCs/>
                <w:color w:val="auto"/>
                <w:sz w:val="24"/>
                <w:szCs w:val="24"/>
                <w:highlight w:val="none"/>
              </w:rPr>
              <w:t>表</w:t>
            </w:r>
            <w:r>
              <w:rPr>
                <w:rFonts w:hint="eastAsia" w:cs="Times New Roman"/>
                <w:b/>
                <w:bCs/>
                <w:color w:val="auto"/>
                <w:sz w:val="24"/>
                <w:szCs w:val="24"/>
                <w:highlight w:val="none"/>
                <w:lang w:val="en-US" w:eastAsia="zh-CN"/>
              </w:rPr>
              <w:t>6</w:t>
            </w:r>
            <w:r>
              <w:rPr>
                <w:rFonts w:hint="eastAsia" w:ascii="Times New Roman" w:hAnsi="Times New Roman" w:eastAsia="宋体" w:cs="Times New Roman"/>
                <w:b/>
                <w:bCs/>
                <w:color w:val="auto"/>
                <w:sz w:val="24"/>
                <w:szCs w:val="24"/>
                <w:highlight w:val="none"/>
                <w:lang w:val="en-US" w:eastAsia="zh-CN"/>
              </w:rPr>
              <w:t xml:space="preserve"> </w:t>
            </w:r>
            <w:r>
              <w:rPr>
                <w:rFonts w:hint="default" w:ascii="Times New Roman" w:hAnsi="Times New Roman" w:eastAsia="宋体" w:cs="Times New Roman"/>
                <w:b/>
                <w:bCs/>
                <w:color w:val="auto"/>
                <w:sz w:val="24"/>
                <w:szCs w:val="24"/>
                <w:highlight w:val="none"/>
              </w:rPr>
              <w:t xml:space="preserve"> </w:t>
            </w:r>
            <w:r>
              <w:rPr>
                <w:rFonts w:hint="default" w:ascii="Times New Roman" w:hAnsi="Times New Roman" w:eastAsia="宋体" w:cs="Times New Roman"/>
                <w:b/>
                <w:bCs/>
                <w:color w:val="auto"/>
                <w:sz w:val="24"/>
                <w:szCs w:val="24"/>
                <w:highlight w:val="none"/>
                <w:lang w:eastAsia="zh-CN"/>
              </w:rPr>
              <w:t>项目</w:t>
            </w:r>
            <w:r>
              <w:rPr>
                <w:rFonts w:hint="default" w:ascii="Times New Roman" w:hAnsi="Times New Roman" w:eastAsia="宋体" w:cs="Times New Roman"/>
                <w:b/>
                <w:bCs/>
                <w:color w:val="auto"/>
                <w:sz w:val="24"/>
                <w:szCs w:val="24"/>
                <w:highlight w:val="none"/>
              </w:rPr>
              <w:t>原辅材料</w:t>
            </w:r>
            <w:r>
              <w:rPr>
                <w:rFonts w:hint="eastAsia" w:ascii="Times New Roman" w:hAnsi="Times New Roman" w:eastAsia="宋体" w:cs="Times New Roman"/>
                <w:b/>
                <w:bCs/>
                <w:color w:val="auto"/>
                <w:sz w:val="24"/>
                <w:szCs w:val="24"/>
                <w:highlight w:val="none"/>
                <w:lang w:eastAsia="zh-CN"/>
              </w:rPr>
              <w:t>、</w:t>
            </w:r>
            <w:r>
              <w:rPr>
                <w:rFonts w:hint="default" w:ascii="Times New Roman" w:hAnsi="Times New Roman" w:eastAsia="宋体" w:cs="Times New Roman"/>
                <w:b/>
                <w:bCs/>
                <w:color w:val="auto"/>
                <w:sz w:val="24"/>
                <w:szCs w:val="24"/>
                <w:highlight w:val="none"/>
              </w:rPr>
              <w:t>能源</w:t>
            </w:r>
            <w:r>
              <w:rPr>
                <w:rFonts w:hint="eastAsia" w:ascii="Times New Roman" w:hAnsi="Times New Roman" w:eastAsia="宋体" w:cs="Times New Roman"/>
                <w:b/>
                <w:bCs/>
                <w:color w:val="auto"/>
                <w:sz w:val="24"/>
                <w:szCs w:val="24"/>
                <w:highlight w:val="none"/>
                <w:lang w:eastAsia="zh-CN"/>
              </w:rPr>
              <w:t>及资源</w:t>
            </w:r>
            <w:r>
              <w:rPr>
                <w:rFonts w:hint="default" w:ascii="Times New Roman" w:hAnsi="Times New Roman" w:eastAsia="宋体" w:cs="Times New Roman"/>
                <w:b/>
                <w:bCs/>
                <w:color w:val="auto"/>
                <w:sz w:val="24"/>
                <w:szCs w:val="24"/>
                <w:highlight w:val="none"/>
              </w:rPr>
              <w:t>消耗一览表</w:t>
            </w:r>
          </w:p>
          <w:tbl>
            <w:tblPr>
              <w:tblStyle w:val="2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624"/>
              <w:gridCol w:w="1057"/>
              <w:gridCol w:w="1104"/>
              <w:gridCol w:w="1105"/>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281"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序号</w:t>
                  </w:r>
                </w:p>
              </w:tc>
              <w:tc>
                <w:tcPr>
                  <w:tcW w:w="1624" w:type="dxa"/>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名称</w:t>
                  </w:r>
                </w:p>
              </w:tc>
              <w:tc>
                <w:tcPr>
                  <w:tcW w:w="1057" w:type="dxa"/>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单位</w:t>
                  </w:r>
                </w:p>
              </w:tc>
              <w:tc>
                <w:tcPr>
                  <w:tcW w:w="1104" w:type="dxa"/>
                  <w:vAlign w:val="center"/>
                </w:tcPr>
                <w:p>
                  <w:pPr>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eastAsia="zh-CN"/>
                    </w:rPr>
                    <w:t>年</w:t>
                  </w:r>
                  <w:r>
                    <w:rPr>
                      <w:rFonts w:hint="default" w:ascii="Times New Roman" w:hAnsi="Times New Roman" w:cs="Times New Roman"/>
                      <w:color w:val="auto"/>
                      <w:sz w:val="21"/>
                      <w:szCs w:val="21"/>
                      <w:highlight w:val="none"/>
                    </w:rPr>
                    <w:t>消耗量</w:t>
                  </w:r>
                </w:p>
              </w:tc>
              <w:tc>
                <w:tcPr>
                  <w:tcW w:w="1105" w:type="dxa"/>
                  <w:vAlign w:val="center"/>
                </w:tcPr>
                <w:p>
                  <w:pPr>
                    <w:jc w:val="center"/>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储存量</w:t>
                  </w:r>
                </w:p>
              </w:tc>
              <w:tc>
                <w:tcPr>
                  <w:tcW w:w="1929" w:type="dxa"/>
                  <w:vAlign w:val="center"/>
                </w:tcPr>
                <w:p>
                  <w:pPr>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81" w:type="dxa"/>
                  <w:vMerge w:val="restart"/>
                  <w:vAlign w:val="center"/>
                </w:tcPr>
                <w:p>
                  <w:pPr>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原辅材料</w:t>
                  </w:r>
                </w:p>
              </w:tc>
              <w:tc>
                <w:tcPr>
                  <w:tcW w:w="162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聚丙烯</w:t>
                  </w:r>
                </w:p>
              </w:tc>
              <w:tc>
                <w:tcPr>
                  <w:tcW w:w="1057" w:type="dxa"/>
                  <w:vAlign w:val="center"/>
                </w:tcPr>
                <w:p>
                  <w:pPr>
                    <w:adjustRightInd w:val="0"/>
                    <w:snapToGrid w:val="0"/>
                    <w:spacing w:line="260" w:lineRule="exact"/>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30</w:t>
                  </w:r>
                </w:p>
              </w:tc>
              <w:tc>
                <w:tcPr>
                  <w:tcW w:w="110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192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原包颗粒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1" w:type="dxa"/>
                  <w:vMerge w:val="continue"/>
                  <w:vAlign w:val="center"/>
                </w:tcPr>
                <w:p>
                  <w:pPr>
                    <w:jc w:val="center"/>
                    <w:rPr>
                      <w:rFonts w:hint="eastAsia" w:ascii="Times New Roman" w:hAnsi="Times New Roman" w:cs="Times New Roman"/>
                      <w:color w:val="auto"/>
                      <w:sz w:val="21"/>
                      <w:szCs w:val="21"/>
                      <w:highlight w:val="none"/>
                      <w:lang w:val="en-US" w:eastAsia="zh-CN"/>
                    </w:rPr>
                  </w:pPr>
                </w:p>
              </w:tc>
              <w:tc>
                <w:tcPr>
                  <w:tcW w:w="1624"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PA66</w:t>
                  </w:r>
                  <w:r>
                    <w:rPr>
                      <w:rFonts w:hint="eastAsia" w:cs="Times New Roman"/>
                      <w:color w:val="auto"/>
                      <w:sz w:val="21"/>
                      <w:szCs w:val="21"/>
                      <w:highlight w:val="none"/>
                      <w:lang w:val="en-US" w:eastAsia="zh-CN"/>
                    </w:rPr>
                    <w:t>塑料</w:t>
                  </w:r>
                </w:p>
              </w:tc>
              <w:tc>
                <w:tcPr>
                  <w:tcW w:w="1057" w:type="dxa"/>
                  <w:vAlign w:val="center"/>
                </w:tcPr>
                <w:p>
                  <w:pPr>
                    <w:adjustRightInd w:val="0"/>
                    <w:snapToGrid w:val="0"/>
                    <w:spacing w:line="26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20</w:t>
                  </w:r>
                </w:p>
              </w:tc>
              <w:tc>
                <w:tcPr>
                  <w:tcW w:w="1105"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铝棒</w:t>
                  </w:r>
                </w:p>
              </w:tc>
              <w:tc>
                <w:tcPr>
                  <w:tcW w:w="1057" w:type="dxa"/>
                  <w:vAlign w:val="center"/>
                </w:tcPr>
                <w:p>
                  <w:pPr>
                    <w:adjustRightInd w:val="0"/>
                    <w:snapToGrid w:val="0"/>
                    <w:spacing w:line="260" w:lineRule="exact"/>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95</w:t>
                  </w:r>
                </w:p>
              </w:tc>
              <w:tc>
                <w:tcPr>
                  <w:tcW w:w="1105"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30</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铅</w:t>
                  </w:r>
                  <w:r>
                    <w:rPr>
                      <w:rFonts w:hint="eastAsia" w:cs="Times New Roman"/>
                      <w:color w:val="auto"/>
                      <w:sz w:val="21"/>
                      <w:szCs w:val="21"/>
                      <w:highlight w:val="none"/>
                      <w:lang w:eastAsia="zh-CN"/>
                    </w:rPr>
                    <w:t>板</w:t>
                  </w:r>
                </w:p>
              </w:tc>
              <w:tc>
                <w:tcPr>
                  <w:tcW w:w="1057" w:type="dxa"/>
                  <w:vAlign w:val="center"/>
                </w:tcPr>
                <w:p>
                  <w:pPr>
                    <w:adjustRightInd w:val="0"/>
                    <w:snapToGrid w:val="0"/>
                    <w:spacing w:line="26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185</w:t>
                  </w:r>
                </w:p>
              </w:tc>
              <w:tc>
                <w:tcPr>
                  <w:tcW w:w="1105"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50</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玻璃纤维配件</w:t>
                  </w:r>
                </w:p>
              </w:tc>
              <w:tc>
                <w:tcPr>
                  <w:tcW w:w="1057" w:type="dxa"/>
                  <w:vAlign w:val="center"/>
                </w:tcPr>
                <w:p>
                  <w:pPr>
                    <w:adjustRightInd w:val="0"/>
                    <w:snapToGrid w:val="0"/>
                    <w:spacing w:line="26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35</w:t>
                  </w:r>
                </w:p>
              </w:tc>
              <w:tc>
                <w:tcPr>
                  <w:tcW w:w="1105"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20</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碳纤维配件</w:t>
                  </w:r>
                </w:p>
              </w:tc>
              <w:tc>
                <w:tcPr>
                  <w:tcW w:w="1057" w:type="dxa"/>
                  <w:vAlign w:val="center"/>
                </w:tcPr>
                <w:p>
                  <w:pPr>
                    <w:adjustRightInd w:val="0"/>
                    <w:snapToGrid w:val="0"/>
                    <w:spacing w:line="26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45</w:t>
                  </w:r>
                </w:p>
              </w:tc>
              <w:tc>
                <w:tcPr>
                  <w:tcW w:w="1105"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20</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飞控零件</w:t>
                  </w:r>
                </w:p>
              </w:tc>
              <w:tc>
                <w:tcPr>
                  <w:tcW w:w="1057" w:type="dxa"/>
                  <w:vAlign w:val="center"/>
                </w:tcPr>
                <w:p>
                  <w:pPr>
                    <w:adjustRightInd w:val="0"/>
                    <w:snapToGrid w:val="0"/>
                    <w:spacing w:line="26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套</w:t>
                  </w:r>
                </w:p>
              </w:tc>
              <w:tc>
                <w:tcPr>
                  <w:tcW w:w="1104"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5000</w:t>
                  </w:r>
                </w:p>
              </w:tc>
              <w:tc>
                <w:tcPr>
                  <w:tcW w:w="1105"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1000</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铆钉</w:t>
                  </w:r>
                </w:p>
              </w:tc>
              <w:tc>
                <w:tcPr>
                  <w:tcW w:w="1057" w:type="dxa"/>
                  <w:vAlign w:val="center"/>
                </w:tcPr>
                <w:p>
                  <w:pPr>
                    <w:adjustRightInd w:val="0"/>
                    <w:snapToGrid w:val="0"/>
                    <w:spacing w:line="260" w:lineRule="exact"/>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1105"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电机及螺旋桨</w:t>
                  </w:r>
                </w:p>
              </w:tc>
              <w:tc>
                <w:tcPr>
                  <w:tcW w:w="1057" w:type="dxa"/>
                  <w:vAlign w:val="center"/>
                </w:tcPr>
                <w:p>
                  <w:pPr>
                    <w:adjustRightInd w:val="0"/>
                    <w:snapToGrid w:val="0"/>
                    <w:spacing w:line="26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万套</w:t>
                  </w:r>
                </w:p>
              </w:tc>
              <w:tc>
                <w:tcPr>
                  <w:tcW w:w="1104"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1105"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电调</w:t>
                  </w:r>
                </w:p>
              </w:tc>
              <w:tc>
                <w:tcPr>
                  <w:tcW w:w="1057" w:type="dxa"/>
                  <w:vAlign w:val="center"/>
                </w:tcPr>
                <w:p>
                  <w:pPr>
                    <w:adjustRightInd w:val="0"/>
                    <w:snapToGrid w:val="0"/>
                    <w:spacing w:line="260" w:lineRule="exact"/>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套</w:t>
                  </w:r>
                </w:p>
              </w:tc>
              <w:tc>
                <w:tcPr>
                  <w:tcW w:w="1104"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5000</w:t>
                  </w:r>
                </w:p>
              </w:tc>
              <w:tc>
                <w:tcPr>
                  <w:tcW w:w="1105"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1000</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切削液</w:t>
                  </w:r>
                </w:p>
              </w:tc>
              <w:tc>
                <w:tcPr>
                  <w:tcW w:w="1057" w:type="dxa"/>
                  <w:vAlign w:val="center"/>
                </w:tcPr>
                <w:p>
                  <w:pPr>
                    <w:adjustRightInd w:val="0"/>
                    <w:snapToGrid w:val="0"/>
                    <w:spacing w:line="26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1105" w:type="dxa"/>
                  <w:vAlign w:val="center"/>
                </w:tcPr>
                <w:p>
                  <w:pPr>
                    <w:keepNext w:val="0"/>
                    <w:keepLines w:val="0"/>
                    <w:widowControl/>
                    <w:suppressLineNumbers w:val="0"/>
                    <w:jc w:val="center"/>
                    <w:textAlignment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机油</w:t>
                  </w:r>
                </w:p>
              </w:tc>
              <w:tc>
                <w:tcPr>
                  <w:tcW w:w="1057" w:type="dxa"/>
                  <w:vAlign w:val="center"/>
                </w:tcPr>
                <w:p>
                  <w:pPr>
                    <w:adjustRightInd w:val="0"/>
                    <w:snapToGrid w:val="0"/>
                    <w:spacing w:line="26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0.1</w:t>
                  </w:r>
                </w:p>
              </w:tc>
              <w:tc>
                <w:tcPr>
                  <w:tcW w:w="1105"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0.1</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1" w:type="dxa"/>
                  <w:vMerge w:val="continue"/>
                  <w:vAlign w:val="center"/>
                </w:tcPr>
                <w:p>
                  <w:pPr>
                    <w:jc w:val="center"/>
                    <w:rPr>
                      <w:rFonts w:hint="default" w:ascii="Times New Roman" w:hAnsi="Times New Roman" w:cs="Times New Roman"/>
                      <w:color w:val="auto"/>
                      <w:sz w:val="21"/>
                      <w:szCs w:val="21"/>
                      <w:highlight w:val="none"/>
                    </w:rPr>
                  </w:pPr>
                </w:p>
              </w:tc>
              <w:tc>
                <w:tcPr>
                  <w:tcW w:w="1624" w:type="dxa"/>
                  <w:vAlign w:val="center"/>
                </w:tcPr>
                <w:p>
                  <w:pPr>
                    <w:keepNext w:val="0"/>
                    <w:keepLines w:val="0"/>
                    <w:widowControl/>
                    <w:suppressLineNumbers w:val="0"/>
                    <w:jc w:val="center"/>
                    <w:textAlignment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活性炭</w:t>
                  </w:r>
                </w:p>
              </w:tc>
              <w:tc>
                <w:tcPr>
                  <w:tcW w:w="1057" w:type="dxa"/>
                  <w:vAlign w:val="center"/>
                </w:tcPr>
                <w:p>
                  <w:pPr>
                    <w:adjustRightInd w:val="0"/>
                    <w:snapToGrid w:val="0"/>
                    <w:spacing w:line="260" w:lineRule="exact"/>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t/a</w:t>
                  </w:r>
                </w:p>
              </w:tc>
              <w:tc>
                <w:tcPr>
                  <w:tcW w:w="1104" w:type="dxa"/>
                  <w:vAlign w:val="center"/>
                </w:tcPr>
                <w:p>
                  <w:pPr>
                    <w:keepNext w:val="0"/>
                    <w:keepLines w:val="0"/>
                    <w:widowControl/>
                    <w:suppressLineNumbers w:val="0"/>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0.5</w:t>
                  </w:r>
                </w:p>
              </w:tc>
              <w:tc>
                <w:tcPr>
                  <w:tcW w:w="1105" w:type="dxa"/>
                  <w:vAlign w:val="center"/>
                </w:tcPr>
                <w:p>
                  <w:pPr>
                    <w:keepNext w:val="0"/>
                    <w:keepLines w:val="0"/>
                    <w:widowControl/>
                    <w:suppressLineNumbers w:val="0"/>
                    <w:jc w:val="center"/>
                    <w:textAlignment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0.5</w:t>
                  </w:r>
                </w:p>
              </w:tc>
              <w:tc>
                <w:tcPr>
                  <w:tcW w:w="1929"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1" w:type="dxa"/>
                  <w:vAlign w:val="center"/>
                </w:tcPr>
                <w:p>
                  <w:pPr>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资源消耗</w:t>
                  </w:r>
                </w:p>
              </w:tc>
              <w:tc>
                <w:tcPr>
                  <w:tcW w:w="1624" w:type="dxa"/>
                  <w:vAlign w:val="center"/>
                </w:tcPr>
                <w:p>
                  <w:pPr>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Cs w:val="21"/>
                      <w:highlight w:val="none"/>
                    </w:rPr>
                    <w:t>水</w:t>
                  </w:r>
                </w:p>
              </w:tc>
              <w:tc>
                <w:tcPr>
                  <w:tcW w:w="1057" w:type="dxa"/>
                  <w:vAlign w:val="center"/>
                </w:tcPr>
                <w:p>
                  <w:pPr>
                    <w:jc w:val="center"/>
                    <w:rPr>
                      <w:rFonts w:hint="eastAsia" w:ascii="Times New Roman" w:hAnsi="Times New Roman" w:eastAsia="宋体" w:cs="Times New Roman"/>
                      <w:color w:val="auto"/>
                      <w:sz w:val="21"/>
                      <w:szCs w:val="21"/>
                      <w:highlight w:val="none"/>
                      <w:vertAlign w:val="baseline"/>
                      <w:lang w:val="en-US" w:eastAsia="zh-CN"/>
                    </w:rPr>
                  </w:pPr>
                  <w:r>
                    <w:rPr>
                      <w:rFonts w:hint="default" w:ascii="Times New Roman" w:hAnsi="Times New Roman" w:cs="Times New Roman"/>
                      <w:color w:val="auto"/>
                      <w:szCs w:val="21"/>
                      <w:highlight w:val="none"/>
                    </w:rPr>
                    <w:t>m</w:t>
                  </w:r>
                  <w:r>
                    <w:rPr>
                      <w:rFonts w:hint="default" w:ascii="Times New Roman" w:hAnsi="Times New Roman" w:cs="Times New Roman"/>
                      <w:color w:val="auto"/>
                      <w:szCs w:val="21"/>
                      <w:highlight w:val="none"/>
                      <w:vertAlign w:val="superscript"/>
                    </w:rPr>
                    <w:t>3</w:t>
                  </w:r>
                  <w:r>
                    <w:rPr>
                      <w:rFonts w:hint="eastAsia" w:ascii="Times New Roman" w:hAnsi="Times New Roman" w:eastAsia="宋体" w:cs="Times New Roman"/>
                      <w:color w:val="auto"/>
                      <w:sz w:val="21"/>
                      <w:szCs w:val="21"/>
                      <w:highlight w:val="none"/>
                      <w:vertAlign w:val="baseline"/>
                      <w:lang w:val="en-US" w:eastAsia="zh-CN"/>
                    </w:rPr>
                    <w:t>/a</w:t>
                  </w:r>
                </w:p>
              </w:tc>
              <w:tc>
                <w:tcPr>
                  <w:tcW w:w="110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2275</w:t>
                  </w:r>
                </w:p>
              </w:tc>
              <w:tc>
                <w:tcPr>
                  <w:tcW w:w="110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w:t>
                  </w:r>
                </w:p>
              </w:tc>
              <w:tc>
                <w:tcPr>
                  <w:tcW w:w="1929" w:type="dxa"/>
                  <w:vAlign w:val="center"/>
                </w:tcPr>
                <w:p>
                  <w:pPr>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Cs w:val="21"/>
                      <w:highlight w:val="none"/>
                      <w:lang w:eastAsia="zh-CN"/>
                    </w:rPr>
                    <w:t>当地供水</w:t>
                  </w:r>
                  <w:r>
                    <w:rPr>
                      <w:rFonts w:hint="eastAsia" w:ascii="Times New Roman" w:hAnsi="Times New Roman" w:eastAsia="宋体" w:cs="Times New Roman"/>
                      <w:color w:val="auto"/>
                      <w:szCs w:val="21"/>
                      <w:highlight w:val="none"/>
                      <w:lang w:eastAsia="zh-CN"/>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1" w:type="dxa"/>
                  <w:vAlign w:val="center"/>
                </w:tcPr>
                <w:p>
                  <w:pPr>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能源消耗</w:t>
                  </w:r>
                </w:p>
              </w:tc>
              <w:tc>
                <w:tcPr>
                  <w:tcW w:w="1624" w:type="dxa"/>
                  <w:vAlign w:val="center"/>
                </w:tcPr>
                <w:p>
                  <w:pPr>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Cs w:val="21"/>
                      <w:highlight w:val="none"/>
                    </w:rPr>
                    <w:t>电</w:t>
                  </w:r>
                </w:p>
              </w:tc>
              <w:tc>
                <w:tcPr>
                  <w:tcW w:w="1057" w:type="dxa"/>
                  <w:vAlign w:val="center"/>
                </w:tcPr>
                <w:p>
                  <w:pPr>
                    <w:widowControl/>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万k</w:t>
                  </w:r>
                  <w:r>
                    <w:rPr>
                      <w:rFonts w:hint="default" w:ascii="Times New Roman" w:hAnsi="Times New Roman" w:cs="Times New Roman"/>
                      <w:color w:val="auto"/>
                      <w:sz w:val="21"/>
                      <w:szCs w:val="21"/>
                      <w:highlight w:val="none"/>
                      <w:lang w:val="en-US" w:eastAsia="zh-CN"/>
                    </w:rPr>
                    <w:t>W·</w:t>
                  </w:r>
                  <w:r>
                    <w:rPr>
                      <w:rFonts w:hint="default" w:ascii="Times New Roman" w:hAnsi="Times New Roman" w:cs="Times New Roman"/>
                      <w:color w:val="auto"/>
                      <w:sz w:val="21"/>
                      <w:szCs w:val="21"/>
                      <w:highlight w:val="none"/>
                    </w:rPr>
                    <w:t>h</w:t>
                  </w:r>
                </w:p>
              </w:tc>
              <w:tc>
                <w:tcPr>
                  <w:tcW w:w="110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20</w:t>
                  </w:r>
                </w:p>
              </w:tc>
              <w:tc>
                <w:tcPr>
                  <w:tcW w:w="110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w:t>
                  </w:r>
                </w:p>
              </w:tc>
              <w:tc>
                <w:tcPr>
                  <w:tcW w:w="1929" w:type="dxa"/>
                  <w:vAlign w:val="center"/>
                </w:tcPr>
                <w:p>
                  <w:pPr>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Cs w:val="21"/>
                      <w:highlight w:val="none"/>
                      <w:lang w:eastAsia="zh-CN"/>
                    </w:rPr>
                    <w:t>当地供电</w:t>
                  </w:r>
                  <w:r>
                    <w:rPr>
                      <w:rFonts w:hint="eastAsia" w:ascii="Times New Roman" w:hAnsi="Times New Roman" w:eastAsia="宋体" w:cs="Times New Roman"/>
                      <w:color w:val="auto"/>
                      <w:szCs w:val="21"/>
                      <w:highlight w:val="none"/>
                      <w:lang w:eastAsia="zh-CN"/>
                    </w:rPr>
                    <w:t>系统</w:t>
                  </w:r>
                </w:p>
              </w:tc>
            </w:tr>
          </w:tbl>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70" w:firstLineChars="196"/>
              <w:textAlignment w:val="auto"/>
              <w:outlineLvl w:val="9"/>
              <w:rPr>
                <w:rStyle w:val="31"/>
                <w:rFonts w:hint="default" w:ascii="Times New Roman" w:hAnsi="Times New Roman" w:eastAsia="宋体" w:cs="Times New Roman"/>
                <w:b w:val="0"/>
                <w:bCs w:val="0"/>
                <w:sz w:val="24"/>
                <w:szCs w:val="24"/>
                <w:highlight w:val="none"/>
              </w:rPr>
            </w:pPr>
            <w:r>
              <w:rPr>
                <w:rStyle w:val="31"/>
                <w:rFonts w:hint="default" w:ascii="Times New Roman" w:hAnsi="Times New Roman" w:eastAsia="宋体" w:cs="Times New Roman"/>
                <w:b w:val="0"/>
                <w:bCs w:val="0"/>
                <w:sz w:val="24"/>
                <w:szCs w:val="24"/>
                <w:highlight w:val="none"/>
                <w:lang w:val="en-US" w:eastAsia="zh-CN"/>
              </w:rPr>
              <w:t>聚丙烯</w:t>
            </w:r>
            <w:r>
              <w:rPr>
                <w:rStyle w:val="31"/>
                <w:rFonts w:hint="default" w:ascii="Times New Roman" w:hAnsi="Times New Roman" w:eastAsia="宋体" w:cs="Times New Roman"/>
                <w:b w:val="0"/>
                <w:bCs w:val="0"/>
                <w:sz w:val="24"/>
                <w:szCs w:val="24"/>
                <w:highlight w:val="none"/>
              </w:rPr>
              <w:t>：</w:t>
            </w:r>
            <w:r>
              <w:rPr>
                <w:rStyle w:val="31"/>
                <w:rFonts w:hint="default" w:ascii="Times New Roman" w:hAnsi="Times New Roman" w:eastAsia="宋体" w:cs="Times New Roman"/>
                <w:b w:val="0"/>
                <w:bCs w:val="0"/>
                <w:sz w:val="24"/>
                <w:szCs w:val="24"/>
                <w:highlight w:val="none"/>
                <w:lang w:val="en-US" w:eastAsia="zh-CN"/>
              </w:rPr>
              <w:t>是丙烯通过</w:t>
            </w:r>
            <w:r>
              <w:rPr>
                <w:rStyle w:val="31"/>
                <w:rFonts w:hint="default" w:ascii="Times New Roman" w:hAnsi="Times New Roman" w:eastAsia="宋体" w:cs="Times New Roman"/>
                <w:b w:val="0"/>
                <w:bCs w:val="0"/>
                <w:sz w:val="24"/>
                <w:szCs w:val="24"/>
                <w:highlight w:val="none"/>
                <w:lang w:val="en-US" w:eastAsia="zh-CN"/>
              </w:rPr>
              <w:fldChar w:fldCharType="begin"/>
            </w:r>
            <w:r>
              <w:rPr>
                <w:rStyle w:val="31"/>
                <w:rFonts w:hint="default" w:ascii="Times New Roman" w:hAnsi="Times New Roman" w:eastAsia="宋体" w:cs="Times New Roman"/>
                <w:b w:val="0"/>
                <w:bCs w:val="0"/>
                <w:sz w:val="24"/>
                <w:szCs w:val="24"/>
                <w:highlight w:val="none"/>
                <w:lang w:val="en-US" w:eastAsia="zh-CN"/>
              </w:rPr>
              <w:instrText xml:space="preserve"> HYPERLINK "https://baike.baidu.com/item/%E5%8A%A0%E8%81%9A%E5%8F%8D%E5%BA%94/9609649" \t "https://baike.baidu.com/item/%E8%81%9A%E4%B8%99%E7%83%AF/_blank" </w:instrText>
            </w:r>
            <w:r>
              <w:rPr>
                <w:rStyle w:val="31"/>
                <w:rFonts w:hint="default" w:ascii="Times New Roman" w:hAnsi="Times New Roman" w:eastAsia="宋体" w:cs="Times New Roman"/>
                <w:b w:val="0"/>
                <w:bCs w:val="0"/>
                <w:sz w:val="24"/>
                <w:szCs w:val="24"/>
                <w:highlight w:val="none"/>
                <w:lang w:val="en-US" w:eastAsia="zh-CN"/>
              </w:rPr>
              <w:fldChar w:fldCharType="separate"/>
            </w:r>
            <w:r>
              <w:rPr>
                <w:rStyle w:val="31"/>
                <w:rFonts w:hint="default" w:ascii="Times New Roman" w:hAnsi="Times New Roman" w:eastAsia="宋体" w:cs="Times New Roman"/>
                <w:b w:val="0"/>
                <w:bCs w:val="0"/>
                <w:sz w:val="24"/>
                <w:szCs w:val="24"/>
                <w:highlight w:val="none"/>
                <w:lang w:val="en-US" w:eastAsia="zh-CN"/>
              </w:rPr>
              <w:t>加聚反应</w:t>
            </w:r>
            <w:r>
              <w:rPr>
                <w:rStyle w:val="31"/>
                <w:rFonts w:hint="default" w:ascii="Times New Roman" w:hAnsi="Times New Roman" w:eastAsia="宋体" w:cs="Times New Roman"/>
                <w:b w:val="0"/>
                <w:bCs w:val="0"/>
                <w:sz w:val="24"/>
                <w:szCs w:val="24"/>
                <w:highlight w:val="none"/>
                <w:lang w:val="en-US" w:eastAsia="zh-CN"/>
              </w:rPr>
              <w:fldChar w:fldCharType="end"/>
            </w:r>
            <w:r>
              <w:rPr>
                <w:rStyle w:val="31"/>
                <w:rFonts w:hint="default" w:ascii="Times New Roman" w:hAnsi="Times New Roman" w:eastAsia="宋体" w:cs="Times New Roman"/>
                <w:b w:val="0"/>
                <w:bCs w:val="0"/>
                <w:sz w:val="24"/>
                <w:szCs w:val="24"/>
                <w:highlight w:val="none"/>
                <w:lang w:val="en-US" w:eastAsia="zh-CN"/>
              </w:rPr>
              <w:t>而成的</w:t>
            </w:r>
            <w:r>
              <w:rPr>
                <w:rStyle w:val="31"/>
                <w:rFonts w:hint="default" w:ascii="Times New Roman" w:hAnsi="Times New Roman" w:eastAsia="宋体" w:cs="Times New Roman"/>
                <w:b w:val="0"/>
                <w:bCs w:val="0"/>
                <w:sz w:val="24"/>
                <w:szCs w:val="24"/>
                <w:highlight w:val="none"/>
                <w:lang w:val="en-US" w:eastAsia="zh-CN"/>
              </w:rPr>
              <w:fldChar w:fldCharType="begin"/>
            </w:r>
            <w:r>
              <w:rPr>
                <w:rStyle w:val="31"/>
                <w:rFonts w:hint="default" w:ascii="Times New Roman" w:hAnsi="Times New Roman" w:eastAsia="宋体" w:cs="Times New Roman"/>
                <w:b w:val="0"/>
                <w:bCs w:val="0"/>
                <w:sz w:val="24"/>
                <w:szCs w:val="24"/>
                <w:highlight w:val="none"/>
                <w:lang w:val="en-US" w:eastAsia="zh-CN"/>
              </w:rPr>
              <w:instrText xml:space="preserve"> HYPERLINK "https://baike.baidu.com/item/%E8%81%9A%E5%90%88%E7%89%A9/6252844" \t "https://baike.baidu.com/item/%E8%81%9A%E4%B8%99%E7%83%AF/_blank" </w:instrText>
            </w:r>
            <w:r>
              <w:rPr>
                <w:rStyle w:val="31"/>
                <w:rFonts w:hint="default" w:ascii="Times New Roman" w:hAnsi="Times New Roman" w:eastAsia="宋体" w:cs="Times New Roman"/>
                <w:b w:val="0"/>
                <w:bCs w:val="0"/>
                <w:sz w:val="24"/>
                <w:szCs w:val="24"/>
                <w:highlight w:val="none"/>
                <w:lang w:val="en-US" w:eastAsia="zh-CN"/>
              </w:rPr>
              <w:fldChar w:fldCharType="separate"/>
            </w:r>
            <w:r>
              <w:rPr>
                <w:rStyle w:val="31"/>
                <w:rFonts w:hint="default" w:ascii="Times New Roman" w:hAnsi="Times New Roman" w:eastAsia="宋体" w:cs="Times New Roman"/>
                <w:b w:val="0"/>
                <w:bCs w:val="0"/>
                <w:sz w:val="24"/>
                <w:szCs w:val="24"/>
                <w:highlight w:val="none"/>
                <w:lang w:val="en-US" w:eastAsia="zh-CN"/>
              </w:rPr>
              <w:t>聚合物</w:t>
            </w:r>
            <w:r>
              <w:rPr>
                <w:rStyle w:val="31"/>
                <w:rFonts w:hint="default" w:ascii="Times New Roman" w:hAnsi="Times New Roman" w:eastAsia="宋体" w:cs="Times New Roman"/>
                <w:b w:val="0"/>
                <w:bCs w:val="0"/>
                <w:sz w:val="24"/>
                <w:szCs w:val="24"/>
                <w:highlight w:val="none"/>
                <w:lang w:val="en-US" w:eastAsia="zh-CN"/>
              </w:rPr>
              <w:fldChar w:fldCharType="end"/>
            </w:r>
            <w:r>
              <w:rPr>
                <w:rStyle w:val="31"/>
                <w:rFonts w:hint="default" w:ascii="Times New Roman" w:hAnsi="Times New Roman" w:eastAsia="宋体" w:cs="Times New Roman"/>
                <w:b w:val="0"/>
                <w:bCs w:val="0"/>
                <w:sz w:val="24"/>
                <w:szCs w:val="24"/>
                <w:highlight w:val="none"/>
                <w:lang w:val="en-US" w:eastAsia="zh-CN"/>
              </w:rPr>
              <w:t>。系白色蜡状材料，外观透明而轻。化学式为(C3H6)n，密度为0.89～0.91g/cm</w:t>
            </w:r>
            <w:r>
              <w:rPr>
                <w:rStyle w:val="31"/>
                <w:rFonts w:hint="default" w:ascii="Times New Roman" w:hAnsi="Times New Roman" w:eastAsia="宋体" w:cs="Times New Roman"/>
                <w:b w:val="0"/>
                <w:bCs w:val="0"/>
                <w:sz w:val="24"/>
                <w:szCs w:val="24"/>
                <w:highlight w:val="none"/>
                <w:vertAlign w:val="superscript"/>
                <w:lang w:val="en-US" w:eastAsia="zh-CN"/>
              </w:rPr>
              <w:t>3</w:t>
            </w:r>
            <w:r>
              <w:rPr>
                <w:rStyle w:val="31"/>
                <w:rFonts w:hint="default" w:ascii="Times New Roman" w:hAnsi="Times New Roman" w:eastAsia="宋体" w:cs="Times New Roman"/>
                <w:b w:val="0"/>
                <w:bCs w:val="0"/>
                <w:sz w:val="24"/>
                <w:szCs w:val="24"/>
                <w:highlight w:val="none"/>
                <w:lang w:val="en-US" w:eastAsia="zh-CN"/>
              </w:rPr>
              <w:t>，易燃，熔点189 ℃，在155℃ 左右软化，使用温度范围为-30～140℃ [2] 。在80℃以下能耐酸、碱、盐液及多种有机溶剂的腐蚀，能在高温和氧化作用下分解。</w:t>
            </w:r>
          </w:p>
          <w:p>
            <w:pPr>
              <w:pStyle w:val="37"/>
              <w:keepNext w:val="0"/>
              <w:keepLines w:val="0"/>
              <w:pageBreakBefore w:val="0"/>
              <w:kinsoku/>
              <w:wordWrap/>
              <w:overflowPunct/>
              <w:topLinePunct w:val="0"/>
              <w:autoSpaceDE/>
              <w:autoSpaceDN/>
              <w:bidi w:val="0"/>
              <w:adjustRightInd/>
              <w:spacing w:before="0" w:after="0" w:line="460" w:lineRule="exact"/>
              <w:ind w:right="0" w:firstLine="482"/>
              <w:textAlignment w:val="auto"/>
              <w:rPr>
                <w:rStyle w:val="31"/>
                <w:rFonts w:hint="default" w:ascii="Times New Roman" w:hAnsi="Times New Roman" w:eastAsia="宋体" w:cs="Times New Roman"/>
                <w:b w:val="0"/>
                <w:bCs w:val="0"/>
                <w:kern w:val="2"/>
                <w:sz w:val="24"/>
                <w:szCs w:val="24"/>
                <w:highlight w:val="none"/>
                <w:lang w:val="en-US" w:eastAsia="zh-CN" w:bidi="ar-SA"/>
              </w:rPr>
            </w:pPr>
            <w:r>
              <w:rPr>
                <w:rStyle w:val="31"/>
                <w:rFonts w:hint="default" w:ascii="Times New Roman" w:hAnsi="Times New Roman" w:eastAsia="宋体" w:cs="Times New Roman"/>
                <w:b w:val="0"/>
                <w:bCs w:val="0"/>
                <w:kern w:val="2"/>
                <w:sz w:val="24"/>
                <w:szCs w:val="24"/>
                <w:highlight w:val="none"/>
                <w:lang w:val="en-US" w:eastAsia="zh-CN" w:bidi="ar-SA"/>
              </w:rPr>
              <w:t>PA66塑料：一种热塑性树脂，状态为半晶体-</w:t>
            </w:r>
            <w:r>
              <w:rPr>
                <w:rStyle w:val="31"/>
                <w:rFonts w:hint="default" w:ascii="Times New Roman" w:hAnsi="Times New Roman" w:eastAsia="宋体" w:cs="Times New Roman"/>
                <w:b w:val="0"/>
                <w:bCs w:val="0"/>
                <w:kern w:val="2"/>
                <w:sz w:val="24"/>
                <w:szCs w:val="24"/>
                <w:highlight w:val="none"/>
                <w:lang w:val="en-US" w:eastAsia="zh-CN" w:bidi="ar-SA"/>
              </w:rPr>
              <w:fldChar w:fldCharType="begin"/>
            </w:r>
            <w:r>
              <w:rPr>
                <w:rStyle w:val="31"/>
                <w:rFonts w:hint="default" w:ascii="Times New Roman" w:hAnsi="Times New Roman" w:eastAsia="宋体" w:cs="Times New Roman"/>
                <w:b w:val="0"/>
                <w:bCs w:val="0"/>
                <w:kern w:val="2"/>
                <w:sz w:val="24"/>
                <w:szCs w:val="24"/>
                <w:highlight w:val="none"/>
                <w:lang w:val="en-US" w:eastAsia="zh-CN" w:bidi="ar-SA"/>
              </w:rPr>
              <w:instrText xml:space="preserve"> HYPERLINK "https://baike.baidu.com/item/%E6%99%B6%E4%BD%93%E6%9D%90%E6%96%99/9051861" \t "https://baike.baidu.com/item/PA66%E5%A1%91%E6%96%99/_blank" </w:instrText>
            </w:r>
            <w:r>
              <w:rPr>
                <w:rStyle w:val="31"/>
                <w:rFonts w:hint="default" w:ascii="Times New Roman" w:hAnsi="Times New Roman" w:eastAsia="宋体" w:cs="Times New Roman"/>
                <w:b w:val="0"/>
                <w:bCs w:val="0"/>
                <w:kern w:val="2"/>
                <w:sz w:val="24"/>
                <w:szCs w:val="24"/>
                <w:highlight w:val="none"/>
                <w:lang w:val="en-US" w:eastAsia="zh-CN" w:bidi="ar-SA"/>
              </w:rPr>
              <w:fldChar w:fldCharType="separate"/>
            </w:r>
            <w:r>
              <w:rPr>
                <w:rStyle w:val="31"/>
                <w:rFonts w:hint="default" w:ascii="Times New Roman" w:hAnsi="Times New Roman" w:eastAsia="宋体" w:cs="Times New Roman"/>
                <w:b w:val="0"/>
                <w:bCs w:val="0"/>
                <w:kern w:val="2"/>
                <w:sz w:val="24"/>
                <w:szCs w:val="24"/>
                <w:highlight w:val="none"/>
                <w:lang w:val="en-US" w:eastAsia="zh-CN" w:bidi="ar-SA"/>
              </w:rPr>
              <w:t>晶体材料</w:t>
            </w:r>
            <w:r>
              <w:rPr>
                <w:rStyle w:val="31"/>
                <w:rFonts w:hint="default" w:ascii="Times New Roman" w:hAnsi="Times New Roman" w:eastAsia="宋体" w:cs="Times New Roman"/>
                <w:b w:val="0"/>
                <w:bCs w:val="0"/>
                <w:kern w:val="2"/>
                <w:sz w:val="24"/>
                <w:szCs w:val="24"/>
                <w:highlight w:val="none"/>
                <w:lang w:val="en-US" w:eastAsia="zh-CN" w:bidi="ar-SA"/>
              </w:rPr>
              <w:fldChar w:fldCharType="end"/>
            </w:r>
            <w:r>
              <w:rPr>
                <w:rStyle w:val="31"/>
                <w:rFonts w:hint="default" w:ascii="Times New Roman" w:hAnsi="Times New Roman" w:eastAsia="宋体" w:cs="Times New Roman"/>
                <w:b w:val="0"/>
                <w:bCs w:val="0"/>
                <w:kern w:val="2"/>
                <w:sz w:val="24"/>
                <w:szCs w:val="24"/>
                <w:highlight w:val="none"/>
                <w:lang w:val="en-US" w:eastAsia="zh-CN" w:bidi="ar-SA"/>
              </w:rPr>
              <w:t>，一般是由己二酸和己二胺缩聚制的，熔化温度：260~290℃，熔融态树脂的流动性高，相对密度1.05～1.15g/cm</w:t>
            </w:r>
            <w:r>
              <w:rPr>
                <w:rStyle w:val="31"/>
                <w:rFonts w:hint="default" w:ascii="Times New Roman" w:hAnsi="Times New Roman" w:eastAsia="宋体" w:cs="Times New Roman"/>
                <w:b w:val="0"/>
                <w:bCs w:val="0"/>
                <w:kern w:val="2"/>
                <w:sz w:val="24"/>
                <w:szCs w:val="24"/>
                <w:highlight w:val="none"/>
                <w:vertAlign w:val="superscript"/>
                <w:lang w:val="en-US" w:eastAsia="zh-CN" w:bidi="ar-SA"/>
              </w:rPr>
              <w:t xml:space="preserve">3 </w:t>
            </w:r>
            <w:r>
              <w:rPr>
                <w:rStyle w:val="31"/>
                <w:rFonts w:hint="default" w:ascii="Times New Roman" w:hAnsi="Times New Roman" w:eastAsia="宋体" w:cs="Times New Roman"/>
                <w:b w:val="0"/>
                <w:bCs w:val="0"/>
                <w:kern w:val="2"/>
                <w:sz w:val="24"/>
                <w:szCs w:val="24"/>
                <w:highlight w:val="none"/>
                <w:lang w:val="en-US" w:eastAsia="zh-CN" w:bidi="ar-SA"/>
              </w:rPr>
              <w:t>，能耐酸、碱、大多数无机盐水溶液、卤代烷、烃类、酯类、酮类等腐蚀。</w:t>
            </w:r>
          </w:p>
          <w:p>
            <w:pPr>
              <w:pStyle w:val="4"/>
              <w:keepLines w:val="0"/>
              <w:pageBreakBefore w:val="0"/>
              <w:kinsoku/>
              <w:wordWrap/>
              <w:overflowPunct/>
              <w:topLinePunct w:val="0"/>
              <w:autoSpaceDE/>
              <w:autoSpaceDN/>
              <w:bidi w:val="0"/>
              <w:snapToGrid/>
              <w:spacing w:before="0" w:after="0" w:line="480" w:lineRule="exact"/>
              <w:ind w:left="0" w:leftChars="0" w:firstLine="480" w:firstLineChars="200"/>
              <w:textAlignment w:val="auto"/>
              <w:rPr>
                <w:rFonts w:hint="eastAsia" w:ascii="Times New Roman" w:hAnsi="Times New Roman" w:cs="Times New Roman"/>
                <w:b w:val="0"/>
                <w:bCs w:val="0"/>
                <w:color w:val="auto"/>
                <w:sz w:val="24"/>
                <w:szCs w:val="24"/>
                <w:highlight w:val="none"/>
                <w:lang w:val="en-US" w:eastAsia="zh-CN"/>
              </w:rPr>
            </w:pPr>
          </w:p>
          <w:p>
            <w:pPr>
              <w:pStyle w:val="4"/>
              <w:keepLines w:val="0"/>
              <w:pageBreakBefore w:val="0"/>
              <w:kinsoku/>
              <w:wordWrap/>
              <w:overflowPunct/>
              <w:topLinePunct w:val="0"/>
              <w:autoSpaceDE/>
              <w:autoSpaceDN/>
              <w:bidi w:val="0"/>
              <w:snapToGrid/>
              <w:spacing w:before="0" w:after="0" w:line="480" w:lineRule="exact"/>
              <w:ind w:left="0" w:leftChars="0" w:firstLine="482" w:firstLineChars="200"/>
              <w:textAlignment w:val="auto"/>
              <w:rPr>
                <w:rFonts w:hint="eastAsia" w:ascii="Times New Roman" w:hAnsi="Times New Roman" w:cs="Times New Roman"/>
                <w:b w:val="0"/>
                <w:bCs w:val="0"/>
                <w:color w:val="auto"/>
                <w:sz w:val="24"/>
                <w:szCs w:val="24"/>
                <w:highlight w:val="none"/>
                <w:lang w:val="en-US" w:eastAsia="zh-CN"/>
              </w:rPr>
            </w:pPr>
            <w:r>
              <w:rPr>
                <w:rFonts w:hint="default" w:ascii="Times New Roman" w:hAnsi="Times New Roman" w:cs="Times New Roman"/>
                <w:color w:val="auto"/>
                <w:sz w:val="24"/>
                <w:highlight w:val="none"/>
              </w:rPr>
              <mc:AlternateContent>
                <mc:Choice Requires="wps">
                  <w:drawing>
                    <wp:anchor distT="0" distB="0" distL="114300" distR="114300" simplePos="0" relativeHeight="251753472" behindDoc="0" locked="0" layoutInCell="1" allowOverlap="1">
                      <wp:simplePos x="0" y="0"/>
                      <wp:positionH relativeFrom="column">
                        <wp:posOffset>1706880</wp:posOffset>
                      </wp:positionH>
                      <wp:positionV relativeFrom="paragraph">
                        <wp:posOffset>27940</wp:posOffset>
                      </wp:positionV>
                      <wp:extent cx="1000125" cy="584835"/>
                      <wp:effectExtent l="4445" t="5080" r="16510" b="4445"/>
                      <wp:wrapNone/>
                      <wp:docPr id="80" name="文本框 80"/>
                      <wp:cNvGraphicFramePr/>
                      <a:graphic xmlns:a="http://schemas.openxmlformats.org/drawingml/2006/main">
                        <a:graphicData uri="http://schemas.microsoft.com/office/word/2010/wordprocessingShape">
                          <wps:wsp>
                            <wps:cNvSpPr txBox="1"/>
                            <wps:spPr>
                              <a:xfrm>
                                <a:off x="0" y="0"/>
                                <a:ext cx="1000125" cy="584835"/>
                              </a:xfrm>
                              <a:prstGeom prst="rect">
                                <a:avLst/>
                              </a:prstGeom>
                              <a:noFill/>
                              <a:ln w="9525" cap="flat" cmpd="sng">
                                <a:solidFill>
                                  <a:srgbClr val="000000"/>
                                </a:solidFill>
                                <a:prstDash val="solid"/>
                                <a:miter/>
                                <a:headEnd type="none" w="med" len="med"/>
                                <a:tailEnd type="none" w="med" len="med"/>
                              </a:ln>
                            </wps:spPr>
                            <wps:txbx>
                              <w:txbxContent>
                                <w:p>
                                  <w:pPr>
                                    <w:pStyle w:val="2"/>
                                    <w:ind w:left="0" w:leftChars="0" w:firstLine="0" w:firstLineChars="0"/>
                                    <w:jc w:val="center"/>
                                    <w:rPr>
                                      <w:rFonts w:hint="default"/>
                                      <w:lang w:val="en-US" w:eastAsia="zh-CN"/>
                                    </w:rPr>
                                  </w:pPr>
                                  <w:r>
                                    <w:rPr>
                                      <w:rFonts w:hint="eastAsia"/>
                                      <w:lang w:eastAsia="zh-CN"/>
                                    </w:rPr>
                                    <w:t>非甲烷总烃</w:t>
                                  </w:r>
                                  <w:r>
                                    <w:rPr>
                                      <w:rFonts w:hint="eastAsia"/>
                                      <w:lang w:val="en-US" w:eastAsia="zh-CN"/>
                                    </w:rPr>
                                    <w:t>0.135</w:t>
                                  </w:r>
                                </w:p>
                              </w:txbxContent>
                            </wps:txbx>
                            <wps:bodyPr anchor="ctr" anchorCtr="0" upright="1"/>
                          </wps:wsp>
                        </a:graphicData>
                      </a:graphic>
                    </wp:anchor>
                  </w:drawing>
                </mc:Choice>
                <mc:Fallback>
                  <w:pict>
                    <v:shape id="_x0000_s1026" o:spid="_x0000_s1026" o:spt="202" type="#_x0000_t202" style="position:absolute;left:0pt;margin-left:134.4pt;margin-top:2.2pt;height:46.05pt;width:78.75pt;z-index:251753472;v-text-anchor:middle;mso-width-relative:page;mso-height-relative:page;" filled="f" stroked="t" coordsize="21600,21600" o:gfxdata="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novSzXAAAACAEAAA8AAAAAAAAA&#10;AQAgAAAAIgAAAGRycy9kb3ducmV2LnhtbFBLAQIUABQAAAAIAIdO4kDsiu1YEgIAACoEAAAOAAAA&#10;AAAAAAEAIAAAACYBAABkcnMvZTJvRG9jLnhtbFBLBQYAAAAABgAGAFkBAACqBQAAAAA=&#10;">
                      <v:fill on="f" focussize="0,0"/>
                      <v:stroke color="#000000" joinstyle="miter"/>
                      <v:imagedata o:title=""/>
                      <o:lock v:ext="edit" aspectratio="f"/>
                      <v:textbox>
                        <w:txbxContent>
                          <w:p>
                            <w:pPr>
                              <w:pStyle w:val="2"/>
                              <w:ind w:left="0" w:leftChars="0" w:firstLine="0" w:firstLineChars="0"/>
                              <w:jc w:val="center"/>
                              <w:rPr>
                                <w:rFonts w:hint="default"/>
                                <w:lang w:val="en-US" w:eastAsia="zh-CN"/>
                              </w:rPr>
                            </w:pPr>
                            <w:r>
                              <w:rPr>
                                <w:rFonts w:hint="eastAsia"/>
                                <w:lang w:eastAsia="zh-CN"/>
                              </w:rPr>
                              <w:t>非甲烷总烃</w:t>
                            </w:r>
                            <w:r>
                              <w:rPr>
                                <w:rFonts w:hint="eastAsia"/>
                                <w:lang w:val="en-US" w:eastAsia="zh-CN"/>
                              </w:rPr>
                              <w:t>0.135</w:t>
                            </w:r>
                          </w:p>
                        </w:txbxContent>
                      </v:textbox>
                    </v:shape>
                  </w:pict>
                </mc:Fallback>
              </mc:AlternateContent>
            </w:r>
          </w:p>
          <w:p>
            <w:pPr>
              <w:pStyle w:val="4"/>
              <w:keepLines w:val="0"/>
              <w:pageBreakBefore w:val="0"/>
              <w:kinsoku/>
              <w:wordWrap/>
              <w:overflowPunct/>
              <w:topLinePunct w:val="0"/>
              <w:autoSpaceDE/>
              <w:autoSpaceDN/>
              <w:bidi w:val="0"/>
              <w:snapToGrid/>
              <w:spacing w:before="0" w:after="0" w:line="480" w:lineRule="exact"/>
              <w:ind w:left="0" w:leftChars="0" w:firstLine="482" w:firstLineChars="200"/>
              <w:textAlignment w:val="auto"/>
              <w:rPr>
                <w:rFonts w:hint="eastAsia" w:ascii="Times New Roman" w:hAnsi="Times New Roman" w:cs="Times New Roman"/>
                <w:b w:val="0"/>
                <w:bCs w:val="0"/>
                <w:color w:val="auto"/>
                <w:sz w:val="24"/>
                <w:szCs w:val="24"/>
                <w:highlight w:val="none"/>
                <w:lang w:val="en-US" w:eastAsia="zh-CN"/>
              </w:rPr>
            </w:pPr>
            <w:r>
              <w:rPr>
                <w:rFonts w:hint="default" w:ascii="Times New Roman" w:hAnsi="Times New Roman" w:cs="Times New Roman"/>
                <w:b/>
                <w:color w:val="auto"/>
                <w:sz w:val="24"/>
                <w:highlight w:val="none"/>
              </w:rPr>
              <mc:AlternateContent>
                <mc:Choice Requires="wps">
                  <w:drawing>
                    <wp:anchor distT="0" distB="0" distL="114300" distR="114300" simplePos="0" relativeHeight="251752448" behindDoc="1" locked="0" layoutInCell="1" allowOverlap="1">
                      <wp:simplePos x="0" y="0"/>
                      <wp:positionH relativeFrom="column">
                        <wp:posOffset>2178050</wp:posOffset>
                      </wp:positionH>
                      <wp:positionV relativeFrom="paragraph">
                        <wp:posOffset>310515</wp:posOffset>
                      </wp:positionV>
                      <wp:extent cx="635" cy="327025"/>
                      <wp:effectExtent l="38100" t="0" r="37465" b="8255"/>
                      <wp:wrapNone/>
                      <wp:docPr id="79" name="直接连接符 79"/>
                      <wp:cNvGraphicFramePr/>
                      <a:graphic xmlns:a="http://schemas.openxmlformats.org/drawingml/2006/main">
                        <a:graphicData uri="http://schemas.microsoft.com/office/word/2010/wordprocessingShape">
                          <wps:wsp>
                            <wps:cNvCnPr>
                              <a:stCxn id="71" idx="0"/>
                            </wps:cNvCnPr>
                            <wps:spPr>
                              <a:xfrm flipH="1" flipV="1">
                                <a:off x="0" y="0"/>
                                <a:ext cx="635" cy="327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171.5pt;margin-top:24.45pt;height:25.75pt;width:0.05pt;z-index:-251564032;mso-width-relative:page;mso-height-relative:page;" filled="f" stroked="t" coordsize="21600,21600" o:gfxdata="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U3H9kAAAAKAQAA&#10;DwAAAAAAAAABACAAAAAiAAAAZHJzL2Rvd25yZXYueG1sUEsBAhQAFAAAAAgAh07iQH+ePzAYAgAA&#10;JgQAAA4AAAAAAAAAAQAgAAAAKAEAAGRycy9lMm9Eb2MueG1sUEsFBgAAAAAGAAYAWQEAALIFAAAA&#10;AA==&#10;">
                      <v:fill on="f" focussize="0,0"/>
                      <v:stroke color="#000000" joinstyle="round" endarrow="block"/>
                      <v:imagedata o:title=""/>
                      <o:lock v:ext="edit" aspectratio="f"/>
                    </v:line>
                  </w:pict>
                </mc:Fallback>
              </mc:AlternateContent>
            </w:r>
          </w:p>
          <w:p>
            <w:pPr>
              <w:pStyle w:val="4"/>
              <w:keepLines w:val="0"/>
              <w:pageBreakBefore w:val="0"/>
              <w:kinsoku/>
              <w:wordWrap/>
              <w:overflowPunct/>
              <w:topLinePunct w:val="0"/>
              <w:autoSpaceDE/>
              <w:autoSpaceDN/>
              <w:bidi w:val="0"/>
              <w:snapToGrid/>
              <w:spacing w:before="0" w:after="0" w:line="480" w:lineRule="exact"/>
              <w:ind w:left="0" w:leftChars="0" w:firstLine="480" w:firstLineChars="200"/>
              <w:textAlignment w:val="auto"/>
              <w:rPr>
                <w:rFonts w:hint="eastAsia" w:ascii="Times New Roman" w:hAnsi="Times New Roman" w:cs="Times New Roman"/>
                <w:b w:val="0"/>
                <w:bCs w:val="0"/>
                <w:color w:val="auto"/>
                <w:sz w:val="24"/>
                <w:szCs w:val="24"/>
                <w:highlight w:val="none"/>
                <w:lang w:val="en-US" w:eastAsia="zh-CN"/>
              </w:rPr>
            </w:pPr>
          </w:p>
          <w:p>
            <w:pPr>
              <w:pStyle w:val="4"/>
              <w:keepLines w:val="0"/>
              <w:pageBreakBefore w:val="0"/>
              <w:kinsoku/>
              <w:wordWrap/>
              <w:overflowPunct/>
              <w:topLinePunct w:val="0"/>
              <w:autoSpaceDE/>
              <w:autoSpaceDN/>
              <w:bidi w:val="0"/>
              <w:snapToGrid/>
              <w:spacing w:before="0" w:after="0" w:line="480" w:lineRule="exact"/>
              <w:ind w:left="0" w:leftChars="0" w:firstLine="482" w:firstLineChars="200"/>
              <w:textAlignment w:val="auto"/>
              <w:rPr>
                <w:rFonts w:hint="eastAsia" w:ascii="Times New Roman" w:hAnsi="Times New Roman" w:cs="Times New Roman"/>
                <w:b w:val="0"/>
                <w:bCs w:val="0"/>
                <w:color w:val="auto"/>
                <w:sz w:val="24"/>
                <w:szCs w:val="24"/>
                <w:highlight w:val="none"/>
                <w:lang w:val="en-US" w:eastAsia="zh-CN"/>
              </w:rPr>
            </w:pPr>
            <w:r>
              <w:rPr>
                <w:rFonts w:hint="default" w:ascii="Times New Roman" w:hAnsi="Times New Roman" w:cs="Times New Roman"/>
                <w:color w:val="auto"/>
                <w:sz w:val="24"/>
                <w:highlight w:val="none"/>
              </w:rPr>
              <mc:AlternateContent>
                <mc:Choice Requires="wps">
                  <w:drawing>
                    <wp:anchor distT="0" distB="0" distL="114300" distR="114300" simplePos="0" relativeHeight="251749376" behindDoc="0" locked="0" layoutInCell="1" allowOverlap="1">
                      <wp:simplePos x="0" y="0"/>
                      <wp:positionH relativeFrom="column">
                        <wp:posOffset>3078480</wp:posOffset>
                      </wp:positionH>
                      <wp:positionV relativeFrom="paragraph">
                        <wp:posOffset>27940</wp:posOffset>
                      </wp:positionV>
                      <wp:extent cx="1000125" cy="584835"/>
                      <wp:effectExtent l="4445" t="5080" r="16510" b="4445"/>
                      <wp:wrapNone/>
                      <wp:docPr id="74" name="文本框 74"/>
                      <wp:cNvGraphicFramePr/>
                      <a:graphic xmlns:a="http://schemas.openxmlformats.org/drawingml/2006/main">
                        <a:graphicData uri="http://schemas.microsoft.com/office/word/2010/wordprocessingShape">
                          <wps:wsp>
                            <wps:cNvSpPr txBox="1"/>
                            <wps:spPr>
                              <a:xfrm>
                                <a:off x="0" y="0"/>
                                <a:ext cx="1000125" cy="584835"/>
                              </a:xfrm>
                              <a:prstGeom prst="rect">
                                <a:avLst/>
                              </a:prstGeom>
                              <a:noFill/>
                              <a:ln w="9525" cap="flat" cmpd="sng">
                                <a:solidFill>
                                  <a:srgbClr val="000000"/>
                                </a:solidFill>
                                <a:prstDash val="solid"/>
                                <a:miter/>
                                <a:headEnd type="none" w="med" len="med"/>
                                <a:tailEnd type="none" w="med" len="med"/>
                              </a:ln>
                            </wps:spPr>
                            <wps:txbx>
                              <w:txbxContent>
                                <w:p>
                                  <w:pPr>
                                    <w:pStyle w:val="2"/>
                                    <w:ind w:left="0" w:leftChars="0" w:firstLine="0" w:firstLineChars="0"/>
                                    <w:jc w:val="center"/>
                                    <w:rPr>
                                      <w:rFonts w:hint="default"/>
                                      <w:lang w:val="en-US" w:eastAsia="zh-CN"/>
                                    </w:rPr>
                                  </w:pPr>
                                  <w:r>
                                    <w:rPr>
                                      <w:rFonts w:hint="eastAsia"/>
                                      <w:lang w:eastAsia="zh-CN"/>
                                    </w:rPr>
                                    <w:t>塑料机壳</w:t>
                                  </w:r>
                                  <w:r>
                                    <w:rPr>
                                      <w:rFonts w:hint="eastAsia"/>
                                      <w:lang w:val="en-US" w:eastAsia="zh-CN"/>
                                    </w:rPr>
                                    <w:t>49.365</w:t>
                                  </w:r>
                                </w:p>
                              </w:txbxContent>
                            </wps:txbx>
                            <wps:bodyPr anchor="ctr" anchorCtr="0" upright="1"/>
                          </wps:wsp>
                        </a:graphicData>
                      </a:graphic>
                    </wp:anchor>
                  </w:drawing>
                </mc:Choice>
                <mc:Fallback>
                  <w:pict>
                    <v:shape id="_x0000_s1026" o:spid="_x0000_s1026" o:spt="202" type="#_x0000_t202" style="position:absolute;left:0pt;margin-left:242.4pt;margin-top:2.2pt;height:46.05pt;width:78.75pt;z-index:251749376;v-text-anchor:middle;mso-width-relative:page;mso-height-relative:page;" filled="f" stroked="t" coordsize="21600,21600" o:gfxdata="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3e5Z1wAAAAgBAAAPAAAAAAAA&#10;AAEAIAAAACIAAABkcnMvZG93bnJldi54bWxQSwECFAAUAAAACACHTuJAiffCTxMCAAAqBAAADgAA&#10;AAAAAAABACAAAAAmAQAAZHJzL2Uyb0RvYy54bWxQSwUGAAAAAAYABgBZAQAAqwUAAAAA&#10;">
                      <v:fill on="f" focussize="0,0"/>
                      <v:stroke color="#000000" joinstyle="miter"/>
                      <v:imagedata o:title=""/>
                      <o:lock v:ext="edit" aspectratio="f"/>
                      <v:textbox>
                        <w:txbxContent>
                          <w:p>
                            <w:pPr>
                              <w:pStyle w:val="2"/>
                              <w:ind w:left="0" w:leftChars="0" w:firstLine="0" w:firstLineChars="0"/>
                              <w:jc w:val="center"/>
                              <w:rPr>
                                <w:rFonts w:hint="default"/>
                                <w:lang w:val="en-US" w:eastAsia="zh-CN"/>
                              </w:rPr>
                            </w:pPr>
                            <w:r>
                              <w:rPr>
                                <w:rFonts w:hint="eastAsia"/>
                                <w:lang w:eastAsia="zh-CN"/>
                              </w:rPr>
                              <w:t>塑料机壳</w:t>
                            </w:r>
                            <w:r>
                              <w:rPr>
                                <w:rFonts w:hint="eastAsia"/>
                                <w:lang w:val="en-US" w:eastAsia="zh-CN"/>
                              </w:rPr>
                              <w:t>49.365</w:t>
                            </w:r>
                          </w:p>
                        </w:txbxContent>
                      </v:textbox>
                    </v:shape>
                  </w:pict>
                </mc:Fallback>
              </mc:AlternateContent>
            </w:r>
            <w:r>
              <w:rPr>
                <w:rFonts w:hint="default" w:ascii="Times New Roman" w:hAnsi="Times New Roman" w:cs="Times New Roman"/>
                <w:b/>
                <w:color w:val="auto"/>
                <w:sz w:val="24"/>
                <w:highlight w:val="none"/>
              </w:rPr>
              <mc:AlternateContent>
                <mc:Choice Requires="wps">
                  <w:drawing>
                    <wp:anchor distT="0" distB="0" distL="114300" distR="114300" simplePos="0" relativeHeight="251748352" behindDoc="1" locked="0" layoutInCell="1" allowOverlap="1">
                      <wp:simplePos x="0" y="0"/>
                      <wp:positionH relativeFrom="column">
                        <wp:posOffset>2692400</wp:posOffset>
                      </wp:positionH>
                      <wp:positionV relativeFrom="paragraph">
                        <wp:posOffset>302260</wp:posOffset>
                      </wp:positionV>
                      <wp:extent cx="381000" cy="0"/>
                      <wp:effectExtent l="0" t="38100" r="0" b="38100"/>
                      <wp:wrapNone/>
                      <wp:docPr id="73" name="直接连接符 73"/>
                      <wp:cNvGraphicFramePr/>
                      <a:graphic xmlns:a="http://schemas.openxmlformats.org/drawingml/2006/main">
                        <a:graphicData uri="http://schemas.microsoft.com/office/word/2010/wordprocessingShape">
                          <wps:wsp>
                            <wps:cNvCnPr/>
                            <wps:spPr>
                              <a:xfrm>
                                <a:off x="0" y="0"/>
                                <a:ext cx="381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pt;margin-top:23.8pt;height:0pt;width:30pt;z-index:-251568128;mso-width-relative:page;mso-height-relative:page;" filled="f" stroked="t" coordsize="21600,21600" o:gfxdata="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T7fA2AAAAAkBAAAPAAAAAAAAAAEAIAAAACIAAABkcnMvZG93bnJl&#10;di54bWxQSwECFAAUAAAACACHTuJAou8Mlf0BAADpAwAADgAAAAAAAAABACAAAAAnAQAAZHJzL2Uy&#10;b0RvYy54bWxQSwUGAAAAAAYABgBZAQAAlgUAAAAA&#10;">
                      <v:fill on="f" focussize="0,0"/>
                      <v:stroke color="#000000" joinstyle="round" endarrow="block"/>
                      <v:imagedata o:title=""/>
                      <o:lock v:ext="edit" aspectratio="f"/>
                    </v:lin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747328" behindDoc="0" locked="0" layoutInCell="1" allowOverlap="1">
                      <wp:simplePos x="0" y="0"/>
                      <wp:positionH relativeFrom="column">
                        <wp:posOffset>1678305</wp:posOffset>
                      </wp:positionH>
                      <wp:positionV relativeFrom="paragraph">
                        <wp:posOffset>27940</wp:posOffset>
                      </wp:positionV>
                      <wp:extent cx="1000125" cy="584835"/>
                      <wp:effectExtent l="4445" t="5080" r="16510" b="4445"/>
                      <wp:wrapNone/>
                      <wp:docPr id="71" name="文本框 71"/>
                      <wp:cNvGraphicFramePr/>
                      <a:graphic xmlns:a="http://schemas.openxmlformats.org/drawingml/2006/main">
                        <a:graphicData uri="http://schemas.microsoft.com/office/word/2010/wordprocessingShape">
                          <wps:wsp>
                            <wps:cNvSpPr txBox="1"/>
                            <wps:spPr>
                              <a:xfrm>
                                <a:off x="0" y="0"/>
                                <a:ext cx="1000125" cy="584835"/>
                              </a:xfrm>
                              <a:prstGeom prst="rect">
                                <a:avLst/>
                              </a:prstGeom>
                              <a:noFill/>
                              <a:ln w="9525" cap="flat" cmpd="sng">
                                <a:solidFill>
                                  <a:srgbClr val="000000"/>
                                </a:solidFill>
                                <a:prstDash val="solid"/>
                                <a:miter/>
                                <a:headEnd type="none" w="med" len="med"/>
                                <a:tailEnd type="none" w="med" len="med"/>
                              </a:ln>
                            </wps:spPr>
                            <wps:txbx>
                              <w:txbxContent>
                                <w:p>
                                  <w:pPr>
                                    <w:pStyle w:val="2"/>
                                    <w:ind w:left="0" w:leftChars="0" w:firstLine="0" w:firstLineChars="0"/>
                                    <w:jc w:val="center"/>
                                    <w:rPr>
                                      <w:rFonts w:hint="default"/>
                                      <w:lang w:val="en-US" w:eastAsia="zh-CN"/>
                                    </w:rPr>
                                  </w:pPr>
                                  <w:r>
                                    <w:rPr>
                                      <w:rFonts w:hint="eastAsia"/>
                                      <w:lang w:eastAsia="zh-CN"/>
                                    </w:rPr>
                                    <w:t>热熔注塑</w:t>
                                  </w:r>
                                </w:p>
                              </w:txbxContent>
                            </wps:txbx>
                            <wps:bodyPr anchor="ctr" anchorCtr="0" upright="1"/>
                          </wps:wsp>
                        </a:graphicData>
                      </a:graphic>
                    </wp:anchor>
                  </w:drawing>
                </mc:Choice>
                <mc:Fallback>
                  <w:pict>
                    <v:shape id="_x0000_s1026" o:spid="_x0000_s1026" o:spt="202" type="#_x0000_t202" style="position:absolute;left:0pt;margin-left:132.15pt;margin-top:2.2pt;height:46.05pt;width:78.75pt;z-index:251747328;v-text-anchor:middle;mso-width-relative:page;mso-height-relative:page;" filled="f" stroked="t" coordsize="21600,21600" o:gfxdata="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xiCufXAAAACAEAAA8AAAAAAAAA&#10;AQAgAAAAIgAAAGRycy9kb3ducmV2LnhtbFBLAQIUABQAAAAIAIdO4kAHO71EEgIAACoEAAAOAAAA&#10;AAAAAAEAIAAAACYBAABkcnMvZTJvRG9jLnhtbFBLBQYAAAAABgAGAFkBAACqBQAAAAA=&#10;">
                      <v:fill on="f" focussize="0,0"/>
                      <v:stroke color="#000000" joinstyle="miter"/>
                      <v:imagedata o:title=""/>
                      <o:lock v:ext="edit" aspectratio="f"/>
                      <v:textbox>
                        <w:txbxContent>
                          <w:p>
                            <w:pPr>
                              <w:pStyle w:val="2"/>
                              <w:ind w:left="0" w:leftChars="0" w:firstLine="0" w:firstLineChars="0"/>
                              <w:jc w:val="center"/>
                              <w:rPr>
                                <w:rFonts w:hint="default"/>
                                <w:lang w:val="en-US" w:eastAsia="zh-CN"/>
                              </w:rPr>
                            </w:pPr>
                            <w:r>
                              <w:rPr>
                                <w:rFonts w:hint="eastAsia"/>
                                <w:lang w:eastAsia="zh-CN"/>
                              </w:rPr>
                              <w:t>热熔注塑</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745280" behindDoc="0" locked="0" layoutInCell="1" allowOverlap="1">
                      <wp:simplePos x="0" y="0"/>
                      <wp:positionH relativeFrom="column">
                        <wp:posOffset>268605</wp:posOffset>
                      </wp:positionH>
                      <wp:positionV relativeFrom="paragraph">
                        <wp:posOffset>27940</wp:posOffset>
                      </wp:positionV>
                      <wp:extent cx="1000125" cy="584835"/>
                      <wp:effectExtent l="4445" t="5080" r="16510" b="4445"/>
                      <wp:wrapNone/>
                      <wp:docPr id="61" name="文本框 61"/>
                      <wp:cNvGraphicFramePr/>
                      <a:graphic xmlns:a="http://schemas.openxmlformats.org/drawingml/2006/main">
                        <a:graphicData uri="http://schemas.microsoft.com/office/word/2010/wordprocessingShape">
                          <wps:wsp>
                            <wps:cNvSpPr txBox="1"/>
                            <wps:spPr>
                              <a:xfrm>
                                <a:off x="0" y="0"/>
                                <a:ext cx="1000125" cy="58483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r>
                                    <w:rPr>
                                      <w:rFonts w:hint="eastAsia"/>
                                      <w:lang w:eastAsia="zh-CN"/>
                                    </w:rPr>
                                    <w:t>聚丙烯</w:t>
                                  </w:r>
                                  <w:r>
                                    <w:rPr>
                                      <w:rFonts w:hint="eastAsia"/>
                                      <w:lang w:val="en-US" w:eastAsia="zh-CN"/>
                                    </w:rPr>
                                    <w:t>30</w:t>
                                  </w:r>
                                </w:p>
                                <w:p>
                                  <w:pPr>
                                    <w:pStyle w:val="2"/>
                                    <w:ind w:left="0" w:leftChars="0" w:firstLine="0" w:firstLineChars="0"/>
                                    <w:rPr>
                                      <w:rFonts w:hint="default"/>
                                      <w:lang w:val="en-US" w:eastAsia="zh-CN"/>
                                    </w:rPr>
                                  </w:pPr>
                                  <w:r>
                                    <w:rPr>
                                      <w:rFonts w:hint="eastAsia"/>
                                      <w:lang w:val="en-US" w:eastAsia="zh-CN"/>
                                    </w:rPr>
                                    <w:t>PA66塑料20</w:t>
                                  </w:r>
                                </w:p>
                              </w:txbxContent>
                            </wps:txbx>
                            <wps:bodyPr upright="1"/>
                          </wps:wsp>
                        </a:graphicData>
                      </a:graphic>
                    </wp:anchor>
                  </w:drawing>
                </mc:Choice>
                <mc:Fallback>
                  <w:pict>
                    <v:shape id="_x0000_s1026" o:spid="_x0000_s1026" o:spt="202" type="#_x0000_t202" style="position:absolute;left:0pt;margin-left:21.15pt;margin-top:2.2pt;height:46.05pt;width:78.75pt;z-index:251745280;mso-width-relative:page;mso-height-relative:page;" filled="f" stroked="t" coordsize="21600,21600" o:gfxdata="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Aa16jVAAAABwEAAA8AAAAAAAAAAQAgAAAAIgAAAGRycy9k&#10;b3ducmV2LnhtbFBLAQIUABQAAAAIAIdO4kD/uGWGBQIAAA8EAAAOAAAAAAAAAAEAIAAAACQBAABk&#10;cnMvZTJvRG9jLnhtbFBLBQYAAAAABgAGAFkBAACbBQAAAAA=&#10;">
                      <v:fill on="f" focussize="0,0"/>
                      <v:stroke color="#000000" joinstyle="miter"/>
                      <v:imagedata o:title=""/>
                      <o:lock v:ext="edit" aspectratio="f"/>
                      <v:textbox>
                        <w:txbxContent>
                          <w:p>
                            <w:pPr>
                              <w:jc w:val="center"/>
                              <w:rPr>
                                <w:rFonts w:hint="eastAsia"/>
                                <w:lang w:val="en-US" w:eastAsia="zh-CN"/>
                              </w:rPr>
                            </w:pPr>
                            <w:r>
                              <w:rPr>
                                <w:rFonts w:hint="eastAsia"/>
                                <w:lang w:eastAsia="zh-CN"/>
                              </w:rPr>
                              <w:t>聚丙烯</w:t>
                            </w:r>
                            <w:r>
                              <w:rPr>
                                <w:rFonts w:hint="eastAsia"/>
                                <w:lang w:val="en-US" w:eastAsia="zh-CN"/>
                              </w:rPr>
                              <w:t>30</w:t>
                            </w:r>
                          </w:p>
                          <w:p>
                            <w:pPr>
                              <w:pStyle w:val="2"/>
                              <w:ind w:left="0" w:leftChars="0" w:firstLine="0" w:firstLineChars="0"/>
                              <w:rPr>
                                <w:rFonts w:hint="default"/>
                                <w:lang w:val="en-US" w:eastAsia="zh-CN"/>
                              </w:rPr>
                            </w:pPr>
                            <w:r>
                              <w:rPr>
                                <w:rFonts w:hint="eastAsia"/>
                                <w:lang w:val="en-US" w:eastAsia="zh-CN"/>
                              </w:rPr>
                              <w:t>PA66塑料20</w:t>
                            </w:r>
                          </w:p>
                        </w:txbxContent>
                      </v:textbox>
                    </v:shape>
                  </w:pict>
                </mc:Fallback>
              </mc:AlternateContent>
            </w:r>
          </w:p>
          <w:p>
            <w:pPr>
              <w:pStyle w:val="4"/>
              <w:keepLines w:val="0"/>
              <w:pageBreakBefore w:val="0"/>
              <w:kinsoku/>
              <w:wordWrap/>
              <w:overflowPunct/>
              <w:topLinePunct w:val="0"/>
              <w:autoSpaceDE/>
              <w:autoSpaceDN/>
              <w:bidi w:val="0"/>
              <w:snapToGrid/>
              <w:spacing w:before="0" w:after="0" w:line="480" w:lineRule="exact"/>
              <w:ind w:left="0" w:leftChars="0" w:firstLine="482" w:firstLineChars="200"/>
              <w:textAlignment w:val="auto"/>
              <w:rPr>
                <w:rFonts w:hint="eastAsia" w:ascii="Times New Roman" w:hAnsi="Times New Roman" w:cs="Times New Roman"/>
                <w:b w:val="0"/>
                <w:bCs w:val="0"/>
                <w:color w:val="auto"/>
                <w:sz w:val="24"/>
                <w:szCs w:val="24"/>
                <w:highlight w:val="none"/>
                <w:lang w:val="en-US" w:eastAsia="zh-CN"/>
              </w:rPr>
            </w:pPr>
            <w:r>
              <w:rPr>
                <w:rFonts w:hint="default" w:ascii="Times New Roman" w:hAnsi="Times New Roman" w:cs="Times New Roman"/>
                <w:b/>
                <w:color w:val="auto"/>
                <w:sz w:val="24"/>
                <w:highlight w:val="none"/>
              </w:rPr>
              <mc:AlternateContent>
                <mc:Choice Requires="wps">
                  <w:drawing>
                    <wp:anchor distT="0" distB="0" distL="114300" distR="114300" simplePos="0" relativeHeight="251746304" behindDoc="1" locked="0" layoutInCell="1" allowOverlap="1">
                      <wp:simplePos x="0" y="0"/>
                      <wp:positionH relativeFrom="column">
                        <wp:posOffset>1292225</wp:posOffset>
                      </wp:positionH>
                      <wp:positionV relativeFrom="paragraph">
                        <wp:posOffset>6985</wp:posOffset>
                      </wp:positionV>
                      <wp:extent cx="381000" cy="0"/>
                      <wp:effectExtent l="0" t="38100" r="0" b="38100"/>
                      <wp:wrapNone/>
                      <wp:docPr id="66" name="直接连接符 66"/>
                      <wp:cNvGraphicFramePr/>
                      <a:graphic xmlns:a="http://schemas.openxmlformats.org/drawingml/2006/main">
                        <a:graphicData uri="http://schemas.microsoft.com/office/word/2010/wordprocessingShape">
                          <wps:wsp>
                            <wps:cNvCnPr/>
                            <wps:spPr>
                              <a:xfrm>
                                <a:off x="0" y="0"/>
                                <a:ext cx="381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1.75pt;margin-top:0.55pt;height:0pt;width:30pt;z-index:-251570176;mso-width-relative:page;mso-height-relative:page;" filled="f" stroked="t" coordsize="21600,21600" o:gfxdata="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rFvl1QAAAAcBAAAPAAAAAAAAAAEAIAAAACIAAABkcnMvZG93bnJldi54&#10;bWxQSwECFAAUAAAACACHTuJAsYn6TP0BAADpAwAADgAAAAAAAAABACAAAAAkAQAAZHJzL2Uyb0Rv&#10;Yy54bWxQSwUGAAAAAAYABgBZAQAAkwUAAAAA&#10;">
                      <v:fill on="f" focussize="0,0"/>
                      <v:stroke color="#000000" joinstyle="round" endarrow="block"/>
                      <v:imagedata o:title=""/>
                      <o:lock v:ext="edit" aspectratio="f"/>
                    </v:line>
                  </w:pict>
                </mc:Fallback>
              </mc:AlternateContent>
            </w:r>
          </w:p>
          <w:p>
            <w:pPr>
              <w:pStyle w:val="4"/>
              <w:keepLines w:val="0"/>
              <w:pageBreakBefore w:val="0"/>
              <w:kinsoku/>
              <w:wordWrap/>
              <w:overflowPunct/>
              <w:topLinePunct w:val="0"/>
              <w:autoSpaceDE/>
              <w:autoSpaceDN/>
              <w:bidi w:val="0"/>
              <w:snapToGrid/>
              <w:spacing w:before="0" w:after="0" w:line="480" w:lineRule="exact"/>
              <w:ind w:left="0" w:leftChars="0" w:firstLine="482" w:firstLineChars="200"/>
              <w:textAlignment w:val="auto"/>
              <w:rPr>
                <w:rFonts w:hint="eastAsia" w:ascii="Times New Roman" w:hAnsi="Times New Roman" w:cs="Times New Roman"/>
                <w:b w:val="0"/>
                <w:bCs w:val="0"/>
                <w:color w:val="auto"/>
                <w:sz w:val="24"/>
                <w:szCs w:val="24"/>
                <w:highlight w:val="none"/>
                <w:lang w:val="en-US" w:eastAsia="zh-CN"/>
              </w:rPr>
            </w:pPr>
            <w:r>
              <w:rPr>
                <w:rFonts w:hint="default" w:ascii="Times New Roman" w:hAnsi="Times New Roman" w:cs="Times New Roman"/>
                <w:b/>
                <w:color w:val="auto"/>
                <w:sz w:val="24"/>
                <w:highlight w:val="none"/>
              </w:rPr>
              <mc:AlternateContent>
                <mc:Choice Requires="wps">
                  <w:drawing>
                    <wp:anchor distT="0" distB="0" distL="114300" distR="114300" simplePos="0" relativeHeight="251750400" behindDoc="1" locked="0" layoutInCell="1" allowOverlap="1">
                      <wp:simplePos x="0" y="0"/>
                      <wp:positionH relativeFrom="column">
                        <wp:posOffset>2159000</wp:posOffset>
                      </wp:positionH>
                      <wp:positionV relativeFrom="paragraph">
                        <wp:posOffset>26035</wp:posOffset>
                      </wp:positionV>
                      <wp:extent cx="0" cy="284480"/>
                      <wp:effectExtent l="38100" t="0" r="38100" b="5080"/>
                      <wp:wrapNone/>
                      <wp:docPr id="76" name="直接连接符 76"/>
                      <wp:cNvGraphicFramePr/>
                      <a:graphic xmlns:a="http://schemas.openxmlformats.org/drawingml/2006/main">
                        <a:graphicData uri="http://schemas.microsoft.com/office/word/2010/wordprocessingShape">
                          <wps:wsp>
                            <wps:cNvCnPr/>
                            <wps:spPr>
                              <a:xfrm>
                                <a:off x="0" y="0"/>
                                <a:ext cx="0" cy="284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0pt;margin-top:2.05pt;height:22.4pt;width:0pt;z-index:-251566080;mso-width-relative:page;mso-height-relative:page;" filled="f" stroked="t" coordsize="21600,21600" o:gfxdata="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gzso1gAAAAgBAAAPAAAAAAAAAAEAIAAAACIAAABkcnMvZG93bnJldi54&#10;bWxQSwECFAAUAAAACACHTuJAK+6HxvwBAADpAwAADgAAAAAAAAABACAAAAAlAQAAZHJzL2Uyb0Rv&#10;Yy54bWxQSwUGAAAAAAYABgBZAQAAkwUAAAAA&#10;">
                      <v:fill on="f" focussize="0,0"/>
                      <v:stroke color="#000000" joinstyle="round" endarrow="block"/>
                      <v:imagedata o:title=""/>
                      <o:lock v:ext="edit" aspectratio="f"/>
                    </v:line>
                  </w:pict>
                </mc:Fallback>
              </mc:AlternateContent>
            </w:r>
          </w:p>
          <w:p>
            <w:pPr>
              <w:pStyle w:val="4"/>
              <w:keepLines w:val="0"/>
              <w:pageBreakBefore w:val="0"/>
              <w:kinsoku/>
              <w:wordWrap/>
              <w:overflowPunct/>
              <w:topLinePunct w:val="0"/>
              <w:autoSpaceDE/>
              <w:autoSpaceDN/>
              <w:bidi w:val="0"/>
              <w:snapToGrid/>
              <w:spacing w:before="0" w:after="0" w:line="480" w:lineRule="exact"/>
              <w:ind w:left="0" w:leftChars="0" w:firstLine="482" w:firstLineChars="200"/>
              <w:textAlignment w:val="auto"/>
              <w:rPr>
                <w:rFonts w:hint="eastAsia" w:ascii="Times New Roman" w:hAnsi="Times New Roman" w:cs="Times New Roman"/>
                <w:b w:val="0"/>
                <w:bCs w:val="0"/>
                <w:color w:val="auto"/>
                <w:sz w:val="24"/>
                <w:szCs w:val="24"/>
                <w:highlight w:val="none"/>
                <w:lang w:val="en-US" w:eastAsia="zh-CN"/>
              </w:rPr>
            </w:pPr>
            <w:r>
              <w:rPr>
                <w:rFonts w:hint="default" w:ascii="Times New Roman" w:hAnsi="Times New Roman" w:cs="Times New Roman"/>
                <w:color w:val="auto"/>
                <w:sz w:val="24"/>
                <w:highlight w:val="none"/>
              </w:rPr>
              <mc:AlternateContent>
                <mc:Choice Requires="wps">
                  <w:drawing>
                    <wp:anchor distT="0" distB="0" distL="114300" distR="114300" simplePos="0" relativeHeight="251751424" behindDoc="0" locked="0" layoutInCell="1" allowOverlap="1">
                      <wp:simplePos x="0" y="0"/>
                      <wp:positionH relativeFrom="column">
                        <wp:posOffset>1678305</wp:posOffset>
                      </wp:positionH>
                      <wp:positionV relativeFrom="paragraph">
                        <wp:posOffset>18415</wp:posOffset>
                      </wp:positionV>
                      <wp:extent cx="1000125" cy="584835"/>
                      <wp:effectExtent l="4445" t="5080" r="16510" b="4445"/>
                      <wp:wrapNone/>
                      <wp:docPr id="78" name="文本框 78"/>
                      <wp:cNvGraphicFramePr/>
                      <a:graphic xmlns:a="http://schemas.openxmlformats.org/drawingml/2006/main">
                        <a:graphicData uri="http://schemas.microsoft.com/office/word/2010/wordprocessingShape">
                          <wps:wsp>
                            <wps:cNvSpPr txBox="1"/>
                            <wps:spPr>
                              <a:xfrm>
                                <a:off x="0" y="0"/>
                                <a:ext cx="1000125" cy="584835"/>
                              </a:xfrm>
                              <a:prstGeom prst="rect">
                                <a:avLst/>
                              </a:prstGeom>
                              <a:noFill/>
                              <a:ln w="9525" cap="flat" cmpd="sng">
                                <a:solidFill>
                                  <a:srgbClr val="000000"/>
                                </a:solidFill>
                                <a:prstDash val="solid"/>
                                <a:miter/>
                                <a:headEnd type="none" w="med" len="med"/>
                                <a:tailEnd type="none" w="med" len="med"/>
                              </a:ln>
                            </wps:spPr>
                            <wps:txbx>
                              <w:txbxContent>
                                <w:p>
                                  <w:pPr>
                                    <w:pStyle w:val="2"/>
                                    <w:ind w:left="0" w:leftChars="0" w:firstLine="0" w:firstLineChars="0"/>
                                    <w:jc w:val="center"/>
                                    <w:rPr>
                                      <w:rFonts w:hint="default"/>
                                      <w:lang w:val="en-US" w:eastAsia="zh-CN"/>
                                    </w:rPr>
                                  </w:pPr>
                                  <w:r>
                                    <w:rPr>
                                      <w:rFonts w:hint="eastAsia"/>
                                      <w:lang w:eastAsia="zh-CN"/>
                                    </w:rPr>
                                    <w:t>不合格塑料机壳</w:t>
                                  </w:r>
                                  <w:r>
                                    <w:rPr>
                                      <w:rFonts w:hint="eastAsia"/>
                                      <w:lang w:val="en-US" w:eastAsia="zh-CN"/>
                                    </w:rPr>
                                    <w:t>0.5</w:t>
                                  </w:r>
                                </w:p>
                              </w:txbxContent>
                            </wps:txbx>
                            <wps:bodyPr anchor="ctr" anchorCtr="0" upright="1"/>
                          </wps:wsp>
                        </a:graphicData>
                      </a:graphic>
                    </wp:anchor>
                  </w:drawing>
                </mc:Choice>
                <mc:Fallback>
                  <w:pict>
                    <v:shape id="_x0000_s1026" o:spid="_x0000_s1026" o:spt="202" type="#_x0000_t202" style="position:absolute;left:0pt;margin-left:132.15pt;margin-top:1.45pt;height:46.05pt;width:78.75pt;z-index:251751424;v-text-anchor:middle;mso-width-relative:page;mso-height-relative:page;" filled="f" stroked="t" coordsize="21600,21600" o:gfxdata="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Dhax/XAAAACAEAAA8AAAAAAAAA&#10;AQAgAAAAIgAAAGRycy9kb3ducmV2LnhtbFBLAQIUABQAAAAIAIdO4kBh5pdUEgIAACoEAAAOAAAA&#10;AAAAAAEAIAAAACYBAABkcnMvZTJvRG9jLnhtbFBLBQYAAAAABgAGAFkBAACqBQAAAAA=&#10;">
                      <v:fill on="f" focussize="0,0"/>
                      <v:stroke color="#000000" joinstyle="miter"/>
                      <v:imagedata o:title=""/>
                      <o:lock v:ext="edit" aspectratio="f"/>
                      <v:textbox>
                        <w:txbxContent>
                          <w:p>
                            <w:pPr>
                              <w:pStyle w:val="2"/>
                              <w:ind w:left="0" w:leftChars="0" w:firstLine="0" w:firstLineChars="0"/>
                              <w:jc w:val="center"/>
                              <w:rPr>
                                <w:rFonts w:hint="default"/>
                                <w:lang w:val="en-US" w:eastAsia="zh-CN"/>
                              </w:rPr>
                            </w:pPr>
                            <w:r>
                              <w:rPr>
                                <w:rFonts w:hint="eastAsia"/>
                                <w:lang w:eastAsia="zh-CN"/>
                              </w:rPr>
                              <w:t>不合格塑料机壳</w:t>
                            </w:r>
                            <w:r>
                              <w:rPr>
                                <w:rFonts w:hint="eastAsia"/>
                                <w:lang w:val="en-US" w:eastAsia="zh-CN"/>
                              </w:rPr>
                              <w:t>0.5</w:t>
                            </w:r>
                          </w:p>
                        </w:txbxContent>
                      </v:textbox>
                    </v:shape>
                  </w:pict>
                </mc:Fallback>
              </mc:AlternateContent>
            </w:r>
          </w:p>
          <w:p>
            <w:pPr>
              <w:pStyle w:val="4"/>
              <w:keepLines w:val="0"/>
              <w:pageBreakBefore w:val="0"/>
              <w:kinsoku/>
              <w:wordWrap/>
              <w:overflowPunct/>
              <w:topLinePunct w:val="0"/>
              <w:autoSpaceDE/>
              <w:autoSpaceDN/>
              <w:bidi w:val="0"/>
              <w:snapToGrid/>
              <w:spacing w:before="0" w:after="0" w:line="480" w:lineRule="exact"/>
              <w:ind w:left="0" w:leftChars="0" w:firstLine="480" w:firstLineChars="200"/>
              <w:textAlignment w:val="auto"/>
              <w:rPr>
                <w:rFonts w:hint="eastAsia" w:ascii="Times New Roman" w:hAnsi="Times New Roman" w:cs="Times New Roman"/>
                <w:b w:val="0"/>
                <w:bCs w:val="0"/>
                <w:color w:val="auto"/>
                <w:sz w:val="24"/>
                <w:szCs w:val="24"/>
                <w:highlight w:val="none"/>
                <w:lang w:val="en-US" w:eastAsia="zh-CN"/>
              </w:rPr>
            </w:pPr>
          </w:p>
          <w:p>
            <w:pPr>
              <w:pStyle w:val="81"/>
              <w:spacing w:line="360" w:lineRule="auto"/>
              <w:ind w:left="0" w:leftChars="0" w:firstLine="0" w:firstLineChars="0"/>
              <w:jc w:val="center"/>
              <w:rPr>
                <w:rFonts w:hint="default" w:ascii="Times New Roman" w:hAnsi="Times New Roman" w:cs="Times New Roman"/>
                <w:b/>
                <w:bCs/>
                <w:color w:val="auto"/>
                <w:szCs w:val="24"/>
                <w:highlight w:val="none"/>
              </w:rPr>
            </w:pPr>
          </w:p>
          <w:p>
            <w:pPr>
              <w:pStyle w:val="81"/>
              <w:spacing w:line="360" w:lineRule="auto"/>
              <w:ind w:left="0" w:leftChars="0" w:firstLine="0" w:firstLineChars="0"/>
              <w:jc w:val="center"/>
              <w:rPr>
                <w:rFonts w:hint="eastAsia" w:ascii="Times New Roman" w:hAnsi="Times New Roman" w:eastAsia="宋体" w:cs="Times New Roman"/>
                <w:color w:val="auto"/>
                <w:szCs w:val="24"/>
                <w:highlight w:val="none"/>
                <w:lang w:val="en-US" w:eastAsia="zh-CN"/>
              </w:rPr>
            </w:pPr>
            <w:r>
              <w:rPr>
                <w:rFonts w:hint="default" w:ascii="Times New Roman" w:hAnsi="Times New Roman" w:cs="Times New Roman"/>
                <w:b/>
                <w:bCs/>
                <w:color w:val="auto"/>
                <w:szCs w:val="24"/>
                <w:highlight w:val="none"/>
              </w:rPr>
              <w:t>图</w:t>
            </w:r>
            <w:r>
              <w:rPr>
                <w:rFonts w:hint="eastAsia" w:ascii="Times New Roman" w:hAnsi="Times New Roman" w:cs="Times New Roman"/>
                <w:b/>
                <w:bCs/>
                <w:color w:val="auto"/>
                <w:szCs w:val="24"/>
                <w:highlight w:val="none"/>
                <w:lang w:val="en-US" w:eastAsia="zh-CN"/>
              </w:rPr>
              <w:t>2</w:t>
            </w:r>
            <w:r>
              <w:rPr>
                <w:rFonts w:hint="default" w:ascii="Times New Roman" w:hAnsi="Times New Roman" w:cs="Times New Roman"/>
                <w:b/>
                <w:bCs/>
                <w:color w:val="auto"/>
                <w:szCs w:val="24"/>
                <w:highlight w:val="none"/>
              </w:rPr>
              <w:t xml:space="preserve">  项目</w:t>
            </w:r>
            <w:r>
              <w:rPr>
                <w:rFonts w:hint="eastAsia" w:ascii="Times New Roman" w:hAnsi="Times New Roman" w:cs="Times New Roman"/>
                <w:b/>
                <w:bCs/>
                <w:color w:val="auto"/>
                <w:szCs w:val="24"/>
                <w:highlight w:val="none"/>
                <w:lang w:eastAsia="zh-CN"/>
              </w:rPr>
              <w:t>物料</w:t>
            </w:r>
            <w:r>
              <w:rPr>
                <w:rFonts w:hint="default" w:ascii="Times New Roman" w:hAnsi="Times New Roman" w:cs="Times New Roman"/>
                <w:b/>
                <w:bCs/>
                <w:color w:val="auto"/>
                <w:szCs w:val="24"/>
                <w:highlight w:val="none"/>
              </w:rPr>
              <w:t xml:space="preserve">平衡图 </w:t>
            </w:r>
            <w:r>
              <w:rPr>
                <w:rFonts w:hint="default" w:ascii="Times New Roman" w:hAnsi="Times New Roman" w:cs="Times New Roman"/>
                <w:color w:val="auto"/>
                <w:szCs w:val="24"/>
                <w:highlight w:val="none"/>
              </w:rPr>
              <w:t xml:space="preserve">   单位：</w:t>
            </w:r>
            <w:r>
              <w:rPr>
                <w:rFonts w:hint="eastAsia" w:ascii="Times New Roman" w:hAnsi="Times New Roman" w:cs="Times New Roman"/>
                <w:color w:val="auto"/>
                <w:szCs w:val="24"/>
                <w:highlight w:val="none"/>
                <w:lang w:val="en-US" w:eastAsia="zh-CN"/>
              </w:rPr>
              <w:t>t/a</w:t>
            </w:r>
          </w:p>
          <w:p>
            <w:pPr>
              <w:pStyle w:val="4"/>
              <w:keepLines w:val="0"/>
              <w:pageBreakBefore w:val="0"/>
              <w:widowControl w:val="0"/>
              <w:kinsoku/>
              <w:wordWrap/>
              <w:overflowPunct/>
              <w:topLinePunct w:val="0"/>
              <w:autoSpaceDE/>
              <w:autoSpaceDN/>
              <w:bidi w:val="0"/>
              <w:snapToGrid/>
              <w:spacing w:before="0" w:after="0" w:line="460" w:lineRule="exact"/>
              <w:ind w:left="0" w:leftChars="0" w:firstLine="480" w:firstLineChars="200"/>
              <w:textAlignment w:val="auto"/>
              <w:rPr>
                <w:rFonts w:hint="default" w:ascii="Times New Roman" w:hAnsi="Times New Roman" w:eastAsia="宋体" w:cs="Times New Roman"/>
                <w:b w:val="0"/>
                <w:bCs w:val="0"/>
                <w:color w:val="auto"/>
                <w:kern w:val="0"/>
                <w:sz w:val="24"/>
                <w:szCs w:val="24"/>
                <w:highlight w:val="none"/>
                <w:lang w:val="en-US" w:eastAsia="zh-CN" w:bidi="ar-SA"/>
              </w:rPr>
            </w:pPr>
            <w:r>
              <w:rPr>
                <w:rFonts w:hint="default" w:ascii="Times New Roman" w:hAnsi="Times New Roman" w:eastAsia="宋体"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kern w:val="0"/>
                <w:sz w:val="24"/>
                <w:szCs w:val="24"/>
                <w:highlight w:val="none"/>
                <w:lang w:val="en-US" w:eastAsia="zh-CN" w:bidi="ar-SA"/>
              </w:rPr>
              <w:t>厂区平面布置图</w:t>
            </w:r>
          </w:p>
          <w:p>
            <w:pPr>
              <w:pStyle w:val="4"/>
              <w:keepNext/>
              <w:keepLines w:val="0"/>
              <w:pageBreakBefore w:val="0"/>
              <w:widowControl w:val="0"/>
              <w:kinsoku/>
              <w:wordWrap/>
              <w:overflowPunct/>
              <w:topLinePunct w:val="0"/>
              <w:autoSpaceDE/>
              <w:autoSpaceDN/>
              <w:bidi w:val="0"/>
              <w:adjustRightInd/>
              <w:snapToGrid/>
              <w:spacing w:before="0" w:after="0" w:line="460" w:lineRule="exact"/>
              <w:ind w:left="0" w:firstLine="480" w:firstLineChars="200"/>
              <w:jc w:val="both"/>
              <w:textAlignment w:val="auto"/>
              <w:outlineLvl w:val="0"/>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lang w:val="en-US" w:eastAsia="zh-CN"/>
              </w:rPr>
              <w:t>本项目1号厂房位于厂区西侧（1层位机械加工车间和危废间、2层3层为研发办公室），2号厂房位于厂区北侧（1层3层为零部件及整机存放仓库、2层为整机组装车间 ），3号厂房位于厂区东侧（1层为维修车间、2层3层为无人机培训及测试车间），大门位于厂区南部。整个厂区</w:t>
            </w:r>
            <w:r>
              <w:rPr>
                <w:rFonts w:hint="default" w:ascii="Times New Roman" w:hAnsi="Times New Roman" w:eastAsia="宋体" w:cs="Times New Roman"/>
                <w:b w:val="0"/>
                <w:bCs w:val="0"/>
                <w:color w:val="auto"/>
                <w:sz w:val="24"/>
                <w:szCs w:val="24"/>
                <w:highlight w:val="none"/>
              </w:rPr>
              <w:t>工艺流程合理，功能分区明确，交通运输畅通，布局科学。</w:t>
            </w:r>
            <w:r>
              <w:rPr>
                <w:rFonts w:hint="default" w:ascii="Times New Roman" w:hAnsi="Times New Roman" w:eastAsia="宋体" w:cs="Times New Roman"/>
                <w:b w:val="0"/>
                <w:bCs w:val="0"/>
                <w:color w:val="auto"/>
                <w:sz w:val="24"/>
                <w:szCs w:val="24"/>
                <w:highlight w:val="none"/>
                <w:lang w:eastAsia="zh-CN"/>
              </w:rPr>
              <w:t>（见附图</w:t>
            </w:r>
            <w:r>
              <w:rPr>
                <w:rFonts w:hint="default" w:ascii="Times New Roman" w:hAnsi="Times New Roman" w:eastAsia="宋体" w:cs="Times New Roman"/>
                <w:b w:val="0"/>
                <w:bCs w:val="0"/>
                <w:color w:val="auto"/>
                <w:sz w:val="24"/>
                <w:szCs w:val="24"/>
                <w:highlight w:val="none"/>
                <w:lang w:val="en-US" w:eastAsia="zh-CN"/>
              </w:rPr>
              <w:t>3</w:t>
            </w:r>
            <w:r>
              <w:rPr>
                <w:rFonts w:hint="default" w:ascii="Times New Roman" w:hAnsi="Times New Roman" w:eastAsia="宋体" w:cs="Times New Roman"/>
                <w:b w:val="0"/>
                <w:bCs w:val="0"/>
                <w:color w:val="auto"/>
                <w:sz w:val="24"/>
                <w:szCs w:val="24"/>
                <w:highlight w:val="none"/>
                <w:lang w:eastAsia="zh-CN"/>
              </w:rPr>
              <w:t>）</w:t>
            </w:r>
          </w:p>
          <w:p>
            <w:pPr>
              <w:pStyle w:val="81"/>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default" w:ascii="Times New Roman" w:hAnsi="Times New Roman" w:eastAsia="宋体" w:cs="Times New Roman"/>
                <w:b w:val="0"/>
                <w:bCs w:val="0"/>
                <w:color w:val="auto"/>
                <w:highlight w:val="none"/>
                <w:lang w:val="en-US"/>
              </w:rPr>
            </w:pPr>
            <w:r>
              <w:rPr>
                <w:rFonts w:hint="default" w:ascii="Times New Roman" w:hAnsi="Times New Roman" w:eastAsia="宋体" w:cs="Times New Roman"/>
                <w:b w:val="0"/>
                <w:bCs w:val="0"/>
                <w:color w:val="auto"/>
                <w:kern w:val="44"/>
                <w:sz w:val="24"/>
                <w:szCs w:val="24"/>
                <w:highlight w:val="none"/>
                <w:lang w:val="en-US" w:eastAsia="zh-CN" w:bidi="ar-SA"/>
              </w:rPr>
              <w:t xml:space="preserve">11、公用工程 </w:t>
            </w:r>
          </w:p>
          <w:p>
            <w:pPr>
              <w:keepLines w:val="0"/>
              <w:pageBreakBefore w:val="0"/>
              <w:widowControl w:val="0"/>
              <w:kinsoku/>
              <w:wordWrap/>
              <w:overflowPunct/>
              <w:topLinePunct w:val="0"/>
              <w:autoSpaceDE/>
              <w:autoSpaceDN/>
              <w:bidi w:val="0"/>
              <w:spacing w:line="460" w:lineRule="exact"/>
              <w:ind w:firstLine="480" w:firstLineChars="200"/>
              <w:jc w:val="lef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（1）给排水</w:t>
            </w:r>
          </w:p>
          <w:p>
            <w:pPr>
              <w:keepLines w:val="0"/>
              <w:pageBreakBefore w:val="0"/>
              <w:widowControl w:val="0"/>
              <w:kinsoku/>
              <w:wordWrap/>
              <w:overflowPunct/>
              <w:topLinePunct w:val="0"/>
              <w:autoSpaceDE/>
              <w:autoSpaceDN/>
              <w:bidi w:val="0"/>
              <w:spacing w:line="460" w:lineRule="exact"/>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bidi="ar"/>
              </w:rPr>
              <w:t>①给水</w:t>
            </w:r>
          </w:p>
          <w:p>
            <w:pPr>
              <w:keepLines w:val="0"/>
              <w:pageBreakBefore w:val="0"/>
              <w:widowControl w:val="0"/>
              <w:kinsoku/>
              <w:wordWrap/>
              <w:overflowPunct/>
              <w:topLinePunct w:val="0"/>
              <w:autoSpaceDE/>
              <w:autoSpaceDN/>
              <w:bidi w:val="0"/>
              <w:spacing w:line="46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snapToGrid w:val="0"/>
                <w:color w:val="auto"/>
                <w:kern w:val="0"/>
                <w:sz w:val="24"/>
                <w:szCs w:val="24"/>
                <w:highlight w:val="none"/>
                <w:lang w:bidi="ar"/>
              </w:rPr>
              <w:t>本项目劳动定员</w:t>
            </w:r>
            <w:r>
              <w:rPr>
                <w:rFonts w:hint="default" w:ascii="Times New Roman" w:hAnsi="Times New Roman" w:eastAsia="宋体" w:cs="Times New Roman"/>
                <w:snapToGrid w:val="0"/>
                <w:color w:val="auto"/>
                <w:kern w:val="0"/>
                <w:sz w:val="24"/>
                <w:szCs w:val="24"/>
                <w:highlight w:val="none"/>
                <w:lang w:val="en-US" w:eastAsia="zh-CN" w:bidi="ar"/>
              </w:rPr>
              <w:t>105</w:t>
            </w:r>
            <w:r>
              <w:rPr>
                <w:rFonts w:hint="default" w:ascii="Times New Roman" w:hAnsi="Times New Roman" w:eastAsia="宋体" w:cs="Times New Roman"/>
                <w:snapToGrid w:val="0"/>
                <w:color w:val="auto"/>
                <w:kern w:val="0"/>
                <w:sz w:val="24"/>
                <w:szCs w:val="24"/>
                <w:highlight w:val="none"/>
                <w:lang w:bidi="ar"/>
              </w:rPr>
              <w:t>人，用水</w:t>
            </w:r>
            <w:r>
              <w:rPr>
                <w:rFonts w:hint="default" w:ascii="Times New Roman" w:hAnsi="Times New Roman" w:eastAsia="宋体" w:cs="Times New Roman"/>
                <w:color w:val="000000"/>
                <w:sz w:val="24"/>
                <w:szCs w:val="24"/>
              </w:rPr>
              <w:t>根据</w:t>
            </w:r>
            <w:r>
              <w:rPr>
                <w:rFonts w:hint="default" w:ascii="Times New Roman" w:hAnsi="Times New Roman" w:eastAsia="宋体" w:cs="Times New Roman"/>
                <w:sz w:val="24"/>
                <w:szCs w:val="24"/>
                <w:lang w:eastAsia="zh-CN"/>
              </w:rPr>
              <w:t>《生活与服务业用水定额</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eastAsia="zh-CN"/>
              </w:rPr>
              <w:t>第</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部分：居民生活》</w:t>
            </w:r>
            <w:r>
              <w:rPr>
                <w:rFonts w:hint="default" w:ascii="Times New Roman" w:hAnsi="Times New Roman" w:eastAsia="宋体" w:cs="Times New Roman"/>
                <w:sz w:val="24"/>
                <w:szCs w:val="24"/>
              </w:rPr>
              <w:t>（DB 13/T 5450.1</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2021）标准</w:t>
            </w:r>
            <w:r>
              <w:rPr>
                <w:rFonts w:hint="default" w:ascii="Times New Roman" w:hAnsi="Times New Roman" w:eastAsia="宋体" w:cs="Times New Roman"/>
                <w:sz w:val="24"/>
                <w:szCs w:val="24"/>
                <w:lang w:eastAsia="zh-CN"/>
              </w:rPr>
              <w:t>并结合本项目的年工作时间和生活用水环节</w:t>
            </w:r>
            <w:r>
              <w:rPr>
                <w:rFonts w:hint="default" w:ascii="Times New Roman" w:hAnsi="Times New Roman" w:eastAsia="宋体" w:cs="Times New Roman"/>
                <w:sz w:val="24"/>
                <w:szCs w:val="24"/>
              </w:rPr>
              <w:t>，用水定额按</w:t>
            </w:r>
            <w:r>
              <w:rPr>
                <w:rFonts w:hint="default" w:ascii="Times New Roman" w:hAnsi="Times New Roman" w:eastAsia="宋体" w:cs="Times New Roman"/>
                <w:sz w:val="24"/>
                <w:szCs w:val="24"/>
                <w:lang w:val="en-US" w:eastAsia="zh-CN"/>
              </w:rPr>
              <w:t>20m</w:t>
            </w:r>
            <w:r>
              <w:rPr>
                <w:rFonts w:hint="default"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rPr>
              <w:t>/人·</w:t>
            </w:r>
            <w:r>
              <w:rPr>
                <w:rFonts w:hint="default"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rPr>
              <w:t>计，</w:t>
            </w:r>
            <w:r>
              <w:rPr>
                <w:rFonts w:hint="default" w:ascii="Times New Roman" w:hAnsi="Times New Roman" w:eastAsia="宋体" w:cs="Times New Roman"/>
                <w:color w:val="000000"/>
                <w:sz w:val="24"/>
                <w:szCs w:val="24"/>
              </w:rPr>
              <w:t>生活用水量为</w:t>
            </w:r>
            <w:r>
              <w:rPr>
                <w:rFonts w:hint="default" w:ascii="Times New Roman" w:hAnsi="Times New Roman" w:eastAsia="宋体" w:cs="Times New Roman"/>
                <w:color w:val="000000"/>
                <w:sz w:val="24"/>
                <w:szCs w:val="24"/>
                <w:lang w:val="en-US" w:eastAsia="zh-CN"/>
              </w:rPr>
              <w:t>7m</w:t>
            </w:r>
            <w:r>
              <w:rPr>
                <w:rFonts w:hint="default" w:ascii="Times New Roman" w:hAnsi="Times New Roman" w:eastAsia="宋体" w:cs="Times New Roman"/>
                <w:color w:val="000000"/>
                <w:sz w:val="24"/>
                <w:szCs w:val="24"/>
                <w:vertAlign w:val="superscript"/>
                <w:lang w:val="en-US" w:eastAsia="zh-CN"/>
              </w:rPr>
              <w:t>3</w:t>
            </w:r>
            <w:r>
              <w:rPr>
                <w:rFonts w:hint="default" w:ascii="Times New Roman" w:hAnsi="Times New Roman" w:eastAsia="宋体" w:cs="Times New Roman"/>
                <w:color w:val="000000"/>
                <w:sz w:val="24"/>
                <w:szCs w:val="24"/>
                <w:lang w:val="en-US" w:eastAsia="zh-CN"/>
              </w:rPr>
              <w:t>/d，2100</w:t>
            </w:r>
            <w:r>
              <w:rPr>
                <w:rFonts w:hint="default" w:ascii="Times New Roman" w:hAnsi="Times New Roman" w:eastAsia="宋体" w:cs="Times New Roman"/>
                <w:color w:val="000000"/>
                <w:sz w:val="24"/>
                <w:szCs w:val="24"/>
              </w:rPr>
              <w:t>m</w:t>
            </w:r>
            <w:r>
              <w:rPr>
                <w:rFonts w:hint="default" w:ascii="Times New Roman" w:hAnsi="Times New Roman" w:eastAsia="宋体" w:cs="Times New Roman"/>
                <w:color w:val="000000"/>
                <w:sz w:val="24"/>
                <w:szCs w:val="24"/>
                <w:vertAlign w:val="superscript"/>
              </w:rPr>
              <w:t>3</w:t>
            </w:r>
            <w:r>
              <w:rPr>
                <w:rFonts w:hint="default" w:ascii="Times New Roman" w:hAnsi="Times New Roman" w:eastAsia="宋体" w:cs="Times New Roman"/>
                <w:color w:val="000000"/>
                <w:sz w:val="24"/>
                <w:szCs w:val="24"/>
              </w:rPr>
              <w:t>/a，采用新鲜水。</w:t>
            </w:r>
          </w:p>
          <w:p>
            <w:pPr>
              <w:keepLines w:val="0"/>
              <w:pageBreakBefore w:val="0"/>
              <w:widowControl w:val="0"/>
              <w:kinsoku/>
              <w:wordWrap/>
              <w:overflowPunct/>
              <w:topLinePunct w:val="0"/>
              <w:autoSpaceDE/>
              <w:autoSpaceDN/>
              <w:bidi w:val="0"/>
              <w:adjustRightInd w:val="0"/>
              <w:snapToGrid w:val="0"/>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生产用水为切削液配比用水和循环冷却补充水，切削液配比用水，用水比例为</w:t>
            </w:r>
            <w:r>
              <w:rPr>
                <w:rFonts w:hint="default" w:ascii="Times New Roman" w:hAnsi="Times New Roman" w:eastAsia="宋体" w:cs="Times New Roman"/>
                <w:color w:val="auto"/>
                <w:sz w:val="24"/>
                <w:szCs w:val="24"/>
                <w:highlight w:val="none"/>
                <w:lang w:val="en-US" w:eastAsia="zh-CN"/>
              </w:rPr>
              <w:t>1：25，切削液用水量为25</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sz w:val="24"/>
                <w:szCs w:val="24"/>
              </w:rPr>
              <w:t>循环冷却水的</w:t>
            </w:r>
            <w:r>
              <w:rPr>
                <w:rFonts w:hint="default" w:ascii="Times New Roman" w:hAnsi="Times New Roman" w:eastAsia="宋体" w:cs="Times New Roman"/>
                <w:color w:val="auto"/>
                <w:sz w:val="24"/>
                <w:szCs w:val="24"/>
                <w:lang w:val="en-US" w:eastAsia="zh-CN"/>
              </w:rPr>
              <w:t>新鲜水</w:t>
            </w:r>
            <w:r>
              <w:rPr>
                <w:rFonts w:hint="default" w:ascii="Times New Roman" w:hAnsi="Times New Roman" w:eastAsia="宋体" w:cs="Times New Roman"/>
                <w:sz w:val="24"/>
                <w:szCs w:val="24"/>
              </w:rPr>
              <w:t>补水量为</w:t>
            </w:r>
            <w:r>
              <w:rPr>
                <w:rFonts w:hint="default" w:ascii="Times New Roman" w:hAnsi="Times New Roman" w:eastAsia="宋体" w:cs="Times New Roman"/>
                <w:sz w:val="24"/>
                <w:szCs w:val="24"/>
                <w:lang w:val="en-US" w:eastAsia="zh-CN"/>
              </w:rPr>
              <w:t>0.5</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/d，循环水量</w:t>
            </w:r>
            <w:r>
              <w:rPr>
                <w:rFonts w:hint="default" w:ascii="Times New Roman" w:hAnsi="Times New Roman" w:eastAsia="宋体" w:cs="Times New Roman"/>
                <w:sz w:val="24"/>
                <w:szCs w:val="24"/>
                <w:lang w:val="en-US" w:eastAsia="zh-CN"/>
              </w:rPr>
              <w:t>9.5</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/d，循环利用率为</w:t>
            </w:r>
            <w:r>
              <w:rPr>
                <w:rFonts w:hint="default" w:ascii="Times New Roman" w:hAnsi="Times New Roman" w:eastAsia="宋体" w:cs="Times New Roman"/>
                <w:sz w:val="24"/>
                <w:szCs w:val="24"/>
                <w:lang w:val="en-US" w:eastAsia="zh-CN"/>
              </w:rPr>
              <w:t>95</w:t>
            </w:r>
            <w:r>
              <w:rPr>
                <w:rFonts w:hint="default" w:ascii="Times New Roman" w:hAnsi="Times New Roman" w:eastAsia="宋体" w:cs="Times New Roman"/>
                <w:sz w:val="24"/>
                <w:szCs w:val="24"/>
              </w:rPr>
              <w:t>%</w:t>
            </w:r>
            <w:r>
              <w:rPr>
                <w:rFonts w:hint="default" w:ascii="Times New Roman" w:hAnsi="Times New Roman" w:eastAsia="宋体" w:cs="Times New Roman"/>
                <w:snapToGrid w:val="0"/>
                <w:sz w:val="24"/>
                <w:szCs w:val="24"/>
              </w:rPr>
              <w:t>，年用水量为</w:t>
            </w:r>
            <w:r>
              <w:rPr>
                <w:rFonts w:hint="default" w:ascii="Times New Roman" w:hAnsi="Times New Roman" w:eastAsia="宋体" w:cs="Times New Roman"/>
                <w:sz w:val="24"/>
                <w:szCs w:val="24"/>
                <w:lang w:val="en-US" w:eastAsia="zh-CN"/>
              </w:rPr>
              <w:t>150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napToGrid w:val="0"/>
                <w:sz w:val="24"/>
                <w:szCs w:val="24"/>
              </w:rPr>
              <w:t>/a</w:t>
            </w:r>
            <w:r>
              <w:rPr>
                <w:rFonts w:hint="default" w:ascii="Times New Roman" w:hAnsi="Times New Roman" w:eastAsia="宋体" w:cs="Times New Roman"/>
                <w:snapToGrid w:val="0"/>
                <w:sz w:val="24"/>
                <w:szCs w:val="24"/>
                <w:lang w:eastAsia="zh-CN"/>
              </w:rPr>
              <w:t>。</w:t>
            </w:r>
            <w:r>
              <w:rPr>
                <w:rFonts w:hint="default" w:ascii="Times New Roman" w:hAnsi="Times New Roman" w:eastAsia="宋体" w:cs="Times New Roman"/>
                <w:color w:val="auto"/>
                <w:sz w:val="24"/>
                <w:szCs w:val="24"/>
                <w:highlight w:val="none"/>
                <w:lang w:eastAsia="zh-CN"/>
              </w:rPr>
              <w:t>新鲜水用量为</w:t>
            </w:r>
            <w:r>
              <w:rPr>
                <w:rFonts w:hint="default" w:ascii="Times New Roman" w:hAnsi="Times New Roman" w:eastAsia="宋体" w:cs="Times New Roman"/>
                <w:color w:val="auto"/>
                <w:sz w:val="24"/>
                <w:szCs w:val="24"/>
                <w:highlight w:val="none"/>
                <w:lang w:val="en-US" w:eastAsia="zh-CN"/>
              </w:rPr>
              <w:t>2275</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highlight w:val="none"/>
                <w:lang w:eastAsia="zh-CN"/>
              </w:rPr>
              <w:t>，总用水量为</w:t>
            </w:r>
            <w:r>
              <w:rPr>
                <w:rFonts w:hint="default" w:ascii="Times New Roman" w:hAnsi="Times New Roman" w:eastAsia="宋体" w:cs="Times New Roman"/>
                <w:color w:val="auto"/>
                <w:sz w:val="24"/>
                <w:szCs w:val="24"/>
                <w:highlight w:val="none"/>
                <w:lang w:val="en-US" w:eastAsia="zh-CN"/>
              </w:rPr>
              <w:t>5125m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highlight w:val="none"/>
                <w:lang w:eastAsia="zh-CN"/>
              </w:rPr>
              <w:t>。</w:t>
            </w:r>
          </w:p>
          <w:p>
            <w:pPr>
              <w:keepLines w:val="0"/>
              <w:pageBreakBefore w:val="0"/>
              <w:widowControl w:val="0"/>
              <w:kinsoku/>
              <w:wordWrap/>
              <w:overflowPunct/>
              <w:topLinePunct w:val="0"/>
              <w:autoSpaceDE/>
              <w:autoSpaceDN/>
              <w:bidi w:val="0"/>
              <w:adjustRightInd w:val="0"/>
              <w:snapToGrid w:val="0"/>
              <w:spacing w:line="460" w:lineRule="exact"/>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②排水</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rPr>
                <w:rFonts w:hint="default" w:ascii="Times New Roman" w:hAnsi="Times New Roman" w:eastAsia="宋体" w:cs="Times New Roman"/>
                <w:b w:val="0"/>
                <w:bCs w:val="0"/>
                <w:color w:val="000000"/>
                <w:kern w:val="0"/>
                <w:sz w:val="24"/>
                <w:szCs w:val="24"/>
                <w:lang w:val="en-US" w:eastAsia="zh-CN" w:bidi="ar-SA"/>
              </w:rPr>
            </w:pPr>
            <w:r>
              <w:rPr>
                <w:rFonts w:hint="default" w:ascii="Times New Roman" w:hAnsi="Times New Roman" w:eastAsia="宋体" w:cs="Times New Roman"/>
                <w:sz w:val="24"/>
              </w:rPr>
              <w:t>本项目</w:t>
            </w:r>
            <w:r>
              <w:rPr>
                <w:rFonts w:hint="default" w:ascii="Times New Roman" w:hAnsi="Times New Roman" w:eastAsia="宋体" w:cs="Times New Roman"/>
                <w:snapToGrid w:val="0"/>
                <w:sz w:val="24"/>
                <w:szCs w:val="24"/>
              </w:rPr>
              <w:t>冷却水</w:t>
            </w:r>
            <w:r>
              <w:rPr>
                <w:rFonts w:hint="default" w:ascii="Times New Roman" w:hAnsi="Times New Roman" w:eastAsia="宋体" w:cs="Times New Roman"/>
                <w:snapToGrid w:val="0"/>
                <w:sz w:val="24"/>
                <w:szCs w:val="24"/>
                <w:lang w:eastAsia="zh-CN"/>
              </w:rPr>
              <w:t>循环使用不外排，</w:t>
            </w:r>
            <w:r>
              <w:rPr>
                <w:rFonts w:hint="default" w:ascii="Times New Roman" w:hAnsi="Times New Roman" w:eastAsia="宋体" w:cs="Times New Roman"/>
                <w:b w:val="0"/>
                <w:bCs w:val="0"/>
                <w:color w:val="000000"/>
                <w:kern w:val="0"/>
                <w:sz w:val="24"/>
                <w:szCs w:val="24"/>
                <w:lang w:val="en-US" w:eastAsia="zh-CN" w:bidi="ar-SA"/>
              </w:rPr>
              <w:t>切削液使用过程中挥发90%，剩余10%暂存危废间，产生量为2.5</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000000"/>
                <w:spacing w:val="3"/>
                <w:sz w:val="24"/>
                <w:lang w:eastAsia="zh-CN"/>
              </w:rPr>
              <w:t>；</w:t>
            </w:r>
            <w:r>
              <w:rPr>
                <w:rFonts w:hint="default" w:ascii="Times New Roman" w:hAnsi="Times New Roman" w:eastAsia="宋体" w:cs="Times New Roman"/>
                <w:sz w:val="24"/>
              </w:rPr>
              <w:t>生活污水排水量按照用水量的80%计算，</w:t>
            </w:r>
            <w:r>
              <w:rPr>
                <w:rFonts w:hint="default" w:ascii="Times New Roman" w:hAnsi="Times New Roman" w:eastAsia="宋体" w:cs="Times New Roman"/>
                <w:b w:val="0"/>
                <w:bCs w:val="0"/>
                <w:color w:val="000000"/>
                <w:kern w:val="0"/>
                <w:sz w:val="24"/>
                <w:szCs w:val="24"/>
                <w:lang w:val="en-US" w:eastAsia="zh-CN" w:bidi="ar-SA"/>
              </w:rPr>
              <w:t>生活污水排放量为5.6</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1680</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b w:val="0"/>
                <w:bCs w:val="0"/>
                <w:color w:val="000000"/>
                <w:kern w:val="0"/>
                <w:sz w:val="24"/>
                <w:szCs w:val="24"/>
                <w:lang w:val="en-US" w:eastAsia="zh-CN" w:bidi="ar-SA"/>
              </w:rPr>
              <w:t>，</w:t>
            </w:r>
            <w:r>
              <w:rPr>
                <w:rFonts w:hint="default" w:ascii="Times New Roman" w:hAnsi="Times New Roman" w:eastAsia="宋体" w:cs="Times New Roman"/>
                <w:color w:val="auto"/>
                <w:spacing w:val="3"/>
                <w:sz w:val="24"/>
                <w:szCs w:val="20"/>
                <w:highlight w:val="none"/>
                <w:lang w:eastAsia="zh-CN"/>
              </w:rPr>
              <w:t>生活污水排入化粪池</w:t>
            </w:r>
            <w:r>
              <w:rPr>
                <w:rFonts w:hint="eastAsia" w:cs="Times New Roman"/>
                <w:color w:val="auto"/>
                <w:spacing w:val="3"/>
                <w:sz w:val="24"/>
                <w:szCs w:val="20"/>
                <w:highlight w:val="none"/>
                <w:lang w:eastAsia="zh-CN"/>
              </w:rPr>
              <w:t>，由环卫部门</w:t>
            </w:r>
            <w:r>
              <w:rPr>
                <w:rFonts w:hint="default" w:ascii="Times New Roman" w:hAnsi="Times New Roman" w:eastAsia="宋体" w:cs="Times New Roman"/>
                <w:color w:val="auto"/>
                <w:spacing w:val="3"/>
                <w:sz w:val="24"/>
                <w:szCs w:val="20"/>
                <w:highlight w:val="none"/>
                <w:lang w:eastAsia="zh-CN"/>
              </w:rPr>
              <w:t>定期清掏</w:t>
            </w:r>
            <w:r>
              <w:rPr>
                <w:rFonts w:hint="default" w:ascii="Times New Roman" w:hAnsi="Times New Roman" w:eastAsia="宋体" w:cs="Times New Roman"/>
                <w:b w:val="0"/>
                <w:bCs w:val="0"/>
                <w:color w:val="000000"/>
                <w:kern w:val="0"/>
                <w:sz w:val="24"/>
                <w:szCs w:val="24"/>
                <w:lang w:val="en-US" w:eastAsia="zh-CN" w:bidi="ar-SA"/>
              </w:rPr>
              <w:t>。</w:t>
            </w:r>
          </w:p>
          <w:p>
            <w:pPr>
              <w:spacing w:line="480" w:lineRule="exact"/>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w:t>
            </w:r>
            <w:r>
              <w:rPr>
                <w:rFonts w:hint="eastAsia" w:cs="Times New Roman"/>
                <w:b/>
                <w:color w:val="000000"/>
                <w:sz w:val="24"/>
                <w:szCs w:val="24"/>
                <w:lang w:val="en-US" w:eastAsia="zh-CN"/>
              </w:rPr>
              <w:t>7</w:t>
            </w:r>
            <w:r>
              <w:rPr>
                <w:rFonts w:hint="default" w:ascii="Times New Roman" w:hAnsi="Times New Roman" w:cs="Times New Roman"/>
                <w:b/>
                <w:color w:val="000000"/>
                <w:sz w:val="24"/>
                <w:szCs w:val="24"/>
              </w:rPr>
              <w:t xml:space="preserve"> 项目用水一览表</w:t>
            </w:r>
          </w:p>
          <w:tbl>
            <w:tblPr>
              <w:tblStyle w:val="28"/>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0"/>
              <w:gridCol w:w="1380"/>
              <w:gridCol w:w="1320"/>
              <w:gridCol w:w="1317"/>
              <w:gridCol w:w="1226"/>
              <w:gridCol w:w="1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exact"/>
                <w:jc w:val="center"/>
              </w:trPr>
              <w:tc>
                <w:tcPr>
                  <w:tcW w:w="852" w:type="pct"/>
                  <w:noWrap w:val="0"/>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用水项目</w:t>
                  </w:r>
                </w:p>
              </w:tc>
              <w:tc>
                <w:tcPr>
                  <w:tcW w:w="852" w:type="pct"/>
                  <w:noWrap w:val="0"/>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总用水量</w:t>
                  </w:r>
                </w:p>
                <w:p>
                  <w:pPr>
                    <w:pStyle w:val="2"/>
                    <w:ind w:left="0" w:leftChars="0" w:firstLine="0" w:firstLineChars="0"/>
                    <w:jc w:val="both"/>
                    <w:rPr>
                      <w:rFonts w:hint="default" w:ascii="Times New Roman" w:hAnsi="Times New Roman" w:cs="Times New Roman"/>
                      <w:color w:val="000000"/>
                      <w:sz w:val="21"/>
                      <w:szCs w:val="21"/>
                    </w:rPr>
                  </w:pPr>
                  <w:r>
                    <w:rPr>
                      <w:rFonts w:hint="eastAsia" w:ascii="Times New Roman" w:hAnsi="Times New Roman" w:cs="Times New Roman"/>
                      <w:b/>
                      <w:color w:val="000000"/>
                      <w:sz w:val="21"/>
                      <w:szCs w:val="21"/>
                      <w:lang w:eastAsia="zh-CN"/>
                    </w:rPr>
                    <w:t>（</w:t>
                  </w:r>
                  <w:r>
                    <w:rPr>
                      <w:rFonts w:hint="default" w:ascii="Times New Roman" w:hAnsi="Times New Roman" w:cs="Times New Roman"/>
                      <w:b/>
                      <w:color w:val="000000"/>
                      <w:sz w:val="21"/>
                      <w:szCs w:val="21"/>
                    </w:rPr>
                    <w:t>m</w:t>
                  </w:r>
                  <w:r>
                    <w:rPr>
                      <w:rFonts w:hint="default" w:ascii="Times New Roman" w:hAnsi="Times New Roman" w:cs="Times New Roman"/>
                      <w:b/>
                      <w:color w:val="000000"/>
                      <w:sz w:val="21"/>
                      <w:szCs w:val="21"/>
                      <w:vertAlign w:val="superscript"/>
                    </w:rPr>
                    <w:t>3</w:t>
                  </w:r>
                  <w:r>
                    <w:rPr>
                      <w:rFonts w:hint="default" w:ascii="Times New Roman" w:hAnsi="Times New Roman" w:cs="Times New Roman"/>
                      <w:b/>
                      <w:color w:val="000000"/>
                      <w:sz w:val="21"/>
                      <w:szCs w:val="21"/>
                    </w:rPr>
                    <w:t>/</w:t>
                  </w:r>
                  <w:r>
                    <w:rPr>
                      <w:rFonts w:hint="eastAsia" w:ascii="Times New Roman" w:hAnsi="Times New Roman" w:cs="Times New Roman"/>
                      <w:b/>
                      <w:color w:val="000000"/>
                      <w:sz w:val="21"/>
                      <w:szCs w:val="21"/>
                      <w:lang w:val="en-US" w:eastAsia="zh-CN"/>
                    </w:rPr>
                    <w:t>a</w:t>
                  </w:r>
                  <w:r>
                    <w:rPr>
                      <w:rFonts w:hint="default" w:ascii="Times New Roman" w:hAnsi="Times New Roman" w:cs="Times New Roman"/>
                      <w:b/>
                      <w:color w:val="000000"/>
                      <w:sz w:val="21"/>
                      <w:szCs w:val="21"/>
                    </w:rPr>
                    <w:t>）</w:t>
                  </w:r>
                </w:p>
              </w:tc>
              <w:tc>
                <w:tcPr>
                  <w:tcW w:w="815" w:type="pct"/>
                  <w:noWrap w:val="0"/>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新鲜水量</w:t>
                  </w:r>
                </w:p>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w:t>
                  </w:r>
                  <w:r>
                    <w:rPr>
                      <w:rFonts w:hint="default" w:ascii="Times New Roman" w:hAnsi="Times New Roman" w:cs="Times New Roman"/>
                      <w:b/>
                      <w:color w:val="000000"/>
                      <w:szCs w:val="21"/>
                      <w:vertAlign w:val="superscript"/>
                    </w:rPr>
                    <w:t>3</w:t>
                  </w:r>
                  <w:r>
                    <w:rPr>
                      <w:rFonts w:hint="default" w:ascii="Times New Roman" w:hAnsi="Times New Roman" w:cs="Times New Roman"/>
                      <w:b/>
                      <w:color w:val="000000"/>
                      <w:szCs w:val="21"/>
                    </w:rPr>
                    <w:t>/</w:t>
                  </w:r>
                  <w:r>
                    <w:rPr>
                      <w:rFonts w:hint="eastAsia" w:ascii="Times New Roman" w:hAnsi="Times New Roman" w:cs="Times New Roman"/>
                      <w:b/>
                      <w:color w:val="000000"/>
                      <w:szCs w:val="21"/>
                      <w:lang w:val="en-US" w:eastAsia="zh-CN"/>
                    </w:rPr>
                    <w:t>a</w:t>
                  </w:r>
                  <w:r>
                    <w:rPr>
                      <w:rFonts w:hint="default" w:ascii="Times New Roman" w:hAnsi="Times New Roman" w:cs="Times New Roman"/>
                      <w:b/>
                      <w:color w:val="000000"/>
                      <w:szCs w:val="21"/>
                    </w:rPr>
                    <w:t>）</w:t>
                  </w:r>
                </w:p>
              </w:tc>
              <w:tc>
                <w:tcPr>
                  <w:tcW w:w="813" w:type="pct"/>
                  <w:noWrap w:val="0"/>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循环水量</w:t>
                  </w:r>
                </w:p>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w:t>
                  </w:r>
                  <w:r>
                    <w:rPr>
                      <w:rFonts w:hint="default" w:ascii="Times New Roman" w:hAnsi="Times New Roman" w:cs="Times New Roman"/>
                      <w:b/>
                      <w:color w:val="000000"/>
                      <w:szCs w:val="21"/>
                      <w:vertAlign w:val="superscript"/>
                    </w:rPr>
                    <w:t>3</w:t>
                  </w:r>
                  <w:r>
                    <w:rPr>
                      <w:rFonts w:hint="default" w:ascii="Times New Roman" w:hAnsi="Times New Roman" w:cs="Times New Roman"/>
                      <w:b/>
                      <w:color w:val="000000"/>
                      <w:szCs w:val="21"/>
                    </w:rPr>
                    <w:t>/a）</w:t>
                  </w:r>
                </w:p>
              </w:tc>
              <w:tc>
                <w:tcPr>
                  <w:tcW w:w="757" w:type="pct"/>
                  <w:noWrap w:val="0"/>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损耗水量</w:t>
                  </w:r>
                </w:p>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w:t>
                  </w:r>
                  <w:r>
                    <w:rPr>
                      <w:rFonts w:hint="default" w:ascii="Times New Roman" w:hAnsi="Times New Roman" w:cs="Times New Roman"/>
                      <w:b/>
                      <w:color w:val="000000"/>
                      <w:szCs w:val="21"/>
                      <w:vertAlign w:val="superscript"/>
                    </w:rPr>
                    <w:t>3</w:t>
                  </w:r>
                  <w:r>
                    <w:rPr>
                      <w:rFonts w:hint="eastAsia" w:ascii="Times New Roman" w:hAnsi="Times New Roman" w:cs="Times New Roman"/>
                      <w:b/>
                      <w:color w:val="000000"/>
                      <w:szCs w:val="21"/>
                      <w:lang w:val="en-US" w:eastAsia="zh-CN"/>
                    </w:rPr>
                    <w:t>a</w:t>
                  </w:r>
                  <w:r>
                    <w:rPr>
                      <w:rFonts w:hint="default" w:ascii="Times New Roman" w:hAnsi="Times New Roman" w:cs="Times New Roman"/>
                      <w:b/>
                      <w:color w:val="000000"/>
                      <w:szCs w:val="21"/>
                    </w:rPr>
                    <w:t>）</w:t>
                  </w:r>
                </w:p>
              </w:tc>
              <w:tc>
                <w:tcPr>
                  <w:tcW w:w="908" w:type="pct"/>
                  <w:noWrap w:val="0"/>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排水量</w:t>
                  </w:r>
                </w:p>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w:t>
                  </w:r>
                  <w:r>
                    <w:rPr>
                      <w:rFonts w:hint="default" w:ascii="Times New Roman" w:hAnsi="Times New Roman" w:cs="Times New Roman"/>
                      <w:b/>
                      <w:color w:val="000000"/>
                      <w:szCs w:val="21"/>
                      <w:vertAlign w:val="superscript"/>
                    </w:rPr>
                    <w:t>3</w:t>
                  </w:r>
                  <w:r>
                    <w:rPr>
                      <w:rFonts w:hint="default" w:ascii="Times New Roman" w:hAnsi="Times New Roman" w:cs="Times New Roman"/>
                      <w:b/>
                      <w:color w:val="000000"/>
                      <w:szCs w:val="21"/>
                    </w:rPr>
                    <w:t>/</w:t>
                  </w:r>
                  <w:r>
                    <w:rPr>
                      <w:rFonts w:hint="eastAsia" w:ascii="Times New Roman" w:hAnsi="Times New Roman" w:cs="Times New Roman"/>
                      <w:b/>
                      <w:color w:val="000000"/>
                      <w:szCs w:val="21"/>
                      <w:lang w:val="en-US" w:eastAsia="zh-CN"/>
                    </w:rPr>
                    <w:t>a</w:t>
                  </w:r>
                  <w:r>
                    <w:rPr>
                      <w:rFonts w:hint="default" w:ascii="Times New Roman" w:hAnsi="Times New Roman" w:cs="Times New Roman"/>
                      <w:b/>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exact"/>
                <w:jc w:val="center"/>
              </w:trPr>
              <w:tc>
                <w:tcPr>
                  <w:tcW w:w="85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生活用水</w:t>
                  </w:r>
                </w:p>
              </w:tc>
              <w:tc>
                <w:tcPr>
                  <w:tcW w:w="852"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2100</w:t>
                  </w:r>
                </w:p>
              </w:tc>
              <w:tc>
                <w:tcPr>
                  <w:tcW w:w="815"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2100</w:t>
                  </w:r>
                </w:p>
              </w:tc>
              <w:tc>
                <w:tcPr>
                  <w:tcW w:w="813" w:type="pct"/>
                  <w:noWrap w:val="0"/>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757"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420</w:t>
                  </w:r>
                </w:p>
              </w:tc>
              <w:tc>
                <w:tcPr>
                  <w:tcW w:w="908"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1680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exact"/>
                <w:jc w:val="center"/>
              </w:trPr>
              <w:tc>
                <w:tcPr>
                  <w:tcW w:w="852" w:type="pct"/>
                  <w:noWrap w:val="0"/>
                  <w:vAlign w:val="center"/>
                </w:tcPr>
                <w:p>
                  <w:pPr>
                    <w:jc w:val="center"/>
                    <w:rPr>
                      <w:rFonts w:hint="eastAsia" w:ascii="Times New Roman" w:hAnsi="Times New Roman" w:eastAsia="宋体" w:cs="Times New Roman"/>
                      <w:color w:val="000000"/>
                      <w:szCs w:val="21"/>
                      <w:lang w:eastAsia="zh-CN"/>
                    </w:rPr>
                  </w:pPr>
                  <w:r>
                    <w:rPr>
                      <w:rFonts w:hint="eastAsia" w:ascii="Times New Roman" w:hAnsi="Times New Roman" w:cs="Times New Roman"/>
                      <w:color w:val="000000"/>
                      <w:szCs w:val="21"/>
                      <w:lang w:eastAsia="zh-CN"/>
                    </w:rPr>
                    <w:t>切削液配比用水</w:t>
                  </w:r>
                </w:p>
              </w:tc>
              <w:tc>
                <w:tcPr>
                  <w:tcW w:w="852"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25</w:t>
                  </w:r>
                </w:p>
              </w:tc>
              <w:tc>
                <w:tcPr>
                  <w:tcW w:w="815"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25</w:t>
                  </w:r>
                </w:p>
              </w:tc>
              <w:tc>
                <w:tcPr>
                  <w:tcW w:w="813" w:type="pct"/>
                  <w:noWrap w:val="0"/>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757"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22.5</w:t>
                  </w:r>
                </w:p>
              </w:tc>
              <w:tc>
                <w:tcPr>
                  <w:tcW w:w="908"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2.5（暂存危废间）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exact"/>
                <w:jc w:val="center"/>
              </w:trPr>
              <w:tc>
                <w:tcPr>
                  <w:tcW w:w="852" w:type="pct"/>
                  <w:noWrap w:val="0"/>
                  <w:vAlign w:val="center"/>
                </w:tcPr>
                <w:p>
                  <w:pPr>
                    <w:jc w:val="center"/>
                    <w:rPr>
                      <w:rFonts w:hint="eastAsia" w:ascii="Times New Roman" w:hAnsi="Times New Roman" w:eastAsia="宋体" w:cs="Times New Roman"/>
                      <w:color w:val="000000"/>
                      <w:szCs w:val="21"/>
                      <w:lang w:eastAsia="zh-CN"/>
                    </w:rPr>
                  </w:pPr>
                  <w:r>
                    <w:rPr>
                      <w:rFonts w:hint="eastAsia" w:ascii="Times New Roman" w:hAnsi="Times New Roman" w:cs="Times New Roman"/>
                      <w:color w:val="000000"/>
                      <w:szCs w:val="21"/>
                      <w:lang w:eastAsia="zh-CN"/>
                    </w:rPr>
                    <w:t>循环</w:t>
                  </w:r>
                  <w:r>
                    <w:rPr>
                      <w:rFonts w:hint="eastAsia" w:cs="Times New Roman"/>
                      <w:color w:val="000000"/>
                      <w:szCs w:val="21"/>
                      <w:lang w:eastAsia="zh-CN"/>
                    </w:rPr>
                    <w:t>冷却</w:t>
                  </w:r>
                  <w:r>
                    <w:rPr>
                      <w:rFonts w:hint="eastAsia" w:ascii="Times New Roman" w:hAnsi="Times New Roman" w:cs="Times New Roman"/>
                      <w:color w:val="000000"/>
                      <w:szCs w:val="21"/>
                      <w:lang w:eastAsia="zh-CN"/>
                    </w:rPr>
                    <w:t>水</w:t>
                  </w:r>
                </w:p>
              </w:tc>
              <w:tc>
                <w:tcPr>
                  <w:tcW w:w="852" w:type="pct"/>
                  <w:noWrap w:val="0"/>
                  <w:vAlign w:val="center"/>
                </w:tcPr>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3000</w:t>
                  </w:r>
                </w:p>
              </w:tc>
              <w:tc>
                <w:tcPr>
                  <w:tcW w:w="815" w:type="pct"/>
                  <w:noWrap w:val="0"/>
                  <w:vAlign w:val="center"/>
                </w:tcPr>
                <w:p>
                  <w:pPr>
                    <w:jc w:val="center"/>
                    <w:rPr>
                      <w:rFonts w:hint="default" w:ascii="Times New Roman" w:hAnsi="Times New Roman" w:cs="Times New Roman"/>
                      <w:color w:val="000000"/>
                      <w:szCs w:val="21"/>
                      <w:lang w:val="en-US"/>
                    </w:rPr>
                  </w:pPr>
                  <w:r>
                    <w:rPr>
                      <w:rFonts w:hint="eastAsia" w:ascii="Times New Roman" w:hAnsi="Times New Roman" w:cs="Times New Roman"/>
                      <w:color w:val="000000"/>
                      <w:szCs w:val="21"/>
                      <w:lang w:val="en-US" w:eastAsia="zh-CN"/>
                    </w:rPr>
                    <w:t>150</w:t>
                  </w:r>
                </w:p>
              </w:tc>
              <w:tc>
                <w:tcPr>
                  <w:tcW w:w="813" w:type="pct"/>
                  <w:noWrap w:val="0"/>
                  <w:vAlign w:val="center"/>
                </w:tcPr>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2850</w:t>
                  </w:r>
                </w:p>
              </w:tc>
              <w:tc>
                <w:tcPr>
                  <w:tcW w:w="757"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150</w:t>
                  </w:r>
                </w:p>
              </w:tc>
              <w:tc>
                <w:tcPr>
                  <w:tcW w:w="908" w:type="pct"/>
                  <w:noWrap w:val="0"/>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85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合计</w:t>
                  </w:r>
                </w:p>
              </w:tc>
              <w:tc>
                <w:tcPr>
                  <w:tcW w:w="852" w:type="pct"/>
                  <w:noWrap w:val="0"/>
                  <w:vAlign w:val="center"/>
                </w:tcPr>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5125</w:t>
                  </w:r>
                </w:p>
              </w:tc>
              <w:tc>
                <w:tcPr>
                  <w:tcW w:w="815"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2275</w:t>
                  </w:r>
                </w:p>
              </w:tc>
              <w:tc>
                <w:tcPr>
                  <w:tcW w:w="813" w:type="pct"/>
                  <w:noWrap w:val="0"/>
                  <w:vAlign w:val="center"/>
                </w:tcPr>
                <w:p>
                  <w:pPr>
                    <w:jc w:val="center"/>
                    <w:rPr>
                      <w:rFonts w:hint="default" w:ascii="Times New Roman" w:hAnsi="Times New Roman" w:eastAsia="宋体" w:cs="Times New Roman"/>
                      <w:color w:val="000000"/>
                      <w:szCs w:val="21"/>
                      <w:highlight w:val="yellow"/>
                      <w:lang w:val="en-US" w:eastAsia="zh-CN"/>
                    </w:rPr>
                  </w:pPr>
                  <w:r>
                    <w:rPr>
                      <w:rFonts w:hint="eastAsia" w:cs="Times New Roman"/>
                      <w:color w:val="000000"/>
                      <w:szCs w:val="21"/>
                      <w:highlight w:val="none"/>
                      <w:lang w:val="en-US" w:eastAsia="zh-CN"/>
                    </w:rPr>
                    <w:t>2850</w:t>
                  </w:r>
                </w:p>
              </w:tc>
              <w:tc>
                <w:tcPr>
                  <w:tcW w:w="757"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592.5</w:t>
                  </w:r>
                </w:p>
              </w:tc>
              <w:tc>
                <w:tcPr>
                  <w:tcW w:w="908"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1680</w:t>
                  </w:r>
                </w:p>
              </w:tc>
            </w:tr>
          </w:tbl>
          <w:p>
            <w:pPr>
              <w:pStyle w:val="3"/>
              <w:rPr>
                <w:rFonts w:hint="default"/>
                <w:lang w:val="en-US" w:eastAsia="zh-CN"/>
              </w:rPr>
            </w:pPr>
          </w:p>
          <w:p>
            <w:pPr>
              <w:pStyle w:val="24"/>
              <w:rPr>
                <w:rFonts w:hint="default"/>
                <w:lang w:val="en-US" w:eastAsia="zh-CN"/>
              </w:rPr>
            </w:pPr>
            <w:r>
              <w:rPr>
                <w:rFonts w:hint="default" w:ascii="Times New Roman" w:hAnsi="Times New Roman" w:cs="Times New Roman"/>
                <w:color w:val="auto"/>
                <w:sz w:val="24"/>
                <w:highlight w:val="none"/>
              </w:rPr>
              <mc:AlternateContent>
                <mc:Choice Requires="wps">
                  <w:drawing>
                    <wp:anchor distT="0" distB="0" distL="114300" distR="114300" simplePos="0" relativeHeight="251668480" behindDoc="0" locked="0" layoutInCell="1" allowOverlap="1">
                      <wp:simplePos x="0" y="0"/>
                      <wp:positionH relativeFrom="column">
                        <wp:posOffset>1421130</wp:posOffset>
                      </wp:positionH>
                      <wp:positionV relativeFrom="paragraph">
                        <wp:posOffset>140335</wp:posOffset>
                      </wp:positionV>
                      <wp:extent cx="725805" cy="30861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725805" cy="30861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cs="Times New Roman"/>
                                      <w:lang w:val="en-US" w:eastAsia="zh-CN"/>
                                    </w:rPr>
                                    <w:t>420</w:t>
                                  </w:r>
                                </w:p>
                              </w:txbxContent>
                            </wps:txbx>
                            <wps:bodyPr upright="1"/>
                          </wps:wsp>
                        </a:graphicData>
                      </a:graphic>
                    </wp:anchor>
                  </w:drawing>
                </mc:Choice>
                <mc:Fallback>
                  <w:pict>
                    <v:shape id="_x0000_s1026" o:spid="_x0000_s1026" o:spt="202" type="#_x0000_t202" style="position:absolute;left:0pt;margin-left:111.9pt;margin-top:11.05pt;height:24.3pt;width:57.15pt;z-index:251668480;mso-width-relative:page;mso-height-relative:page;" filled="f" stroked="f" coordsize="21600,21600" o:gfxdata="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tlcW1gAAAAkBAAAPAAAAAAAAAAEAIAAAACIAAABkcnMvZG93bnJldi54bWxQSwECFAAUAAAA&#10;CACHTuJAtV/5w7cBAABYAwAADgAAAAAAAAABACAAAAAlAQAAZHJzL2Uyb0RvYy54bWxQSwUGAAAA&#10;AAYABgBZAQAATgU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cs="Times New Roman"/>
                                <w:lang w:val="en-US" w:eastAsia="zh-CN"/>
                              </w:rPr>
                              <w:t>420</w:t>
                            </w:r>
                          </w:p>
                        </w:txbxContent>
                      </v:textbox>
                    </v:shape>
                  </w:pict>
                </mc:Fallback>
              </mc:AlternateContent>
            </w:r>
          </w:p>
          <w:p>
            <w:pPr>
              <w:pStyle w:val="24"/>
              <w:rPr>
                <w:rFonts w:hint="default"/>
                <w:lang w:val="en-US" w:eastAsia="zh-CN"/>
              </w:rPr>
            </w:pPr>
            <w:r>
              <w:rPr>
                <w:rFonts w:hint="default" w:ascii="Times New Roman" w:hAnsi="Times New Roman" w:cs="Times New Roman"/>
                <w:color w:val="auto"/>
                <w:sz w:val="24"/>
                <w:highlight w:val="none"/>
              </w:rPr>
              <mc:AlternateContent>
                <mc:Choice Requires="wps">
                  <w:drawing>
                    <wp:anchor distT="0" distB="0" distL="114300" distR="114300" simplePos="0" relativeHeight="251697152" behindDoc="0" locked="0" layoutInCell="1" allowOverlap="1">
                      <wp:simplePos x="0" y="0"/>
                      <wp:positionH relativeFrom="column">
                        <wp:posOffset>802005</wp:posOffset>
                      </wp:positionH>
                      <wp:positionV relativeFrom="paragraph">
                        <wp:posOffset>180975</wp:posOffset>
                      </wp:positionV>
                      <wp:extent cx="725805" cy="30861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725805" cy="30861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cs="Times New Roman"/>
                                      <w:lang w:val="en-US" w:eastAsia="zh-CN"/>
                                    </w:rPr>
                                    <w:t>2100</w:t>
                                  </w:r>
                                </w:p>
                              </w:txbxContent>
                            </wps:txbx>
                            <wps:bodyPr upright="1"/>
                          </wps:wsp>
                        </a:graphicData>
                      </a:graphic>
                    </wp:anchor>
                  </w:drawing>
                </mc:Choice>
                <mc:Fallback>
                  <w:pict>
                    <v:shape id="_x0000_s1026" o:spid="_x0000_s1026" o:spt="202" type="#_x0000_t202" style="position:absolute;left:0pt;margin-left:63.15pt;margin-top:14.25pt;height:24.3pt;width:57.15pt;z-index:251697152;mso-width-relative:page;mso-height-relative:page;" filled="f" stroked="f" coordsize="21600,21600" o:gfxdata="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5FKStcAAAAJAQAADwAAAAAAAAABACAAAAAiAAAAZHJzL2Rvd25yZXYueG1sUEsBAhQAFAAA&#10;AAgAh07iQPtdU7q3AQAAWgMAAA4AAAAAAAAAAQAgAAAAJgEAAGRycy9lMm9Eb2MueG1sUEsFBgAA&#10;AAAGAAYAWQEAAE8FA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cs="Times New Roman"/>
                                <w:lang w:val="en-US" w:eastAsia="zh-CN"/>
                              </w:rPr>
                              <w:t>2100</w:t>
                            </w:r>
                          </w:p>
                        </w:txbxContent>
                      </v:textbox>
                    </v:shape>
                  </w:pict>
                </mc:Fallback>
              </mc:AlternateContent>
            </w:r>
            <w:r>
              <w:rPr>
                <w:rFonts w:hint="default" w:ascii="Times New Roman" w:hAnsi="Times New Roman" w:cs="Times New Roman"/>
                <w:b/>
                <w:color w:val="auto"/>
                <w:sz w:val="24"/>
                <w:highlight w:val="none"/>
              </w:rPr>
              <mc:AlternateContent>
                <mc:Choice Requires="wps">
                  <w:drawing>
                    <wp:anchor distT="0" distB="0" distL="114300" distR="114300" simplePos="0" relativeHeight="251663360" behindDoc="1" locked="0" layoutInCell="1" allowOverlap="1">
                      <wp:simplePos x="0" y="0"/>
                      <wp:positionH relativeFrom="column">
                        <wp:posOffset>1342390</wp:posOffset>
                      </wp:positionH>
                      <wp:positionV relativeFrom="paragraph">
                        <wp:posOffset>125730</wp:posOffset>
                      </wp:positionV>
                      <wp:extent cx="228600" cy="198120"/>
                      <wp:effectExtent l="3175" t="0" r="12065" b="15240"/>
                      <wp:wrapNone/>
                      <wp:docPr id="29" name="直接连接符 29"/>
                      <wp:cNvGraphicFramePr/>
                      <a:graphic xmlns:a="http://schemas.openxmlformats.org/drawingml/2006/main">
                        <a:graphicData uri="http://schemas.microsoft.com/office/word/2010/wordprocessingShape">
                          <wps:wsp>
                            <wps:cNvCnPr/>
                            <wps:spPr>
                              <a:xfrm flipV="1">
                                <a:off x="0" y="0"/>
                                <a:ext cx="228600" cy="19812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105.7pt;margin-top:9.9pt;height:15.6pt;width:18pt;z-index:-251653120;mso-width-relative:page;mso-height-relative:page;" filled="f" stroked="t" coordsize="21600,21600" o:gfxdata="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NaQ6fWAAAACQEAAA8AAAAAAAAAAQAgAAAAIgAA&#10;AGRycy9kb3ducmV2LnhtbFBLAQIUABQAAAAIAIdO4kCBSeNaCgIAAPcDAAAOAAAAAAAAAAEAIAAA&#10;ACUBAABkcnMvZTJvRG9jLnhtbFBLBQYAAAAABgAGAFkBAAChBQAAAAA=&#10;">
                      <v:fill on="f" focussize="0,0"/>
                      <v:stroke color="#000000" joinstyle="round" dashstyle="dash" endarrow="block"/>
                      <v:imagedata o:title=""/>
                      <o:lock v:ext="edit" aspectratio="f"/>
                    </v:line>
                  </w:pict>
                </mc:Fallback>
              </mc:AlternateContent>
            </w:r>
          </w:p>
          <w:p>
            <w:pPr>
              <w:pStyle w:val="24"/>
              <w:rPr>
                <w:rFonts w:hint="default"/>
                <w:lang w:val="en-US" w:eastAsia="zh-CN"/>
              </w:rPr>
            </w:pPr>
            <w:r>
              <w:rPr>
                <w:rFonts w:hint="default" w:ascii="Times New Roman" w:hAnsi="Times New Roman" w:cs="Times New Roman"/>
                <w:color w:val="auto"/>
                <w:sz w:val="24"/>
                <w:highlight w:val="none"/>
              </w:rPr>
              <mc:AlternateContent>
                <mc:Choice Requires="wps">
                  <w:drawing>
                    <wp:anchor distT="0" distB="0" distL="114300" distR="114300" simplePos="0" relativeHeight="251669504" behindDoc="0" locked="0" layoutInCell="1" allowOverlap="1">
                      <wp:simplePos x="0" y="0"/>
                      <wp:positionH relativeFrom="column">
                        <wp:posOffset>3539490</wp:posOffset>
                      </wp:positionH>
                      <wp:positionV relativeFrom="paragraph">
                        <wp:posOffset>151130</wp:posOffset>
                      </wp:positionV>
                      <wp:extent cx="1419860" cy="337820"/>
                      <wp:effectExtent l="4445" t="4445" r="8255" b="8255"/>
                      <wp:wrapNone/>
                      <wp:docPr id="34" name="文本框 34"/>
                      <wp:cNvGraphicFramePr/>
                      <a:graphic xmlns:a="http://schemas.openxmlformats.org/drawingml/2006/main">
                        <a:graphicData uri="http://schemas.microsoft.com/office/word/2010/wordprocessingShape">
                          <wps:wsp>
                            <wps:cNvSpPr txBox="1"/>
                            <wps:spPr>
                              <a:xfrm>
                                <a:off x="0" y="0"/>
                                <a:ext cx="1419860" cy="337820"/>
                              </a:xfrm>
                              <a:prstGeom prst="rect">
                                <a:avLst/>
                              </a:prstGeom>
                              <a:noFill/>
                              <a:ln w="9525" cap="flat" cmpd="sng">
                                <a:solidFill>
                                  <a:srgbClr val="000000"/>
                                </a:solidFill>
                                <a:prstDash val="solid"/>
                                <a:miter/>
                                <a:headEnd type="none" w="med" len="med"/>
                                <a:tailEnd type="none" w="med" len="med"/>
                              </a:ln>
                            </wps:spPr>
                            <wps:txbx>
                              <w:txbxContent>
                                <w:p>
                                  <w:pPr>
                                    <w:rPr>
                                      <w:rFonts w:hint="eastAsia"/>
                                      <w:lang w:eastAsia="zh-CN"/>
                                    </w:rPr>
                                  </w:pPr>
                                  <w:r>
                                    <w:rPr>
                                      <w:rFonts w:hint="eastAsia" w:cs="Times New Roman"/>
                                      <w:lang w:eastAsia="zh-CN"/>
                                    </w:rPr>
                                    <w:t>由环卫部门定期清掏</w:t>
                                  </w:r>
                                </w:p>
                              </w:txbxContent>
                            </wps:txbx>
                            <wps:bodyPr upright="1"/>
                          </wps:wsp>
                        </a:graphicData>
                      </a:graphic>
                    </wp:anchor>
                  </w:drawing>
                </mc:Choice>
                <mc:Fallback>
                  <w:pict>
                    <v:shape id="_x0000_s1026" o:spid="_x0000_s1026" o:spt="202" type="#_x0000_t202" style="position:absolute;left:0pt;margin-left:278.7pt;margin-top:11.9pt;height:26.6pt;width:111.8pt;z-index:251669504;mso-width-relative:page;mso-height-relative:page;" filled="f" stroked="t" coordsize="21600,21600" o:gfxdata="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1mU21gAAAAkBAAAPAAAAAAAAAAEAIAAAACIAAABk&#10;cnMvZG93bnJldi54bWxQSwECFAAUAAAACACHTuJAg0nswggCAAAPBAAADgAAAAAAAAABACAAAAAl&#10;AQAAZHJzL2Uyb0RvYy54bWxQSwUGAAAAAAYABgBZAQAAnwUAAAAA&#10;">
                      <v:fill on="f" focussize="0,0"/>
                      <v:stroke color="#000000" joinstyle="miter"/>
                      <v:imagedata o:title=""/>
                      <o:lock v:ext="edit" aspectratio="f"/>
                      <v:textbox>
                        <w:txbxContent>
                          <w:p>
                            <w:pPr>
                              <w:rPr>
                                <w:rFonts w:hint="eastAsia"/>
                                <w:lang w:eastAsia="zh-CN"/>
                              </w:rPr>
                            </w:pPr>
                            <w:r>
                              <w:rPr>
                                <w:rFonts w:hint="eastAsia" w:cs="Times New Roman"/>
                                <w:lang w:eastAsia="zh-CN"/>
                              </w:rPr>
                              <w:t>由环卫部门定期清掏</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727872" behindDoc="0" locked="0" layoutInCell="1" allowOverlap="1">
                      <wp:simplePos x="0" y="0"/>
                      <wp:positionH relativeFrom="column">
                        <wp:posOffset>2985770</wp:posOffset>
                      </wp:positionH>
                      <wp:positionV relativeFrom="paragraph">
                        <wp:posOffset>99060</wp:posOffset>
                      </wp:positionV>
                      <wp:extent cx="725805" cy="30861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25805" cy="30861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cs="Times New Roman"/>
                                      <w:lang w:val="en-US" w:eastAsia="zh-CN"/>
                                    </w:rPr>
                                    <w:t>1680</w:t>
                                  </w:r>
                                </w:p>
                              </w:txbxContent>
                            </wps:txbx>
                            <wps:bodyPr upright="1"/>
                          </wps:wsp>
                        </a:graphicData>
                      </a:graphic>
                    </wp:anchor>
                  </w:drawing>
                </mc:Choice>
                <mc:Fallback>
                  <w:pict>
                    <v:shape id="_x0000_s1026" o:spid="_x0000_s1026" o:spt="202" type="#_x0000_t202" style="position:absolute;left:0pt;margin-left:235.1pt;margin-top:7.8pt;height:24.3pt;width:57.15pt;z-index:251727872;mso-width-relative:page;mso-height-relative:page;" filled="f" stroked="f" coordsize="21600,21600" o:gfxdata="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7j30i1gAAAAkBAAAPAAAAAAAAAAEAIAAAACIAAABkcnMvZG93bnJldi54bWxQSwECFAAUAAAA&#10;CACHTuJAfF0iRbcBAABYAwAADgAAAAAAAAABACAAAAAlAQAAZHJzL2Uyb0RvYy54bWxQSwUGAAAA&#10;AAYABgBZAQAATgU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cs="Times New Roman"/>
                                <w:lang w:val="en-US" w:eastAsia="zh-CN"/>
                              </w:rPr>
                              <w:t>1680</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722752" behindDoc="0" locked="0" layoutInCell="1" allowOverlap="1">
                      <wp:simplePos x="0" y="0"/>
                      <wp:positionH relativeFrom="column">
                        <wp:posOffset>2482215</wp:posOffset>
                      </wp:positionH>
                      <wp:positionV relativeFrom="paragraph">
                        <wp:posOffset>161290</wp:posOffset>
                      </wp:positionV>
                      <wp:extent cx="676910" cy="309245"/>
                      <wp:effectExtent l="4445" t="4445" r="19685" b="6350"/>
                      <wp:wrapNone/>
                      <wp:docPr id="7" name="文本框 7"/>
                      <wp:cNvGraphicFramePr/>
                      <a:graphic xmlns:a="http://schemas.openxmlformats.org/drawingml/2006/main">
                        <a:graphicData uri="http://schemas.microsoft.com/office/word/2010/wordprocessingShape">
                          <wps:wsp>
                            <wps:cNvSpPr txBox="1"/>
                            <wps:spPr>
                              <a:xfrm>
                                <a:off x="0" y="0"/>
                                <a:ext cx="676910" cy="309245"/>
                              </a:xfrm>
                              <a:prstGeom prst="rect">
                                <a:avLst/>
                              </a:prstGeom>
                              <a:noFill/>
                              <a:ln w="9525" cap="flat" cmpd="sng">
                                <a:solidFill>
                                  <a:srgbClr val="000000"/>
                                </a:solidFill>
                                <a:prstDash val="solid"/>
                                <a:miter/>
                                <a:headEnd type="none" w="med" len="med"/>
                                <a:tailEnd type="none" w="med" len="med"/>
                              </a:ln>
                            </wps:spPr>
                            <wps:txbx>
                              <w:txbxContent>
                                <w:p>
                                  <w:pPr>
                                    <w:rPr>
                                      <w:rFonts w:hint="eastAsia"/>
                                      <w:lang w:eastAsia="zh-CN"/>
                                    </w:rPr>
                                  </w:pPr>
                                  <w:r>
                                    <w:rPr>
                                      <w:rFonts w:hint="eastAsia"/>
                                      <w:lang w:eastAsia="zh-CN"/>
                                    </w:rPr>
                                    <w:t>化粪池</w:t>
                                  </w:r>
                                </w:p>
                              </w:txbxContent>
                            </wps:txbx>
                            <wps:bodyPr upright="1"/>
                          </wps:wsp>
                        </a:graphicData>
                      </a:graphic>
                    </wp:anchor>
                  </w:drawing>
                </mc:Choice>
                <mc:Fallback>
                  <w:pict>
                    <v:shape id="_x0000_s1026" o:spid="_x0000_s1026" o:spt="202" type="#_x0000_t202" style="position:absolute;left:0pt;margin-left:195.45pt;margin-top:12.7pt;height:24.35pt;width:53.3pt;z-index:251722752;mso-width-relative:page;mso-height-relative:page;" filled="f" stroked="t" coordsize="21600,21600" o:gfxdata="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Qu2L1wAAAAkBAAAPAAAAAAAAAAEAIAAAACIAAABkcnMv&#10;ZG93bnJldi54bWxQSwECFAAUAAAACACHTuJAKq6xiwQCAAAMBAAADgAAAAAAAAABACAAAAAmAQAA&#10;ZHJzL2Uyb0RvYy54bWxQSwUGAAAAAAYABgBZAQAAnAUAAAAA&#10;">
                      <v:fill on="f" focussize="0,0"/>
                      <v:stroke color="#000000" joinstyle="miter"/>
                      <v:imagedata o:title=""/>
                      <o:lock v:ext="edit" aspectratio="f"/>
                      <v:textbox>
                        <w:txbxContent>
                          <w:p>
                            <w:pPr>
                              <w:rPr>
                                <w:rFonts w:hint="eastAsia"/>
                                <w:lang w:eastAsia="zh-CN"/>
                              </w:rPr>
                            </w:pPr>
                            <w:r>
                              <w:rPr>
                                <w:rFonts w:hint="eastAsia"/>
                                <w:lang w:eastAsia="zh-CN"/>
                              </w:rPr>
                              <w:t>化粪池</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670528" behindDoc="0" locked="0" layoutInCell="1" allowOverlap="1">
                      <wp:simplePos x="0" y="0"/>
                      <wp:positionH relativeFrom="column">
                        <wp:posOffset>1927860</wp:posOffset>
                      </wp:positionH>
                      <wp:positionV relativeFrom="paragraph">
                        <wp:posOffset>48260</wp:posOffset>
                      </wp:positionV>
                      <wp:extent cx="725805" cy="30861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25805" cy="30861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cs="Times New Roman"/>
                                      <w:lang w:val="en-US" w:eastAsia="zh-CN"/>
                                    </w:rPr>
                                    <w:t>1680</w:t>
                                  </w:r>
                                </w:p>
                              </w:txbxContent>
                            </wps:txbx>
                            <wps:bodyPr upright="1"/>
                          </wps:wsp>
                        </a:graphicData>
                      </a:graphic>
                    </wp:anchor>
                  </w:drawing>
                </mc:Choice>
                <mc:Fallback>
                  <w:pict>
                    <v:shape id="_x0000_s1026" o:spid="_x0000_s1026" o:spt="202" type="#_x0000_t202" style="position:absolute;left:0pt;margin-left:151.8pt;margin-top:3.8pt;height:24.3pt;width:57.15pt;z-index:251670528;mso-width-relative:page;mso-height-relative:page;" filled="f" stroked="f" coordsize="21600,21600" o:gfxdata="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lFDQ41wAAAAgBAAAPAAAAAAAAAAEAIAAAACIAAABkcnMvZG93bnJldi54bWxQSwECFAAUAAAA&#10;CACHTuJADXBr77YBAABYAwAADgAAAAAAAAABACAAAAAmAQAAZHJzL2Uyb0RvYy54bWxQSwUGAAAA&#10;AAYABgBZAQAATgU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cs="Times New Roman"/>
                                <w:lang w:val="en-US" w:eastAsia="zh-CN"/>
                              </w:rPr>
                              <w:t>1680</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136525</wp:posOffset>
                      </wp:positionV>
                      <wp:extent cx="648335" cy="80962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648335" cy="809625"/>
                              </a:xfrm>
                              <a:prstGeom prst="rect">
                                <a:avLst/>
                              </a:prstGeom>
                              <a:noFill/>
                              <a:ln w="9525">
                                <a:noFill/>
                              </a:ln>
                            </wps:spPr>
                            <wps:txbx>
                              <w:txbxContent>
                                <w:p>
                                  <w:pPr>
                                    <w:jc w:val="center"/>
                                    <w:rPr>
                                      <w:rFonts w:hint="default" w:eastAsia="宋体"/>
                                      <w:lang w:val="en-US" w:eastAsia="zh-CN"/>
                                    </w:rPr>
                                  </w:pPr>
                                  <w:r>
                                    <w:rPr>
                                      <w:rFonts w:hint="eastAsia"/>
                                      <w:lang w:eastAsia="zh-CN"/>
                                    </w:rPr>
                                    <w:t>新鲜水</w:t>
                                  </w:r>
                                  <w:r>
                                    <w:rPr>
                                      <w:rFonts w:hint="eastAsia"/>
                                      <w:lang w:val="en-US" w:eastAsia="zh-CN"/>
                                    </w:rPr>
                                    <w:t>2275</w:t>
                                  </w:r>
                                </w:p>
                              </w:txbxContent>
                            </wps:txbx>
                            <wps:bodyPr upright="1"/>
                          </wps:wsp>
                        </a:graphicData>
                      </a:graphic>
                    </wp:anchor>
                  </w:drawing>
                </mc:Choice>
                <mc:Fallback>
                  <w:pict>
                    <v:shape id="_x0000_s1026" o:spid="_x0000_s1026" o:spt="202" type="#_x0000_t202" style="position:absolute;left:0pt;margin-left:7.25pt;margin-top:10.75pt;height:63.75pt;width:51.05pt;z-index:251666432;mso-width-relative:page;mso-height-relative:page;" filled="f" stroked="f" coordsize="21600,21600" o:gfxdata="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Q471dUAAAAJAQAADwAAAAAAAAABACAAAAAiAAAAZHJzL2Rvd25yZXYueG1sUEsBAhQAFAAAAAgA&#10;h07iQLOcUBa2AQAAWAMAAA4AAAAAAAAAAQAgAAAAJAEAAGRycy9lMm9Eb2MueG1sUEsFBgAAAAAG&#10;AAYAWQEAAEwFAAAAAA==&#10;">
                      <v:fill on="f" focussize="0,0"/>
                      <v:stroke on="f"/>
                      <v:imagedata o:title=""/>
                      <o:lock v:ext="edit" aspectratio="f"/>
                      <v:textbox>
                        <w:txbxContent>
                          <w:p>
                            <w:pPr>
                              <w:jc w:val="center"/>
                              <w:rPr>
                                <w:rFonts w:hint="default" w:eastAsia="宋体"/>
                                <w:lang w:val="en-US" w:eastAsia="zh-CN"/>
                              </w:rPr>
                            </w:pPr>
                            <w:r>
                              <w:rPr>
                                <w:rFonts w:hint="eastAsia"/>
                                <w:lang w:eastAsia="zh-CN"/>
                              </w:rPr>
                              <w:t>新鲜水</w:t>
                            </w:r>
                            <w:r>
                              <w:rPr>
                                <w:rFonts w:hint="eastAsia"/>
                                <w:lang w:val="en-US" w:eastAsia="zh-CN"/>
                              </w:rPr>
                              <w:t>2275</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667456" behindDoc="0" locked="0" layoutInCell="1" allowOverlap="1">
                      <wp:simplePos x="0" y="0"/>
                      <wp:positionH relativeFrom="column">
                        <wp:posOffset>1234440</wp:posOffset>
                      </wp:positionH>
                      <wp:positionV relativeFrom="paragraph">
                        <wp:posOffset>142240</wp:posOffset>
                      </wp:positionV>
                      <wp:extent cx="828675" cy="308610"/>
                      <wp:effectExtent l="4445" t="5080" r="5080" b="6350"/>
                      <wp:wrapNone/>
                      <wp:docPr id="35" name="文本框 35"/>
                      <wp:cNvGraphicFramePr/>
                      <a:graphic xmlns:a="http://schemas.openxmlformats.org/drawingml/2006/main">
                        <a:graphicData uri="http://schemas.microsoft.com/office/word/2010/wordprocessingShape">
                          <wps:wsp>
                            <wps:cNvSpPr txBox="1"/>
                            <wps:spPr>
                              <a:xfrm>
                                <a:off x="0" y="0"/>
                                <a:ext cx="828675" cy="30861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生活用水</w:t>
                                  </w:r>
                                </w:p>
                              </w:txbxContent>
                            </wps:txbx>
                            <wps:bodyPr upright="1"/>
                          </wps:wsp>
                        </a:graphicData>
                      </a:graphic>
                    </wp:anchor>
                  </w:drawing>
                </mc:Choice>
                <mc:Fallback>
                  <w:pict>
                    <v:shape id="_x0000_s1026" o:spid="_x0000_s1026" o:spt="202" type="#_x0000_t202" style="position:absolute;left:0pt;margin-left:97.2pt;margin-top:11.2pt;height:24.3pt;width:65.25pt;z-index:251667456;mso-width-relative:page;mso-height-relative:page;" filled="f" stroked="t" coordsize="21600,21600" o:gfxdata="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Fn3WXWAAAACQEAAA8AAAAAAAAAAQAgAAAAIgAAAGRy&#10;cy9kb3ducmV2LnhtbFBLAQIUABQAAAAIAIdO4kCy2r3WBwIAAA4EAAAOAAAAAAAAAAEAIAAAACUB&#10;AABkcnMvZTJvRG9jLnhtbFBLBQYAAAAABgAGAFkBAACeBQ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生活用水</w:t>
                            </w:r>
                          </w:p>
                        </w:txbxContent>
                      </v:textbox>
                    </v:shape>
                  </w:pict>
                </mc:Fallback>
              </mc:AlternateContent>
            </w:r>
          </w:p>
          <w:p>
            <w:pPr>
              <w:pStyle w:val="24"/>
              <w:rPr>
                <w:rFonts w:hint="default"/>
                <w:lang w:val="en-US" w:eastAsia="zh-CN"/>
              </w:rPr>
            </w:pPr>
            <w:r>
              <w:rPr>
                <w:rFonts w:hint="default" w:ascii="Times New Roman" w:hAnsi="Times New Roman" w:cs="Times New Roman"/>
                <w:b/>
                <w:color w:val="auto"/>
                <w:sz w:val="24"/>
                <w:highlight w:val="none"/>
              </w:rPr>
              <mc:AlternateContent>
                <mc:Choice Requires="wps">
                  <w:drawing>
                    <wp:anchor distT="0" distB="0" distL="114300" distR="114300" simplePos="0" relativeHeight="251723776" behindDoc="1" locked="0" layoutInCell="1" allowOverlap="1">
                      <wp:simplePos x="0" y="0"/>
                      <wp:positionH relativeFrom="column">
                        <wp:posOffset>3157220</wp:posOffset>
                      </wp:positionH>
                      <wp:positionV relativeFrom="paragraph">
                        <wp:posOffset>123190</wp:posOffset>
                      </wp:positionV>
                      <wp:extent cx="367665" cy="3810"/>
                      <wp:effectExtent l="0" t="37465" r="13335" b="34925"/>
                      <wp:wrapNone/>
                      <wp:docPr id="8" name="直接连接符 8"/>
                      <wp:cNvGraphicFramePr/>
                      <a:graphic xmlns:a="http://schemas.openxmlformats.org/drawingml/2006/main">
                        <a:graphicData uri="http://schemas.microsoft.com/office/word/2010/wordprocessingShape">
                          <wps:wsp>
                            <wps:cNvCnPr/>
                            <wps:spPr>
                              <a:xfrm flipV="1">
                                <a:off x="0" y="0"/>
                                <a:ext cx="36766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48.6pt;margin-top:9.7pt;height:0.3pt;width:28.95pt;z-index:-251592704;mso-width-relative:page;mso-height-relative:page;" filled="f" stroked="t" coordsize="21600,21600" o:gfxdata="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LA0ZNgAAAAJAQAADwAAAAAAAAABACAAAAAiAAAA&#10;ZHJzL2Rvd25yZXYueG1sUEsBAhQAFAAAAAgAh07iQOJ0eDYHAgAA9AMAAA4AAAAAAAAAAQAgAAAA&#10;JwEAAGRycy9lMm9Eb2MueG1sUEsFBgAAAAAGAAYAWQEAAKAFAAAAAA==&#10;">
                      <v:fill on="f" focussize="0,0"/>
                      <v:stroke color="#000000" joinstyle="round" endarrow="block"/>
                      <v:imagedata o:title=""/>
                      <o:lock v:ext="edit" aspectratio="f"/>
                    </v:line>
                  </w:pict>
                </mc:Fallback>
              </mc:AlternateContent>
            </w:r>
            <w:r>
              <w:rPr>
                <w:rFonts w:hint="default" w:ascii="Times New Roman" w:hAnsi="Times New Roman" w:cs="Times New Roman"/>
                <w:b/>
                <w:color w:val="auto"/>
                <w:sz w:val="24"/>
                <w:highlight w:val="none"/>
              </w:rPr>
              <mc:AlternateContent>
                <mc:Choice Requires="wps">
                  <w:drawing>
                    <wp:anchor distT="0" distB="0" distL="114300" distR="114300" simplePos="0" relativeHeight="251664384" behindDoc="1" locked="0" layoutInCell="1" allowOverlap="1">
                      <wp:simplePos x="0" y="0"/>
                      <wp:positionH relativeFrom="column">
                        <wp:posOffset>2090420</wp:posOffset>
                      </wp:positionH>
                      <wp:positionV relativeFrom="paragraph">
                        <wp:posOffset>123190</wp:posOffset>
                      </wp:positionV>
                      <wp:extent cx="415290" cy="3810"/>
                      <wp:effectExtent l="0" t="37465" r="11430" b="34925"/>
                      <wp:wrapNone/>
                      <wp:docPr id="19" name="直接连接符 19"/>
                      <wp:cNvGraphicFramePr/>
                      <a:graphic xmlns:a="http://schemas.openxmlformats.org/drawingml/2006/main">
                        <a:graphicData uri="http://schemas.microsoft.com/office/word/2010/wordprocessingShape">
                          <wps:wsp>
                            <wps:cNvCnPr/>
                            <wps:spPr>
                              <a:xfrm flipV="1">
                                <a:off x="0" y="0"/>
                                <a:ext cx="415290"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64.6pt;margin-top:9.7pt;height:0.3pt;width:32.7pt;z-index:-251652096;mso-width-relative:page;mso-height-relative:page;" filled="f" stroked="t" coordsize="21600,21600" o:gfxdata="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AAPqnZAAAACQEAAA8AAAAAAAAAAQAgAAAAIgAA&#10;AGRycy9kb3ducmV2LnhtbFBLAQIUABQAAAAIAIdO4kDl67swBwIAAPYDAAAOAAAAAAAAAAEAIAAA&#10;ACgBAABkcnMvZTJvRG9jLnhtbFBLBQYAAAAABgAGAFkBAAChBQAAAAA=&#10;">
                      <v:fill on="f" focussize="0,0"/>
                      <v:stroke color="#000000" joinstyle="round" endarrow="block"/>
                      <v:imagedata o:title=""/>
                      <o:lock v:ext="edit" aspectratio="f"/>
                    </v:line>
                  </w:pict>
                </mc:Fallback>
              </mc:AlternateContent>
            </w:r>
            <w:r>
              <w:rPr>
                <w:rFonts w:hint="default" w:ascii="Times New Roman" w:hAnsi="Times New Roman" w:cs="Times New Roman"/>
                <w:b/>
                <w:color w:val="auto"/>
                <w:sz w:val="24"/>
                <w:highlight w:val="none"/>
              </w:rPr>
              <mc:AlternateContent>
                <mc:Choice Requires="wps">
                  <w:drawing>
                    <wp:anchor distT="0" distB="0" distL="114300" distR="114300" simplePos="0" relativeHeight="251705344" behindDoc="1" locked="0" layoutInCell="1" allowOverlap="1">
                      <wp:simplePos x="0" y="0"/>
                      <wp:positionH relativeFrom="column">
                        <wp:posOffset>726440</wp:posOffset>
                      </wp:positionH>
                      <wp:positionV relativeFrom="paragraph">
                        <wp:posOffset>155575</wp:posOffset>
                      </wp:positionV>
                      <wp:extent cx="11430" cy="123825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11430" cy="12382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7.2pt;margin-top:12.25pt;height:97.5pt;width:0.9pt;z-index:-251611136;mso-width-relative:page;mso-height-relative:page;" filled="f" stroked="t" coordsize="21600,21600" o:gfxdata="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5RWW1wAAAAoBAAAPAAAAAAAAAAEAIAAAACIAAABkcnMvZG93&#10;bnJldi54bWxQSwECFAAUAAAACACHTuJAAub1yQECAADyAwAADgAAAAAAAAABACAAAAAmAQAAZHJz&#10;L2Uyb0RvYy54bWxQSwUGAAAAAAYABgBZAQAAmQUAAAAA&#10;">
                      <v:fill on="f" focussize="0,0"/>
                      <v:stroke color="#000000" joinstyle="round"/>
                      <v:imagedata o:title=""/>
                      <o:lock v:ext="edit" aspectratio="f"/>
                    </v:line>
                  </w:pict>
                </mc:Fallback>
              </mc:AlternateContent>
            </w:r>
            <w:r>
              <w:rPr>
                <w:rFonts w:hint="default" w:ascii="Times New Roman" w:hAnsi="Times New Roman" w:cs="Times New Roman"/>
                <w:b/>
                <w:color w:val="auto"/>
                <w:sz w:val="24"/>
                <w:highlight w:val="none"/>
              </w:rPr>
              <mc:AlternateContent>
                <mc:Choice Requires="wps">
                  <w:drawing>
                    <wp:anchor distT="0" distB="0" distL="114300" distR="114300" simplePos="0" relativeHeight="251696128" behindDoc="1" locked="0" layoutInCell="1" allowOverlap="1">
                      <wp:simplePos x="0" y="0"/>
                      <wp:positionH relativeFrom="column">
                        <wp:posOffset>975995</wp:posOffset>
                      </wp:positionH>
                      <wp:positionV relativeFrom="paragraph">
                        <wp:posOffset>155575</wp:posOffset>
                      </wp:positionV>
                      <wp:extent cx="1905" cy="464820"/>
                      <wp:effectExtent l="36195" t="0" r="38100" b="7620"/>
                      <wp:wrapNone/>
                      <wp:docPr id="131" name="直接连接符 131"/>
                      <wp:cNvGraphicFramePr/>
                      <a:graphic xmlns:a="http://schemas.openxmlformats.org/drawingml/2006/main">
                        <a:graphicData uri="http://schemas.microsoft.com/office/word/2010/wordprocessingShape">
                          <wps:wsp>
                            <wps:cNvCnPr/>
                            <wps:spPr>
                              <a:xfrm>
                                <a:off x="0" y="0"/>
                                <a:ext cx="1905" cy="4648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6.85pt;margin-top:12.25pt;height:36.6pt;width:0.15pt;z-index:-251620352;mso-width-relative:page;mso-height-relative:page;" filled="f" stroked="t" coordsize="21600,21600" o:gfxdata="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jLr02gAAAAkBAAAPAAAAAAAAAAEAIAAAACIAAABkcnMv&#10;ZG93bnJldi54bWxQSwECFAAUAAAACACHTuJAI5ZPggECAADuAwAADgAAAAAAAAABACAAAAApAQAA&#10;ZHJzL2Uyb0RvYy54bWxQSwUGAAAAAAYABgBZAQAAnAUAAAAA&#10;">
                      <v:fill on="f" focussize="0,0"/>
                      <v:stroke color="#000000" joinstyle="round" endarrow="block"/>
                      <v:imagedata o:title=""/>
                      <o:lock v:ext="edit" aspectratio="f"/>
                    </v:line>
                  </w:pict>
                </mc:Fallback>
              </mc:AlternateContent>
            </w:r>
            <w:r>
              <w:rPr>
                <w:rFonts w:hint="default" w:ascii="Times New Roman" w:hAnsi="Times New Roman" w:cs="Times New Roman"/>
                <w:b/>
                <w:color w:val="auto"/>
                <w:sz w:val="24"/>
                <w:highlight w:val="none"/>
              </w:rPr>
              <mc:AlternateContent>
                <mc:Choice Requires="wps">
                  <w:drawing>
                    <wp:anchor distT="0" distB="0" distL="114300" distR="114300" simplePos="0" relativeHeight="251662336" behindDoc="1" locked="0" layoutInCell="1" allowOverlap="1">
                      <wp:simplePos x="0" y="0"/>
                      <wp:positionH relativeFrom="column">
                        <wp:posOffset>585470</wp:posOffset>
                      </wp:positionH>
                      <wp:positionV relativeFrom="paragraph">
                        <wp:posOffset>132715</wp:posOffset>
                      </wp:positionV>
                      <wp:extent cx="590550" cy="3810"/>
                      <wp:effectExtent l="0" t="37465" r="3810" b="34925"/>
                      <wp:wrapNone/>
                      <wp:docPr id="21" name="直接连接符 21"/>
                      <wp:cNvGraphicFramePr/>
                      <a:graphic xmlns:a="http://schemas.openxmlformats.org/drawingml/2006/main">
                        <a:graphicData uri="http://schemas.microsoft.com/office/word/2010/wordprocessingShape">
                          <wps:wsp>
                            <wps:cNvCnPr/>
                            <wps:spPr>
                              <a:xfrm flipV="1">
                                <a:off x="0" y="0"/>
                                <a:ext cx="590550"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6.1pt;margin-top:10.45pt;height:0.3pt;width:46.5pt;z-index:-251654144;mso-width-relative:page;mso-height-relative:page;" filled="f" stroked="t" coordsize="21600,21600" o:gfxdata="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M4T8dcAAAAIAQAADwAAAAAAAAABACAAAAAiAAAA&#10;ZHJzL2Rvd25yZXYueG1sUEsBAhQAFAAAAAgAh07iQOcM3+IIAgAA9gMAAA4AAAAAAAAAAQAgAAAA&#10;JgEAAGRycy9lMm9Eb2MueG1sUEsFBgAAAAAGAAYAWQEAAKAFAAAAAA==&#10;">
                      <v:fill on="f" focussize="0,0"/>
                      <v:stroke color="#000000" joinstyle="round" endarrow="block"/>
                      <v:imagedata o:title=""/>
                      <o:lock v:ext="edit" aspectratio="f"/>
                    </v:line>
                  </w:pict>
                </mc:Fallback>
              </mc:AlternateContent>
            </w:r>
          </w:p>
          <w:p>
            <w:pPr>
              <w:pStyle w:val="24"/>
              <w:rPr>
                <w:rFonts w:hint="default"/>
                <w:lang w:val="en-US" w:eastAsia="zh-CN"/>
              </w:rPr>
            </w:pPr>
            <w:r>
              <w:rPr>
                <w:rFonts w:hint="default" w:ascii="Times New Roman" w:hAnsi="Times New Roman" w:cs="Times New Roman"/>
                <w:color w:val="auto"/>
                <w:sz w:val="24"/>
                <w:highlight w:val="none"/>
              </w:rPr>
              <mc:AlternateContent>
                <mc:Choice Requires="wps">
                  <w:drawing>
                    <wp:anchor distT="0" distB="0" distL="114300" distR="114300" simplePos="0" relativeHeight="251701248" behindDoc="0" locked="0" layoutInCell="1" allowOverlap="1">
                      <wp:simplePos x="0" y="0"/>
                      <wp:positionH relativeFrom="column">
                        <wp:posOffset>1554480</wp:posOffset>
                      </wp:positionH>
                      <wp:positionV relativeFrom="paragraph">
                        <wp:posOffset>73660</wp:posOffset>
                      </wp:positionV>
                      <wp:extent cx="725805" cy="30861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725805" cy="30861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22.5</w:t>
                                  </w:r>
                                </w:p>
                              </w:txbxContent>
                            </wps:txbx>
                            <wps:bodyPr upright="1"/>
                          </wps:wsp>
                        </a:graphicData>
                      </a:graphic>
                    </wp:anchor>
                  </w:drawing>
                </mc:Choice>
                <mc:Fallback>
                  <w:pict>
                    <v:shape id="_x0000_s1026" o:spid="_x0000_s1026" o:spt="202" type="#_x0000_t202" style="position:absolute;left:0pt;margin-left:122.4pt;margin-top:5.8pt;height:24.3pt;width:57.15pt;z-index:251701248;mso-width-relative:page;mso-height-relative:page;" filled="f" stroked="f" coordsize="21600,21600" o:gfxdata="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yAy5r1gAAAAkBAAAPAAAAAAAAAAEAIAAAACIAAABkcnMvZG93bnJldi54bWxQSwECFAAUAAAA&#10;CACHTuJAM3pR87cBAABaAwAADgAAAAAAAAABACAAAAAlAQAAZHJzL2Uyb0RvYy54bWxQSwUGAAAA&#10;AAYABgBZAQAATgU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22.5</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698176" behindDoc="0" locked="0" layoutInCell="1" allowOverlap="1">
                      <wp:simplePos x="0" y="0"/>
                      <wp:positionH relativeFrom="column">
                        <wp:posOffset>497205</wp:posOffset>
                      </wp:positionH>
                      <wp:positionV relativeFrom="paragraph">
                        <wp:posOffset>102235</wp:posOffset>
                      </wp:positionV>
                      <wp:extent cx="725805" cy="30861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725805" cy="30861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25</w:t>
                                  </w:r>
                                </w:p>
                              </w:txbxContent>
                            </wps:txbx>
                            <wps:bodyPr upright="1"/>
                          </wps:wsp>
                        </a:graphicData>
                      </a:graphic>
                    </wp:anchor>
                  </w:drawing>
                </mc:Choice>
                <mc:Fallback>
                  <w:pict>
                    <v:shape id="_x0000_s1026" o:spid="_x0000_s1026" o:spt="202" type="#_x0000_t202" style="position:absolute;left:0pt;margin-left:39.15pt;margin-top:8.05pt;height:24.3pt;width:57.15pt;z-index:251698176;mso-width-relative:page;mso-height-relative:page;" filled="f" stroked="f" coordsize="21600,21600" o:gfxdata="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RPh/1gAAAAgBAAAPAAAAAAAAAAEAIAAAACIAAABkcnMvZG93bnJldi54bWxQSwECFAAUAAAA&#10;CACHTuJACdQTqLcBAABaAwAADgAAAAAAAAABACAAAAAlAQAAZHJzL2Uyb0RvYy54bWxQSwUGAAAA&#10;AAYABgBZAQAATgU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25</w:t>
                            </w:r>
                          </w:p>
                        </w:txbxContent>
                      </v:textbox>
                    </v:shape>
                  </w:pict>
                </mc:Fallback>
              </mc:AlternateContent>
            </w:r>
          </w:p>
          <w:p>
            <w:pPr>
              <w:tabs>
                <w:tab w:val="left" w:pos="5400"/>
              </w:tabs>
              <w:spacing w:line="460" w:lineRule="exact"/>
              <w:jc w:val="right"/>
              <w:rPr>
                <w:rFonts w:hint="default" w:ascii="Times New Roman" w:hAnsi="Times New Roman" w:cs="Times New Roman"/>
                <w:color w:val="auto"/>
                <w:szCs w:val="21"/>
                <w:highlight w:val="none"/>
              </w:rPr>
            </w:pPr>
            <w:r>
              <w:rPr>
                <w:rFonts w:hint="default" w:ascii="Times New Roman" w:hAnsi="Times New Roman" w:cs="Times New Roman"/>
                <w:color w:val="auto"/>
                <w:sz w:val="24"/>
                <w:highlight w:val="none"/>
              </w:rPr>
              <mc:AlternateContent>
                <mc:Choice Requires="wps">
                  <w:drawing>
                    <wp:anchor distT="0" distB="0" distL="114300" distR="114300" simplePos="0" relativeHeight="251699200" behindDoc="0" locked="0" layoutInCell="1" allowOverlap="1">
                      <wp:simplePos x="0" y="0"/>
                      <wp:positionH relativeFrom="column">
                        <wp:posOffset>882015</wp:posOffset>
                      </wp:positionH>
                      <wp:positionV relativeFrom="paragraph">
                        <wp:posOffset>231775</wp:posOffset>
                      </wp:positionV>
                      <wp:extent cx="1019175" cy="308610"/>
                      <wp:effectExtent l="4445" t="5080" r="12700" b="6350"/>
                      <wp:wrapNone/>
                      <wp:docPr id="134" name="文本框 134"/>
                      <wp:cNvGraphicFramePr/>
                      <a:graphic xmlns:a="http://schemas.openxmlformats.org/drawingml/2006/main">
                        <a:graphicData uri="http://schemas.microsoft.com/office/word/2010/wordprocessingShape">
                          <wps:wsp>
                            <wps:cNvSpPr txBox="1"/>
                            <wps:spPr>
                              <a:xfrm>
                                <a:off x="0" y="0"/>
                                <a:ext cx="1019175" cy="30861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切削液用水</w:t>
                                  </w:r>
                                </w:p>
                              </w:txbxContent>
                            </wps:txbx>
                            <wps:bodyPr upright="1"/>
                          </wps:wsp>
                        </a:graphicData>
                      </a:graphic>
                    </wp:anchor>
                  </w:drawing>
                </mc:Choice>
                <mc:Fallback>
                  <w:pict>
                    <v:shape id="_x0000_s1026" o:spid="_x0000_s1026" o:spt="202" type="#_x0000_t202" style="position:absolute;left:0pt;margin-left:69.45pt;margin-top:18.25pt;height:24.3pt;width:80.25pt;z-index:251699200;mso-width-relative:page;mso-height-relative:page;" filled="f" stroked="t" coordsize="21600,21600" o:gfxdata="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PfydtcAAAAJAQAADwAAAAAAAAABACAAAAAiAAAA&#10;ZHJzL2Rvd25yZXYueG1sUEsBAhQAFAAAAAgAh07iQOlOtbkIAgAAEQQAAA4AAAAAAAAAAQAgAAAA&#10;JgEAAGRycy9lMm9Eb2MueG1sUEsFBgAAAAAGAAYAWQEAAKAFA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切削液用水</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704320" behindDoc="0" locked="0" layoutInCell="1" allowOverlap="1">
                      <wp:simplePos x="0" y="0"/>
                      <wp:positionH relativeFrom="column">
                        <wp:posOffset>1840230</wp:posOffset>
                      </wp:positionH>
                      <wp:positionV relativeFrom="paragraph">
                        <wp:posOffset>133350</wp:posOffset>
                      </wp:positionV>
                      <wp:extent cx="725805" cy="30861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725805" cy="30861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2.5</w:t>
                                  </w:r>
                                </w:p>
                              </w:txbxContent>
                            </wps:txbx>
                            <wps:bodyPr upright="1"/>
                          </wps:wsp>
                        </a:graphicData>
                      </a:graphic>
                    </wp:anchor>
                  </w:drawing>
                </mc:Choice>
                <mc:Fallback>
                  <w:pict>
                    <v:shape id="_x0000_s1026" o:spid="_x0000_s1026" o:spt="202" type="#_x0000_t202" style="position:absolute;left:0pt;margin-left:144.9pt;margin-top:10.5pt;height:24.3pt;width:57.15pt;z-index:251704320;mso-width-relative:page;mso-height-relative:page;" filled="f" stroked="f" coordsize="21600,21600" o:gfxdata="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yNFkXXAAAACQEAAA8AAAAAAAAAAQAgAAAAIgAAAGRycy9kb3ducmV2LnhtbFBLAQIUABQA&#10;AAAIAIdO4kB9iJYeuAEAAFoDAAAOAAAAAAAAAAEAIAAAACYBAABkcnMvZTJvRG9jLnhtbFBLBQYA&#10;AAAABgAGAFkBAABQBQ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2.5</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703296" behindDoc="0" locked="0" layoutInCell="1" allowOverlap="1">
                      <wp:simplePos x="0" y="0"/>
                      <wp:positionH relativeFrom="column">
                        <wp:posOffset>2510790</wp:posOffset>
                      </wp:positionH>
                      <wp:positionV relativeFrom="paragraph">
                        <wp:posOffset>244475</wp:posOffset>
                      </wp:positionV>
                      <wp:extent cx="1010285" cy="308610"/>
                      <wp:effectExtent l="4445" t="5080" r="6350" b="6350"/>
                      <wp:wrapNone/>
                      <wp:docPr id="138" name="文本框 138"/>
                      <wp:cNvGraphicFramePr/>
                      <a:graphic xmlns:a="http://schemas.openxmlformats.org/drawingml/2006/main">
                        <a:graphicData uri="http://schemas.microsoft.com/office/word/2010/wordprocessingShape">
                          <wps:wsp>
                            <wps:cNvSpPr txBox="1"/>
                            <wps:spPr>
                              <a:xfrm>
                                <a:off x="0" y="0"/>
                                <a:ext cx="1010285" cy="308610"/>
                              </a:xfrm>
                              <a:prstGeom prst="rect">
                                <a:avLst/>
                              </a:prstGeom>
                              <a:noFill/>
                              <a:ln w="9525" cap="flat" cmpd="sng">
                                <a:solidFill>
                                  <a:srgbClr val="000000"/>
                                </a:solidFill>
                                <a:prstDash val="solid"/>
                                <a:miter/>
                                <a:headEnd type="none" w="med" len="med"/>
                                <a:tailEnd type="none" w="med" len="med"/>
                              </a:ln>
                            </wps:spPr>
                            <wps:txbx>
                              <w:txbxContent>
                                <w:p>
                                  <w:pPr>
                                    <w:jc w:val="both"/>
                                    <w:rPr>
                                      <w:rFonts w:hint="eastAsia" w:eastAsia="宋体"/>
                                      <w:lang w:eastAsia="zh-CN"/>
                                    </w:rPr>
                                  </w:pPr>
                                  <w:r>
                                    <w:rPr>
                                      <w:rFonts w:hint="eastAsia" w:eastAsia="宋体"/>
                                      <w:lang w:eastAsia="zh-CN"/>
                                    </w:rPr>
                                    <w:t>暂存危废间</w:t>
                                  </w:r>
                                </w:p>
                              </w:txbxContent>
                            </wps:txbx>
                            <wps:bodyPr upright="1"/>
                          </wps:wsp>
                        </a:graphicData>
                      </a:graphic>
                    </wp:anchor>
                  </w:drawing>
                </mc:Choice>
                <mc:Fallback>
                  <w:pict>
                    <v:shape id="_x0000_s1026" o:spid="_x0000_s1026" o:spt="202" type="#_x0000_t202" style="position:absolute;left:0pt;margin-left:197.7pt;margin-top:19.25pt;height:24.3pt;width:79.55pt;z-index:251703296;mso-width-relative:page;mso-height-relative:page;" filled="f" stroked="t" coordsize="21600,21600" o:gfxdata="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CZRc3XAAAACQEAAA8AAAAAAAAAAQAgAAAAIgAAAGRy&#10;cy9kb3ducmV2LnhtbFBLAQIUABQAAAAIAIdO4kBjewgFBgIAABEEAAAOAAAAAAAAAAEAIAAAACYB&#10;AABkcnMvZTJvRG9jLnhtbFBLBQYAAAAABgAGAFkBAACeBQAAAAA=&#10;">
                      <v:fill on="f" focussize="0,0"/>
                      <v:stroke color="#000000" joinstyle="miter"/>
                      <v:imagedata o:title=""/>
                      <o:lock v:ext="edit" aspectratio="f"/>
                      <v:textbox>
                        <w:txbxContent>
                          <w:p>
                            <w:pPr>
                              <w:jc w:val="both"/>
                              <w:rPr>
                                <w:rFonts w:hint="eastAsia" w:eastAsia="宋体"/>
                                <w:lang w:eastAsia="zh-CN"/>
                              </w:rPr>
                            </w:pPr>
                            <w:r>
                              <w:rPr>
                                <w:rFonts w:hint="eastAsia" w:eastAsia="宋体"/>
                                <w:lang w:eastAsia="zh-CN"/>
                              </w:rPr>
                              <w:t>暂存危废间</w:t>
                            </w:r>
                          </w:p>
                        </w:txbxContent>
                      </v:textbox>
                    </v:shape>
                  </w:pict>
                </mc:Fallback>
              </mc:AlternateContent>
            </w:r>
            <w:r>
              <w:rPr>
                <w:rFonts w:hint="default" w:ascii="Times New Roman" w:hAnsi="Times New Roman" w:cs="Times New Roman"/>
                <w:color w:val="auto"/>
                <w:szCs w:val="21"/>
                <w:highlight w:val="none"/>
              </w:rPr>
              <mc:AlternateContent>
                <mc:Choice Requires="wps">
                  <w:drawing>
                    <wp:anchor distT="0" distB="0" distL="114300" distR="114300" simplePos="0" relativeHeight="251700224" behindDoc="0" locked="0" layoutInCell="1" allowOverlap="1">
                      <wp:simplePos x="0" y="0"/>
                      <wp:positionH relativeFrom="column">
                        <wp:posOffset>1697990</wp:posOffset>
                      </wp:positionH>
                      <wp:positionV relativeFrom="paragraph">
                        <wp:posOffset>111760</wp:posOffset>
                      </wp:positionV>
                      <wp:extent cx="228600" cy="99060"/>
                      <wp:effectExtent l="1905" t="4445" r="13335" b="18415"/>
                      <wp:wrapNone/>
                      <wp:docPr id="135" name="直接连接符 135"/>
                      <wp:cNvGraphicFramePr/>
                      <a:graphic xmlns:a="http://schemas.openxmlformats.org/drawingml/2006/main">
                        <a:graphicData uri="http://schemas.microsoft.com/office/word/2010/wordprocessingShape">
                          <wps:wsp>
                            <wps:cNvCnPr/>
                            <wps:spPr>
                              <a:xfrm flipV="1">
                                <a:off x="0" y="0"/>
                                <a:ext cx="228600" cy="9906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133.7pt;margin-top:8.8pt;height:7.8pt;width:18pt;z-index:251700224;mso-width-relative:page;mso-height-relative:page;" filled="f" stroked="t" coordsize="21600,21600" o:gfxdata="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ZCiNYAAAAJAQAADwAAAAAAAAABACAAAAAiAAAA&#10;ZHJzL2Rvd25yZXYueG1sUEsBAhQAFAAAAAgAh07iQJtKqE0JAgAA+AMAAA4AAAAAAAAAAQAgAAAA&#10;JQEAAGRycy9lMm9Eb2MueG1sUEsFBgAAAAAGAAYAWQEAAKAFAAAAAA==&#10;">
                      <v:fill on="f" focussize="0,0"/>
                      <v:stroke color="#000000" joinstyle="round" dashstyle="dash" endarrow="block"/>
                      <v:imagedata o:title=""/>
                      <o:lock v:ext="edit" aspectratio="f"/>
                    </v:line>
                  </w:pict>
                </mc:Fallback>
              </mc:AlternateContent>
            </w:r>
          </w:p>
          <w:p>
            <w:pPr>
              <w:pStyle w:val="2"/>
              <w:rPr>
                <w:rFonts w:hint="default"/>
              </w:rPr>
            </w:pPr>
            <w:r>
              <w:rPr>
                <w:rFonts w:hint="default" w:ascii="Times New Roman" w:hAnsi="Times New Roman" w:cs="Times New Roman"/>
                <w:b/>
                <w:color w:val="auto"/>
                <w:sz w:val="24"/>
                <w:highlight w:val="none"/>
              </w:rPr>
              <mc:AlternateContent>
                <mc:Choice Requires="wps">
                  <w:drawing>
                    <wp:anchor distT="0" distB="0" distL="114300" distR="114300" simplePos="0" relativeHeight="251702272" behindDoc="1" locked="0" layoutInCell="1" allowOverlap="1">
                      <wp:simplePos x="0" y="0"/>
                      <wp:positionH relativeFrom="column">
                        <wp:posOffset>1890395</wp:posOffset>
                      </wp:positionH>
                      <wp:positionV relativeFrom="paragraph">
                        <wp:posOffset>45085</wp:posOffset>
                      </wp:positionV>
                      <wp:extent cx="590550" cy="3810"/>
                      <wp:effectExtent l="0" t="37465" r="3810" b="34925"/>
                      <wp:wrapNone/>
                      <wp:docPr id="137" name="直接连接符 137"/>
                      <wp:cNvGraphicFramePr/>
                      <a:graphic xmlns:a="http://schemas.openxmlformats.org/drawingml/2006/main">
                        <a:graphicData uri="http://schemas.microsoft.com/office/word/2010/wordprocessingShape">
                          <wps:wsp>
                            <wps:cNvCnPr/>
                            <wps:spPr>
                              <a:xfrm flipV="1">
                                <a:off x="0" y="0"/>
                                <a:ext cx="590550"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48.85pt;margin-top:3.55pt;height:0.3pt;width:46.5pt;z-index:-251614208;mso-width-relative:page;mso-height-relative:page;" filled="f" stroked="t" coordsize="21600,21600" o:gfxdata="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aF1R9YAAAAHAQAADwAAAAAAAAABACAAAAAiAAAA&#10;ZHJzL2Rvd25yZXYueG1sUEsBAhQAFAAAAAgAh07iQBIQjqgJAgAA+AMAAA4AAAAAAAAAAQAgAAAA&#10;JQEAAGRycy9lMm9Eb2MueG1sUEsFBgAAAAAGAAYAWQEAAKAFAAAAAA==&#10;">
                      <v:fill on="f" focussize="0,0"/>
                      <v:stroke color="#000000" joinstyle="round" endarrow="block"/>
                      <v:imagedata o:title=""/>
                      <o:lock v:ext="edit" aspectratio="f"/>
                    </v:line>
                  </w:pict>
                </mc:Fallback>
              </mc:AlternateContent>
            </w:r>
          </w:p>
          <w:p>
            <w:pPr>
              <w:tabs>
                <w:tab w:val="left" w:pos="5400"/>
              </w:tabs>
              <w:spacing w:line="460" w:lineRule="exact"/>
              <w:jc w:val="right"/>
              <w:rPr>
                <w:rFonts w:hint="default" w:ascii="Times New Roman" w:hAnsi="Times New Roman" w:cs="Times New Roman"/>
                <w:color w:val="auto"/>
                <w:szCs w:val="21"/>
                <w:highlight w:val="none"/>
              </w:rPr>
            </w:pPr>
            <w:r>
              <w:rPr>
                <w:rFonts w:hint="default" w:ascii="Times New Roman" w:hAnsi="Times New Roman" w:cs="Times New Roman"/>
                <w:color w:val="auto"/>
                <w:sz w:val="24"/>
                <w:highlight w:val="none"/>
              </w:rPr>
              <mc:AlternateContent>
                <mc:Choice Requires="wps">
                  <w:drawing>
                    <wp:anchor distT="0" distB="0" distL="114300" distR="114300" simplePos="0" relativeHeight="251710464" behindDoc="0" locked="0" layoutInCell="1" allowOverlap="1">
                      <wp:simplePos x="0" y="0"/>
                      <wp:positionH relativeFrom="column">
                        <wp:posOffset>1840230</wp:posOffset>
                      </wp:positionH>
                      <wp:positionV relativeFrom="paragraph">
                        <wp:posOffset>135890</wp:posOffset>
                      </wp:positionV>
                      <wp:extent cx="725805" cy="30861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725805" cy="30861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cs="Times New Roman"/>
                                      <w:lang w:val="en-US" w:eastAsia="zh-CN"/>
                                    </w:rPr>
                                    <w:t>2850</w:t>
                                  </w:r>
                                </w:p>
                              </w:txbxContent>
                            </wps:txbx>
                            <wps:bodyPr upright="1"/>
                          </wps:wsp>
                        </a:graphicData>
                      </a:graphic>
                    </wp:anchor>
                  </w:drawing>
                </mc:Choice>
                <mc:Fallback>
                  <w:pict>
                    <v:shape id="_x0000_s1026" o:spid="_x0000_s1026" o:spt="202" type="#_x0000_t202" style="position:absolute;left:0pt;margin-left:144.9pt;margin-top:10.7pt;height:24.3pt;width:57.15pt;z-index:251710464;mso-width-relative:page;mso-height-relative:page;" filled="f" stroked="f" coordsize="21600,21600" o:gfxdata="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SsPyH1gAAAAkBAAAPAAAAAAAAAAEAIAAAACIAAABkcnMvZG93bnJldi54bWxQSwECFAAUAAAA&#10;CACHTuJAvPEeSLcBAABYAwAADgAAAAAAAAABACAAAAAlAQAAZHJzL2Uyb0RvYy54bWxQSwUGAAAA&#10;AAYABgBZAQAATgU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cs="Times New Roman"/>
                                <w:lang w:val="en-US" w:eastAsia="zh-CN"/>
                              </w:rPr>
                              <w:t>2850</w:t>
                            </w:r>
                          </w:p>
                        </w:txbxContent>
                      </v:textbox>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712512" behindDoc="0" locked="0" layoutInCell="1" allowOverlap="1">
                      <wp:simplePos x="0" y="0"/>
                      <wp:positionH relativeFrom="column">
                        <wp:posOffset>1129665</wp:posOffset>
                      </wp:positionH>
                      <wp:positionV relativeFrom="paragraph">
                        <wp:posOffset>61595</wp:posOffset>
                      </wp:positionV>
                      <wp:extent cx="725805" cy="24765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725805" cy="24765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150</w:t>
                                  </w:r>
                                </w:p>
                              </w:txbxContent>
                            </wps:txbx>
                            <wps:bodyPr upright="1"/>
                          </wps:wsp>
                        </a:graphicData>
                      </a:graphic>
                    </wp:anchor>
                  </w:drawing>
                </mc:Choice>
                <mc:Fallback>
                  <w:pict>
                    <v:shape id="_x0000_s1026" o:spid="_x0000_s1026" o:spt="202" type="#_x0000_t202" style="position:absolute;left:0pt;margin-left:88.95pt;margin-top:4.85pt;height:19.5pt;width:57.15pt;z-index:251712512;mso-width-relative:page;mso-height-relative:page;" filled="f" stroked="f" coordsize="21600,21600" o:gfxdata="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xTV/zVAAAACAEAAA8AAAAAAAAAAQAgAAAAIgAAAGRycy9kb3ducmV2LnhtbFBLAQIUABQAAAAI&#10;AIdO4kBSjr7DtwEAAFgDAAAOAAAAAAAAAAEAIAAAACQBAABkcnMvZTJvRG9jLnhtbFBLBQYAAAAA&#10;BgAGAFkBAABNBQ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150</w:t>
                            </w:r>
                          </w:p>
                        </w:txbxContent>
                      </v:textbox>
                    </v:shape>
                  </w:pict>
                </mc:Fallback>
              </mc:AlternateContent>
            </w:r>
            <w:r>
              <w:rPr>
                <w:rFonts w:hint="default" w:ascii="Times New Roman" w:hAnsi="Times New Roman" w:cs="Times New Roman"/>
                <w:color w:val="auto"/>
                <w:szCs w:val="21"/>
                <w:highlight w:val="none"/>
              </w:rPr>
              <mc:AlternateContent>
                <mc:Choice Requires="wps">
                  <w:drawing>
                    <wp:anchor distT="0" distB="0" distL="114300" distR="114300" simplePos="0" relativeHeight="251711488" behindDoc="0" locked="0" layoutInCell="1" allowOverlap="1">
                      <wp:simplePos x="0" y="0"/>
                      <wp:positionH relativeFrom="column">
                        <wp:posOffset>1195070</wp:posOffset>
                      </wp:positionH>
                      <wp:positionV relativeFrom="paragraph">
                        <wp:posOffset>245745</wp:posOffset>
                      </wp:positionV>
                      <wp:extent cx="228600" cy="99060"/>
                      <wp:effectExtent l="1905" t="4445" r="13335" b="18415"/>
                      <wp:wrapNone/>
                      <wp:docPr id="45" name="直接连接符 45"/>
                      <wp:cNvGraphicFramePr/>
                      <a:graphic xmlns:a="http://schemas.openxmlformats.org/drawingml/2006/main">
                        <a:graphicData uri="http://schemas.microsoft.com/office/word/2010/wordprocessingShape">
                          <wps:wsp>
                            <wps:cNvCnPr/>
                            <wps:spPr>
                              <a:xfrm flipV="1">
                                <a:off x="0" y="0"/>
                                <a:ext cx="228600" cy="9906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94.1pt;margin-top:19.35pt;height:7.8pt;width:18pt;z-index:251711488;mso-width-relative:page;mso-height-relative:page;" filled="f" stroked="t" coordsize="21600,21600" o:gfxdata="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&#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ECVo9YAAAAJAQAADwAAAAAAAAABACAAAAAiAAAA&#10;ZHJzL2Rvd25yZXYueG1sUEsBAhQAFAAAAAgAh07iQCC2fhkJAgAA9gMAAA4AAAAAAAAAAQAgAAAA&#10;JQEAAGRycy9lMm9Eb2MueG1sUEsFBgAAAAAGAAYAWQEAAKAFAAAAAA==&#10;">
                      <v:fill on="f" focussize="0,0"/>
                      <v:stroke color="#000000" joinstyle="round" dashstyle="dash" endarrow="block"/>
                      <v:imagedata o:title=""/>
                      <o:lock v:ext="edit" aspectratio="f"/>
                    </v:line>
                  </w:pict>
                </mc:Fallback>
              </mc:AlternateContent>
            </w:r>
            <w:r>
              <w:rPr>
                <w:sz w:val="24"/>
              </w:rPr>
              <mc:AlternateContent>
                <mc:Choice Requires="wps">
                  <w:drawing>
                    <wp:anchor distT="0" distB="0" distL="114300" distR="114300" simplePos="0" relativeHeight="251709440" behindDoc="0" locked="0" layoutInCell="1" allowOverlap="1">
                      <wp:simplePos x="0" y="0"/>
                      <wp:positionH relativeFrom="column">
                        <wp:posOffset>1645285</wp:posOffset>
                      </wp:positionH>
                      <wp:positionV relativeFrom="paragraph">
                        <wp:posOffset>375285</wp:posOffset>
                      </wp:positionV>
                      <wp:extent cx="509270" cy="154305"/>
                      <wp:effectExtent l="48895" t="243205" r="249555" b="13970"/>
                      <wp:wrapNone/>
                      <wp:docPr id="42" name="肘形连接符 42"/>
                      <wp:cNvGraphicFramePr/>
                      <a:graphic xmlns:a="http://schemas.openxmlformats.org/drawingml/2006/main">
                        <a:graphicData uri="http://schemas.microsoft.com/office/word/2010/wordprocessingShape">
                          <wps:wsp>
                            <wps:cNvCnPr>
                              <a:stCxn id="4" idx="3"/>
                              <a:endCxn id="4" idx="0"/>
                            </wps:cNvCnPr>
                            <wps:spPr>
                              <a:xfrm flipH="1" flipV="1">
                                <a:off x="3068320" y="8710295"/>
                                <a:ext cx="509270" cy="154305"/>
                              </a:xfrm>
                              <a:prstGeom prst="bentConnector4">
                                <a:avLst>
                                  <a:gd name="adj1" fmla="val -46758"/>
                                  <a:gd name="adj2" fmla="val 25432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5" type="#_x0000_t35" style="position:absolute;left:0pt;flip:x y;margin-left:129.55pt;margin-top:29.55pt;height:12.15pt;width:40.1pt;z-index:251709440;mso-width-relative:page;mso-height-relative:page;" filled="f" stroked="t" coordsize="21600,21600" o:gfxdata="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2d3petoAAAAJAQAADwAA&#10;AAAAAAABACAAAAAiAAAAZHJzL2Rvd25yZXYueG1sUEsBAhQAFAAAAAgAh07iQP5SunZNAgAAdgQA&#10;AA4AAAAAAAAAAQAgAAAAKQEAAGRycy9lMm9Eb2MueG1sUEsFBgAAAAAGAAYAWQEAAOgFAAAAAA==&#10;" adj="-10100,54933">
                      <v:fill on="f" focussize="0,0"/>
                      <v:stroke color="#000000 [3213]" joinstyle="round" endarrow="open"/>
                      <v:imagedata o:title=""/>
                      <o:lock v:ext="edit" aspectratio="f"/>
                    </v:shap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708416" behindDoc="0" locked="0" layoutInCell="1" allowOverlap="1">
                      <wp:simplePos x="0" y="0"/>
                      <wp:positionH relativeFrom="column">
                        <wp:posOffset>504825</wp:posOffset>
                      </wp:positionH>
                      <wp:positionV relativeFrom="paragraph">
                        <wp:posOffset>168275</wp:posOffset>
                      </wp:positionV>
                      <wp:extent cx="725805" cy="24765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725805" cy="247650"/>
                              </a:xfrm>
                              <a:prstGeom prst="rect">
                                <a:avLst/>
                              </a:prstGeom>
                              <a:noFill/>
                              <a:ln w="9525">
                                <a:noFill/>
                              </a:ln>
                            </wps:spPr>
                            <wps:txb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150</w:t>
                                  </w:r>
                                </w:p>
                              </w:txbxContent>
                            </wps:txbx>
                            <wps:bodyPr upright="1"/>
                          </wps:wsp>
                        </a:graphicData>
                      </a:graphic>
                    </wp:anchor>
                  </w:drawing>
                </mc:Choice>
                <mc:Fallback>
                  <w:pict>
                    <v:shape id="_x0000_s1026" o:spid="_x0000_s1026" o:spt="202" type="#_x0000_t202" style="position:absolute;left:0pt;margin-left:39.75pt;margin-top:13.25pt;height:19.5pt;width:57.15pt;z-index:251708416;mso-width-relative:page;mso-height-relative:page;" filled="f" stroked="f" coordsize="21600,21600" o:gfxdata="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m7ps71gAAAAgBAAAPAAAAAAAAAAEAIAAAACIAAABkcnMvZG93bnJldi54bWxQSwECFAAUAAAA&#10;CACHTuJA4cu1nLcBAABYAwAADgAAAAAAAAABACAAAAAlAQAAZHJzL2Uyb0RvYy54bWxQSwUGAAAA&#10;AAYABgBZAQAATgUAAAAA&#10;">
                      <v:fill on="f" focussize="0,0"/>
                      <v:stroke on="f"/>
                      <v:imagedata o:title=""/>
                      <o:lock v:ext="edit" aspectratio="f"/>
                      <v:textbox>
                        <w:txbxContent>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150</w:t>
                            </w:r>
                          </w:p>
                        </w:txbxContent>
                      </v:textbox>
                    </v:shape>
                  </w:pict>
                </mc:Fallback>
              </mc:AlternateContent>
            </w:r>
          </w:p>
          <w:p>
            <w:pPr>
              <w:tabs>
                <w:tab w:val="left" w:pos="5400"/>
              </w:tabs>
              <w:spacing w:line="460" w:lineRule="exact"/>
              <w:jc w:val="right"/>
              <w:rPr>
                <w:rFonts w:hint="default" w:ascii="Times New Roman" w:hAnsi="Times New Roman" w:cs="Times New Roman"/>
                <w:b/>
                <w:bCs/>
                <w:color w:val="auto"/>
                <w:szCs w:val="24"/>
                <w:highlight w:val="none"/>
              </w:rPr>
            </w:pPr>
            <w:r>
              <w:rPr>
                <w:rFonts w:hint="default" w:ascii="Times New Roman" w:hAnsi="Times New Roman" w:cs="Times New Roman"/>
                <w:b/>
                <w:color w:val="auto"/>
                <w:sz w:val="24"/>
                <w:highlight w:val="none"/>
              </w:rPr>
              <mc:AlternateContent>
                <mc:Choice Requires="wps">
                  <w:drawing>
                    <wp:anchor distT="0" distB="0" distL="114300" distR="114300" simplePos="0" relativeHeight="251706368" behindDoc="1" locked="0" layoutInCell="1" allowOverlap="1">
                      <wp:simplePos x="0" y="0"/>
                      <wp:positionH relativeFrom="column">
                        <wp:posOffset>724535</wp:posOffset>
                      </wp:positionH>
                      <wp:positionV relativeFrom="paragraph">
                        <wp:posOffset>266700</wp:posOffset>
                      </wp:positionV>
                      <wp:extent cx="381000" cy="0"/>
                      <wp:effectExtent l="0" t="38100" r="0" b="38100"/>
                      <wp:wrapNone/>
                      <wp:docPr id="3" name="直接连接符 3"/>
                      <wp:cNvGraphicFramePr/>
                      <a:graphic xmlns:a="http://schemas.openxmlformats.org/drawingml/2006/main">
                        <a:graphicData uri="http://schemas.microsoft.com/office/word/2010/wordprocessingShape">
                          <wps:wsp>
                            <wps:cNvCnPr/>
                            <wps:spPr>
                              <a:xfrm>
                                <a:off x="0" y="0"/>
                                <a:ext cx="381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7.05pt;margin-top:21pt;height:0pt;width:30pt;z-index:-251610112;mso-width-relative:page;mso-height-relative:page;" filled="f" stroked="t" coordsize="21600,21600" o:gfxdata="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YuyRPWAAAACQEAAA8AAAAAAAAAAQAgAAAAIgAAAGRycy9kb3ducmV2Lnht&#10;bFBLAQIUABQAAAAIAIdO4kCyygcK+wEAAOcDAAAOAAAAAAAAAAEAIAAAACUBAABkcnMvZTJvRG9j&#10;LnhtbFBLBQYAAAAABgAGAFkBAACSBQAAAAA=&#10;">
                      <v:fill on="f" focussize="0,0"/>
                      <v:stroke color="#000000" joinstyle="round" endarrow="block"/>
                      <v:imagedata o:title=""/>
                      <o:lock v:ext="edit" aspectratio="f"/>
                    </v:line>
                  </w:pict>
                </mc:Fallback>
              </mc:AlternateContent>
            </w:r>
            <w:r>
              <w:rPr>
                <w:rFonts w:hint="default" w:ascii="Times New Roman" w:hAnsi="Times New Roman" w:cs="Times New Roman"/>
                <w:color w:val="auto"/>
                <w:sz w:val="24"/>
                <w:highlight w:val="none"/>
              </w:rPr>
              <mc:AlternateContent>
                <mc:Choice Requires="wps">
                  <w:drawing>
                    <wp:anchor distT="0" distB="0" distL="114300" distR="114300" simplePos="0" relativeHeight="251707392" behindDoc="0" locked="0" layoutInCell="1" allowOverlap="1">
                      <wp:simplePos x="0" y="0"/>
                      <wp:positionH relativeFrom="column">
                        <wp:posOffset>1135380</wp:posOffset>
                      </wp:positionH>
                      <wp:positionV relativeFrom="paragraph">
                        <wp:posOffset>83185</wp:posOffset>
                      </wp:positionV>
                      <wp:extent cx="1019175" cy="308610"/>
                      <wp:effectExtent l="4445" t="5080" r="12700" b="6350"/>
                      <wp:wrapNone/>
                      <wp:docPr id="4" name="文本框 4"/>
                      <wp:cNvGraphicFramePr/>
                      <a:graphic xmlns:a="http://schemas.openxmlformats.org/drawingml/2006/main">
                        <a:graphicData uri="http://schemas.microsoft.com/office/word/2010/wordprocessingShape">
                          <wps:wsp>
                            <wps:cNvSpPr txBox="1"/>
                            <wps:spPr>
                              <a:xfrm>
                                <a:off x="0" y="0"/>
                                <a:ext cx="1019175" cy="308610"/>
                              </a:xfrm>
                              <a:prstGeom prst="rect">
                                <a:avLst/>
                              </a:prstGeom>
                              <a:noFill/>
                              <a:ln w="9525" cap="flat" cmpd="sng">
                                <a:solidFill>
                                  <a:srgbClr val="000000"/>
                                </a:solidFill>
                                <a:prstDash val="solid"/>
                                <a:miter/>
                                <a:headEnd type="none" w="med" len="med"/>
                                <a:tailEnd type="none" w="med" len="med"/>
                              </a:ln>
                            </wps:spPr>
                            <wps:txbx>
                              <w:txbxContent>
                                <w:p>
                                  <w:pPr>
                                    <w:rPr>
                                      <w:rFonts w:hint="eastAsia"/>
                                    </w:rPr>
                                  </w:pPr>
                                  <w:r>
                                    <w:rPr>
                                      <w:rFonts w:hint="eastAsia"/>
                                      <w:lang w:eastAsia="zh-CN"/>
                                    </w:rPr>
                                    <w:t>生产冷却</w:t>
                                  </w:r>
                                  <w:r>
                                    <w:rPr>
                                      <w:rFonts w:hint="eastAsia"/>
                                    </w:rPr>
                                    <w:t>用水</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89.4pt;margin-top:6.55pt;height:24.3pt;width:80.25pt;z-index:251707392;mso-width-relative:page;mso-height-relative:page;" filled="f" stroked="t" coordsize="21600,21600" o:gfxdata="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32G6NYAAAAJAQAADwAAAAAAAAABACAAAAAiAAAAZHJz&#10;L2Rvd25yZXYueG1sUEsBAhQAFAAAAAgAh07iQGikgCEGAgAADQQAAA4AAAAAAAAAAQAgAAAAJQEA&#10;AGRycy9lMm9Eb2MueG1sUEsFBgAAAAAGAAYAWQEAAJ0FAAAAAA==&#10;">
                      <v:fill on="f" focussize="0,0"/>
                      <v:stroke color="#000000" joinstyle="miter"/>
                      <v:imagedata o:title=""/>
                      <o:lock v:ext="edit" aspectratio="f"/>
                      <v:textbox>
                        <w:txbxContent>
                          <w:p>
                            <w:pPr>
                              <w:rPr>
                                <w:rFonts w:hint="eastAsia"/>
                              </w:rPr>
                            </w:pPr>
                            <w:r>
                              <w:rPr>
                                <w:rFonts w:hint="eastAsia"/>
                                <w:lang w:eastAsia="zh-CN"/>
                              </w:rPr>
                              <w:t>生产冷却</w:t>
                            </w:r>
                            <w:r>
                              <w:rPr>
                                <w:rFonts w:hint="eastAsia"/>
                              </w:rPr>
                              <w:t>用水</w:t>
                            </w:r>
                          </w:p>
                          <w:p>
                            <w:pPr>
                              <w:rPr>
                                <w:rFonts w:hint="eastAsia"/>
                                <w:lang w:eastAsia="zh-CN"/>
                              </w:rPr>
                            </w:pPr>
                          </w:p>
                        </w:txbxContent>
                      </v:textbox>
                    </v:shape>
                  </w:pict>
                </mc:Fallback>
              </mc:AlternateContent>
            </w:r>
            <w:r>
              <w:rPr>
                <w:rFonts w:hint="default" w:ascii="Times New Roman" w:hAnsi="Times New Roman" w:cs="Times New Roman"/>
                <w:color w:val="auto"/>
                <w:szCs w:val="21"/>
                <w:highlight w:val="none"/>
              </w:rPr>
              <mc:AlternateContent>
                <mc:Choice Requires="wps">
                  <w:drawing>
                    <wp:anchor distT="0" distB="0" distL="114300" distR="114300" simplePos="0" relativeHeight="251665408" behindDoc="0" locked="0" layoutInCell="1" allowOverlap="1">
                      <wp:simplePos x="0" y="0"/>
                      <wp:positionH relativeFrom="column">
                        <wp:posOffset>3412490</wp:posOffset>
                      </wp:positionH>
                      <wp:positionV relativeFrom="paragraph">
                        <wp:posOffset>180975</wp:posOffset>
                      </wp:positionV>
                      <wp:extent cx="228600" cy="99060"/>
                      <wp:effectExtent l="1905" t="4445" r="13335" b="18415"/>
                      <wp:wrapNone/>
                      <wp:docPr id="58" name="直接连接符 58"/>
                      <wp:cNvGraphicFramePr/>
                      <a:graphic xmlns:a="http://schemas.openxmlformats.org/drawingml/2006/main">
                        <a:graphicData uri="http://schemas.microsoft.com/office/word/2010/wordprocessingShape">
                          <wps:wsp>
                            <wps:cNvCnPr/>
                            <wps:spPr>
                              <a:xfrm flipV="1">
                                <a:off x="0" y="0"/>
                                <a:ext cx="228600" cy="9906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268.7pt;margin-top:14.25pt;height:7.8pt;width:18pt;z-index:251665408;mso-width-relative:page;mso-height-relative:page;" filled="f" stroked="t" coordsize="21600,21600" o:gfxdata="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pj4fXAAAACQEAAA8AAAAAAAAAAQAgAAAAIgAA&#10;AGRycy9kb3ducmV2LnhtbFBLAQIUABQAAAAIAIdO4kCHaxm3CQIAAPYDAAAOAAAAAAAAAAEAIAAA&#10;ACYBAABkcnMvZTJvRG9jLnhtbFBLBQYAAAAABgAGAFkBAAChBQAAAAA=&#10;">
                      <v:fill on="f" focussize="0,0"/>
                      <v:stroke color="#000000" joinstyle="round" dashstyle="dash" endarrow="block"/>
                      <v:imagedata o:title=""/>
                      <o:lock v:ext="edit" aspectratio="f"/>
                    </v:line>
                  </w:pict>
                </mc:Fallback>
              </mc:AlternateContent>
            </w:r>
            <w:r>
              <w:rPr>
                <w:rFonts w:hint="default" w:ascii="Times New Roman" w:hAnsi="Times New Roman" w:cs="Times New Roman"/>
                <w:color w:val="auto"/>
                <w:szCs w:val="21"/>
                <w:highlight w:val="none"/>
              </w:rPr>
              <w:t>注：</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表示消耗或挥发掉的水</w:t>
            </w:r>
          </w:p>
          <w:p>
            <w:pPr>
              <w:rPr>
                <w:rFonts w:hint="default"/>
              </w:rPr>
            </w:pPr>
          </w:p>
          <w:p>
            <w:pPr>
              <w:pStyle w:val="81"/>
              <w:spacing w:line="360" w:lineRule="auto"/>
              <w:ind w:left="0" w:leftChars="0" w:firstLine="0" w:firstLineChars="0"/>
              <w:jc w:val="center"/>
              <w:rPr>
                <w:rFonts w:hint="eastAsia" w:ascii="Times New Roman" w:hAnsi="Times New Roman" w:eastAsia="宋体" w:cs="Times New Roman"/>
                <w:color w:val="auto"/>
                <w:szCs w:val="24"/>
                <w:highlight w:val="none"/>
                <w:lang w:val="en-US" w:eastAsia="zh-CN"/>
              </w:rPr>
            </w:pPr>
            <w:r>
              <w:rPr>
                <w:rFonts w:hint="default" w:ascii="Times New Roman" w:hAnsi="Times New Roman" w:cs="Times New Roman"/>
                <w:b/>
                <w:bCs/>
                <w:color w:val="auto"/>
                <w:szCs w:val="24"/>
                <w:highlight w:val="none"/>
              </w:rPr>
              <w:t>图</w:t>
            </w:r>
            <w:r>
              <w:rPr>
                <w:rFonts w:hint="eastAsia" w:ascii="Times New Roman" w:hAnsi="Times New Roman" w:cs="Times New Roman"/>
                <w:b/>
                <w:bCs/>
                <w:color w:val="auto"/>
                <w:szCs w:val="24"/>
                <w:highlight w:val="none"/>
                <w:lang w:val="en-US" w:eastAsia="zh-CN"/>
              </w:rPr>
              <w:t>3</w:t>
            </w:r>
            <w:r>
              <w:rPr>
                <w:rFonts w:hint="default" w:ascii="Times New Roman" w:hAnsi="Times New Roman" w:cs="Times New Roman"/>
                <w:b/>
                <w:bCs/>
                <w:color w:val="auto"/>
                <w:szCs w:val="24"/>
                <w:highlight w:val="none"/>
              </w:rPr>
              <w:t xml:space="preserve">  项目给排水平衡图 </w:t>
            </w:r>
            <w:r>
              <w:rPr>
                <w:rFonts w:hint="default" w:ascii="Times New Roman" w:hAnsi="Times New Roman" w:cs="Times New Roman"/>
                <w:color w:val="auto"/>
                <w:szCs w:val="24"/>
                <w:highlight w:val="none"/>
              </w:rPr>
              <w:t xml:space="preserve">   单位：m</w:t>
            </w:r>
            <w:r>
              <w:rPr>
                <w:rFonts w:hint="default" w:ascii="Times New Roman" w:hAnsi="Times New Roman" w:cs="Times New Roman"/>
                <w:color w:val="auto"/>
                <w:szCs w:val="24"/>
                <w:highlight w:val="none"/>
                <w:vertAlign w:val="superscript"/>
              </w:rPr>
              <w:t>3</w:t>
            </w:r>
            <w:r>
              <w:rPr>
                <w:rFonts w:hint="default" w:ascii="Times New Roman" w:hAnsi="Times New Roman" w:cs="Times New Roman"/>
                <w:color w:val="auto"/>
                <w:szCs w:val="24"/>
                <w:highlight w:val="none"/>
              </w:rPr>
              <w:t>/</w:t>
            </w:r>
            <w:r>
              <w:rPr>
                <w:rFonts w:hint="eastAsia" w:ascii="Times New Roman" w:hAnsi="Times New Roman" w:cs="Times New Roman"/>
                <w:color w:val="auto"/>
                <w:szCs w:val="24"/>
                <w:highlight w:val="none"/>
                <w:lang w:val="en-US" w:eastAsia="zh-CN"/>
              </w:rPr>
              <w:t>a</w:t>
            </w:r>
          </w:p>
          <w:p>
            <w:pPr>
              <w:pStyle w:val="81"/>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2"/>
                <w:highlight w:val="none"/>
                <w:lang w:val="en-US" w:eastAsia="zh-CN" w:bidi="ar-SA"/>
              </w:rPr>
            </w:pPr>
            <w:r>
              <w:rPr>
                <w:rFonts w:hint="eastAsia" w:ascii="Times New Roman" w:hAnsi="Times New Roman" w:cs="Times New Roman"/>
                <w:color w:val="auto"/>
                <w:szCs w:val="24"/>
                <w:highlight w:val="none"/>
                <w:lang w:eastAsia="zh-CN"/>
              </w:rPr>
              <w:t>（</w:t>
            </w:r>
            <w:r>
              <w:rPr>
                <w:rFonts w:hint="eastAsia" w:ascii="Times New Roman" w:hAnsi="Times New Roman" w:cs="Times New Roman"/>
                <w:color w:val="auto"/>
                <w:szCs w:val="24"/>
                <w:highlight w:val="none"/>
                <w:lang w:val="en-US" w:eastAsia="zh-CN"/>
              </w:rPr>
              <w:t>2</w:t>
            </w:r>
            <w:r>
              <w:rPr>
                <w:rFonts w:hint="eastAsia" w:ascii="Times New Roman" w:hAnsi="Times New Roman" w:cs="Times New Roman"/>
                <w:color w:val="auto"/>
                <w:szCs w:val="24"/>
                <w:highlight w:val="none"/>
                <w:lang w:eastAsia="zh-CN"/>
              </w:rPr>
              <w:t>）</w:t>
            </w:r>
            <w:r>
              <w:rPr>
                <w:rFonts w:hint="default" w:ascii="Times New Roman" w:hAnsi="Times New Roman" w:cs="Times New Roman"/>
                <w:color w:val="auto"/>
                <w:szCs w:val="24"/>
                <w:highlight w:val="none"/>
              </w:rPr>
              <w:t>供电：</w:t>
            </w:r>
            <w:r>
              <w:rPr>
                <w:rFonts w:hint="default" w:ascii="Times New Roman" w:hAnsi="Times New Roman" w:cs="Times New Roman"/>
                <w:color w:val="auto"/>
                <w:highlight w:val="none"/>
              </w:rPr>
              <w:t>项目年用电</w:t>
            </w:r>
            <w:r>
              <w:rPr>
                <w:rFonts w:hint="default" w:ascii="Times New Roman" w:hAnsi="Times New Roman" w:eastAsia="宋体" w:cs="Times New Roman"/>
                <w:color w:val="auto"/>
                <w:kern w:val="2"/>
                <w:sz w:val="24"/>
                <w:szCs w:val="22"/>
                <w:highlight w:val="none"/>
                <w:lang w:val="en-US" w:eastAsia="zh-CN" w:bidi="ar-SA"/>
              </w:rPr>
              <w:t>量</w:t>
            </w:r>
            <w:r>
              <w:rPr>
                <w:rFonts w:hint="eastAsia" w:ascii="Times New Roman" w:hAnsi="Times New Roman" w:cs="Times New Roman"/>
                <w:color w:val="auto"/>
                <w:kern w:val="2"/>
                <w:sz w:val="24"/>
                <w:szCs w:val="22"/>
                <w:highlight w:val="none"/>
                <w:lang w:val="en-US" w:eastAsia="zh-CN" w:bidi="ar-SA"/>
              </w:rPr>
              <w:t>20</w:t>
            </w:r>
            <w:r>
              <w:rPr>
                <w:rFonts w:hint="default" w:ascii="Times New Roman" w:hAnsi="Times New Roman" w:eastAsia="宋体" w:cs="Times New Roman"/>
                <w:color w:val="auto"/>
                <w:kern w:val="2"/>
                <w:sz w:val="24"/>
                <w:szCs w:val="22"/>
                <w:highlight w:val="none"/>
                <w:lang w:val="en-US" w:eastAsia="zh-CN" w:bidi="ar-SA"/>
              </w:rPr>
              <w:t>万k</w:t>
            </w:r>
            <w:r>
              <w:rPr>
                <w:rFonts w:hint="eastAsia" w:ascii="Times New Roman" w:hAnsi="Times New Roman" w:eastAsia="宋体" w:cs="Times New Roman"/>
                <w:color w:val="auto"/>
                <w:kern w:val="2"/>
                <w:sz w:val="24"/>
                <w:szCs w:val="22"/>
                <w:highlight w:val="none"/>
                <w:lang w:val="en-US" w:eastAsia="zh-CN" w:bidi="ar-SA"/>
              </w:rPr>
              <w:t>W</w:t>
            </w:r>
            <w:r>
              <w:rPr>
                <w:rFonts w:hint="default" w:ascii="Times New Roman" w:hAnsi="Times New Roman" w:eastAsia="宋体" w:cs="Times New Roman"/>
                <w:color w:val="auto"/>
                <w:kern w:val="2"/>
                <w:sz w:val="24"/>
                <w:szCs w:val="22"/>
                <w:highlight w:val="none"/>
                <w:lang w:val="en-US" w:eastAsia="zh-CN" w:bidi="ar-SA"/>
              </w:rPr>
              <w:t>·h，由当地供电</w:t>
            </w:r>
            <w:r>
              <w:rPr>
                <w:rFonts w:hint="eastAsia" w:ascii="Times New Roman" w:hAnsi="Times New Roman" w:eastAsia="宋体" w:cs="Times New Roman"/>
                <w:color w:val="auto"/>
                <w:kern w:val="2"/>
                <w:sz w:val="24"/>
                <w:szCs w:val="22"/>
                <w:highlight w:val="none"/>
                <w:lang w:val="en-US" w:eastAsia="zh-CN" w:bidi="ar-SA"/>
              </w:rPr>
              <w:t>系统</w:t>
            </w:r>
            <w:r>
              <w:rPr>
                <w:rFonts w:hint="default" w:ascii="Times New Roman" w:hAnsi="Times New Roman" w:eastAsia="宋体" w:cs="Times New Roman"/>
                <w:color w:val="auto"/>
                <w:kern w:val="2"/>
                <w:sz w:val="24"/>
                <w:szCs w:val="22"/>
                <w:highlight w:val="none"/>
                <w:lang w:val="en-US" w:eastAsia="zh-CN" w:bidi="ar-SA"/>
              </w:rPr>
              <w:t>提供，能够满足项目需要。</w:t>
            </w:r>
          </w:p>
          <w:p>
            <w:pPr>
              <w:pStyle w:val="81"/>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（3）</w:t>
            </w:r>
            <w:r>
              <w:rPr>
                <w:rFonts w:hint="default" w:ascii="Times New Roman" w:hAnsi="Times New Roman" w:eastAsia="宋体" w:cs="Times New Roman"/>
                <w:color w:val="auto"/>
                <w:kern w:val="2"/>
                <w:sz w:val="24"/>
                <w:szCs w:val="22"/>
                <w:highlight w:val="none"/>
                <w:lang w:val="en-US" w:eastAsia="zh-CN" w:bidi="ar-SA"/>
              </w:rPr>
              <w:t>供热：本项目</w:t>
            </w:r>
            <w:r>
              <w:rPr>
                <w:rFonts w:hint="default" w:ascii="Times New Roman" w:hAnsi="Times New Roman" w:eastAsia="宋体" w:cs="Times New Roman"/>
                <w:color w:val="auto"/>
                <w:szCs w:val="24"/>
                <w:highlight w:val="none"/>
                <w:lang w:val="en-US" w:eastAsia="zh-CN"/>
              </w:rPr>
              <w:t>生产</w:t>
            </w:r>
            <w:r>
              <w:rPr>
                <w:rFonts w:hint="eastAsia" w:ascii="Times New Roman" w:hAnsi="Times New Roman" w:eastAsia="宋体" w:cs="Times New Roman"/>
                <w:color w:val="auto"/>
                <w:szCs w:val="24"/>
                <w:highlight w:val="none"/>
                <w:lang w:val="en-US" w:eastAsia="zh-CN"/>
              </w:rPr>
              <w:t>由电加热</w:t>
            </w:r>
            <w:r>
              <w:rPr>
                <w:rFonts w:hint="eastAsia" w:cs="Times New Roman"/>
                <w:color w:val="auto"/>
                <w:szCs w:val="24"/>
                <w:highlight w:val="none"/>
                <w:lang w:val="en-US" w:eastAsia="zh-CN"/>
              </w:rPr>
              <w:t>，生活供暖由空调提供。</w:t>
            </w:r>
          </w:p>
          <w:p>
            <w:pPr>
              <w:pStyle w:val="81"/>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2"/>
                <w:highlight w:val="none"/>
                <w:lang w:val="en-US" w:eastAsia="zh-CN" w:bidi="ar-SA"/>
              </w:rPr>
            </w:pPr>
            <w:r>
              <w:rPr>
                <w:rFonts w:hint="default" w:ascii="Times New Roman" w:hAnsi="Times New Roman" w:eastAsia="宋体" w:cs="Times New Roman"/>
                <w:color w:val="auto"/>
                <w:kern w:val="2"/>
                <w:sz w:val="24"/>
                <w:szCs w:val="22"/>
                <w:highlight w:val="none"/>
                <w:lang w:val="en-US" w:eastAsia="zh-CN" w:bidi="ar-SA"/>
              </w:rPr>
              <w:t>（</w:t>
            </w:r>
            <w:r>
              <w:rPr>
                <w:rFonts w:hint="eastAsia" w:ascii="Times New Roman" w:hAnsi="Times New Roman" w:eastAsia="宋体" w:cs="Times New Roman"/>
                <w:color w:val="auto"/>
                <w:kern w:val="2"/>
                <w:sz w:val="24"/>
                <w:szCs w:val="22"/>
                <w:highlight w:val="none"/>
                <w:lang w:val="en-US" w:eastAsia="zh-CN" w:bidi="ar-SA"/>
              </w:rPr>
              <w:t>4</w:t>
            </w:r>
            <w:r>
              <w:rPr>
                <w:rFonts w:hint="default" w:ascii="Times New Roman" w:hAnsi="Times New Roman" w:eastAsia="宋体" w:cs="Times New Roman"/>
                <w:color w:val="auto"/>
                <w:kern w:val="2"/>
                <w:sz w:val="24"/>
                <w:szCs w:val="22"/>
                <w:highlight w:val="none"/>
                <w:lang w:val="en-US" w:eastAsia="zh-CN" w:bidi="ar-SA"/>
              </w:rPr>
              <w:t>）食宿：本项目</w:t>
            </w:r>
            <w:r>
              <w:rPr>
                <w:rFonts w:hint="eastAsia" w:ascii="Times New Roman" w:hAnsi="Times New Roman" w:cs="Times New Roman"/>
                <w:color w:val="auto"/>
                <w:kern w:val="2"/>
                <w:sz w:val="24"/>
                <w:szCs w:val="22"/>
                <w:highlight w:val="none"/>
                <w:lang w:val="en-US" w:eastAsia="zh-CN" w:bidi="ar-SA"/>
              </w:rPr>
              <w:t>提供</w:t>
            </w:r>
            <w:r>
              <w:rPr>
                <w:rFonts w:hint="eastAsia" w:ascii="Times New Roman" w:hAnsi="Times New Roman" w:eastAsia="宋体" w:cs="Times New Roman"/>
                <w:color w:val="auto"/>
                <w:kern w:val="2"/>
                <w:sz w:val="24"/>
                <w:szCs w:val="22"/>
                <w:highlight w:val="none"/>
                <w:lang w:val="en-US" w:eastAsia="zh-CN" w:bidi="ar-SA"/>
              </w:rPr>
              <w:t>住</w:t>
            </w:r>
            <w:r>
              <w:rPr>
                <w:rFonts w:hint="default" w:ascii="Times New Roman" w:hAnsi="Times New Roman" w:eastAsia="宋体" w:cs="Times New Roman"/>
                <w:color w:val="auto"/>
                <w:kern w:val="2"/>
                <w:sz w:val="24"/>
                <w:szCs w:val="22"/>
                <w:highlight w:val="none"/>
                <w:lang w:val="en-US" w:eastAsia="zh-CN" w:bidi="ar-SA"/>
              </w:rPr>
              <w:t>宿</w:t>
            </w:r>
            <w:r>
              <w:rPr>
                <w:rFonts w:hint="eastAsia" w:ascii="Times New Roman" w:hAnsi="Times New Roman" w:cs="Times New Roman"/>
                <w:color w:val="auto"/>
                <w:kern w:val="2"/>
                <w:sz w:val="24"/>
                <w:szCs w:val="22"/>
                <w:highlight w:val="none"/>
                <w:lang w:val="en-US" w:eastAsia="zh-CN" w:bidi="ar-SA"/>
              </w:rPr>
              <w:t>，无</w:t>
            </w:r>
            <w:r>
              <w:rPr>
                <w:rFonts w:hint="eastAsia" w:ascii="Times New Roman" w:hAnsi="Times New Roman" w:eastAsia="宋体" w:cs="Times New Roman"/>
                <w:color w:val="auto"/>
                <w:kern w:val="2"/>
                <w:sz w:val="24"/>
                <w:szCs w:val="22"/>
                <w:highlight w:val="none"/>
                <w:lang w:val="en-US" w:eastAsia="zh-CN" w:bidi="ar-SA"/>
              </w:rPr>
              <w:t>食堂</w:t>
            </w:r>
            <w:r>
              <w:rPr>
                <w:rFonts w:hint="default" w:ascii="Times New Roman" w:hAnsi="Times New Roman" w:eastAsia="宋体" w:cs="Times New Roman"/>
                <w:color w:val="auto"/>
                <w:kern w:val="2"/>
                <w:sz w:val="24"/>
                <w:szCs w:val="22"/>
                <w:highlight w:val="none"/>
                <w:lang w:val="en-US" w:eastAsia="zh-CN" w:bidi="ar-SA"/>
              </w:rPr>
              <w:t>。</w:t>
            </w:r>
          </w:p>
          <w:p>
            <w:pPr>
              <w:rPr>
                <w:rFonts w:hint="default" w:ascii="Times New Roman" w:hAnsi="Times New Roman" w:eastAsia="宋体" w:cs="Times New Roman"/>
                <w:color w:val="auto"/>
                <w:kern w:val="2"/>
                <w:sz w:val="24"/>
                <w:szCs w:val="22"/>
                <w:highlight w:val="none"/>
                <w:lang w:val="en-US" w:eastAsia="zh-CN" w:bidi="ar-SA"/>
              </w:rPr>
            </w:pPr>
          </w:p>
          <w:p>
            <w:pPr>
              <w:pStyle w:val="81"/>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宋体" w:hAnsi="宋体" w:eastAsia="宋体" w:cs="宋体"/>
                <w:bCs/>
                <w:color w:val="auto"/>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1" w:hRule="atLeast"/>
          <w:jc w:val="center"/>
        </w:trPr>
        <w:tc>
          <w:tcPr>
            <w:tcW w:w="734" w:type="dxa"/>
            <w:vAlign w:val="center"/>
          </w:tcPr>
          <w:p>
            <w:pPr>
              <w:pStyle w:val="20"/>
              <w:adjustRightInd w:val="0"/>
              <w:snapToGrid w:val="0"/>
              <w:spacing w:before="0" w:beforeAutospacing="0" w:after="0" w:afterAutospacing="0"/>
              <w:jc w:val="center"/>
              <w:rPr>
                <w:rFonts w:cs="宋体"/>
                <w:color w:val="auto"/>
                <w:sz w:val="21"/>
                <w:szCs w:val="21"/>
              </w:rPr>
            </w:pPr>
            <w:r>
              <w:rPr>
                <w:rFonts w:hint="eastAsia" w:cs="宋体"/>
                <w:color w:val="auto"/>
                <w:sz w:val="21"/>
                <w:szCs w:val="21"/>
              </w:rPr>
              <w:t>工艺流程和产排污环节</w:t>
            </w:r>
          </w:p>
        </w:tc>
        <w:tc>
          <w:tcPr>
            <w:tcW w:w="8326" w:type="dxa"/>
          </w:tcPr>
          <w:p>
            <w:pPr>
              <w:pStyle w:val="24"/>
              <w:keepNext w:val="0"/>
              <w:keepLines w:val="0"/>
              <w:pageBreakBefore w:val="0"/>
              <w:kinsoku/>
              <w:wordWrap/>
              <w:overflowPunct/>
              <w:topLinePunct w:val="0"/>
              <w:bidi w:val="0"/>
              <w:snapToGrid/>
              <w:spacing w:line="460" w:lineRule="exact"/>
              <w:textAlignment w:val="auto"/>
              <w:rPr>
                <w:rFonts w:hint="default" w:ascii="Times New Roman" w:hAnsi="Times New Roman" w:eastAsia="宋体" w:cs="Times New Roman"/>
                <w:b/>
                <w:color w:val="auto"/>
                <w:lang w:eastAsia="zh-CN"/>
              </w:rPr>
            </w:pPr>
            <w:r>
              <w:rPr>
                <w:rFonts w:hint="default" w:ascii="Times New Roman" w:hAnsi="Times New Roman" w:cs="Times New Roman"/>
                <w:b/>
                <w:color w:val="auto"/>
                <w:lang w:eastAsia="zh-CN"/>
              </w:rPr>
              <w:t>施工期主要污染工序</w:t>
            </w:r>
          </w:p>
          <w:p>
            <w:pPr>
              <w:keepNext w:val="0"/>
              <w:keepLines w:val="0"/>
              <w:pageBreakBefore w:val="0"/>
              <w:widowControl/>
              <w:kinsoku/>
              <w:wordWrap/>
              <w:overflowPunct/>
              <w:topLinePunct w:val="0"/>
              <w:bidi w:val="0"/>
              <w:snapToGrid/>
              <w:spacing w:line="460" w:lineRule="exact"/>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工艺流程简述（图示）：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lang w:eastAsia="zh-CN"/>
              </w:rPr>
              <w:t>本</w:t>
            </w:r>
            <w:r>
              <w:rPr>
                <w:rFonts w:hint="default" w:ascii="Times New Roman" w:hAnsi="Times New Roman" w:cs="Times New Roman"/>
                <w:color w:val="auto"/>
                <w:sz w:val="24"/>
              </w:rPr>
              <w:t>项目现状为空地，不涉及拆迁。施工工艺流程为桩基基础施工，然后进行主体建筑施工，最后进行内外装饰。桩基础施工采用机械挖土，土方部分外运、部分回填；主体施工合理安排施工程序，主体工程施工完成后，自上而下进行外墙装饰，内饰由下而上分段进行。</w:t>
            </w:r>
          </w:p>
          <w:p>
            <w:pPr>
              <w:pStyle w:val="24"/>
              <w:keepNext w:val="0"/>
              <w:keepLines w:val="0"/>
              <w:pageBreakBefore w:val="0"/>
              <w:kinsoku/>
              <w:wordWrap/>
              <w:overflowPunct/>
              <w:topLinePunct w:val="0"/>
              <w:bidi w:val="0"/>
              <w:snapToGrid/>
              <w:spacing w:line="480" w:lineRule="atLeast"/>
              <w:textAlignment w:val="auto"/>
              <w:rPr>
                <w:rFonts w:ascii="Times New Roman" w:cs="Times New Roman"/>
                <w:b/>
                <w:color w:val="auto"/>
              </w:rPr>
            </w:pPr>
            <w:r>
              <w:rPr>
                <w:rFonts w:hint="default" w:ascii="Times New Roman" w:hAnsi="Times New Roman" w:cs="Times New Roman"/>
                <w:color w:val="auto"/>
                <w:highlight w:val="none"/>
              </w:rPr>
              <w:drawing>
                <wp:anchor distT="0" distB="0" distL="114300" distR="114300" simplePos="0" relativeHeight="251754496" behindDoc="0" locked="0" layoutInCell="1" allowOverlap="1">
                  <wp:simplePos x="0" y="0"/>
                  <wp:positionH relativeFrom="column">
                    <wp:posOffset>628650</wp:posOffset>
                  </wp:positionH>
                  <wp:positionV relativeFrom="paragraph">
                    <wp:posOffset>133350</wp:posOffset>
                  </wp:positionV>
                  <wp:extent cx="4078605" cy="1421130"/>
                  <wp:effectExtent l="0" t="0" r="5715" b="11430"/>
                  <wp:wrapNone/>
                  <wp:docPr id="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
                          <pic:cNvPicPr>
                            <a:picLocks noChangeAspect="1"/>
                          </pic:cNvPicPr>
                        </pic:nvPicPr>
                        <pic:blipFill>
                          <a:blip r:embed="rId9"/>
                          <a:stretch>
                            <a:fillRect/>
                          </a:stretch>
                        </pic:blipFill>
                        <pic:spPr>
                          <a:xfrm>
                            <a:off x="0" y="0"/>
                            <a:ext cx="4078605" cy="1421130"/>
                          </a:xfrm>
                          <a:prstGeom prst="rect">
                            <a:avLst/>
                          </a:prstGeom>
                          <a:noFill/>
                          <a:ln>
                            <a:noFill/>
                          </a:ln>
                        </pic:spPr>
                      </pic:pic>
                    </a:graphicData>
                  </a:graphic>
                </wp:anchor>
              </w:drawing>
            </w:r>
          </w:p>
          <w:p>
            <w:pPr>
              <w:pStyle w:val="24"/>
              <w:keepNext w:val="0"/>
              <w:keepLines w:val="0"/>
              <w:pageBreakBefore w:val="0"/>
              <w:kinsoku/>
              <w:wordWrap/>
              <w:overflowPunct/>
              <w:topLinePunct w:val="0"/>
              <w:bidi w:val="0"/>
              <w:snapToGrid/>
              <w:spacing w:line="480" w:lineRule="atLeast"/>
              <w:textAlignment w:val="auto"/>
              <w:rPr>
                <w:rFonts w:ascii="Times New Roman" w:cs="Times New Roman"/>
                <w:b/>
                <w:color w:val="auto"/>
              </w:rPr>
            </w:pPr>
          </w:p>
          <w:p>
            <w:pPr>
              <w:pStyle w:val="24"/>
              <w:keepNext w:val="0"/>
              <w:keepLines w:val="0"/>
              <w:pageBreakBefore w:val="0"/>
              <w:kinsoku/>
              <w:wordWrap/>
              <w:overflowPunct/>
              <w:topLinePunct w:val="0"/>
              <w:bidi w:val="0"/>
              <w:snapToGrid/>
              <w:spacing w:line="480" w:lineRule="atLeast"/>
              <w:textAlignment w:val="auto"/>
              <w:rPr>
                <w:rFonts w:ascii="Times New Roman" w:cs="Times New Roman"/>
                <w:b/>
                <w:color w:val="auto"/>
              </w:rPr>
            </w:pPr>
          </w:p>
          <w:p>
            <w:pPr>
              <w:pStyle w:val="24"/>
              <w:keepNext w:val="0"/>
              <w:keepLines w:val="0"/>
              <w:pageBreakBefore w:val="0"/>
              <w:kinsoku/>
              <w:wordWrap/>
              <w:overflowPunct/>
              <w:topLinePunct w:val="0"/>
              <w:bidi w:val="0"/>
              <w:snapToGrid/>
              <w:spacing w:line="480" w:lineRule="atLeast"/>
              <w:textAlignment w:val="auto"/>
              <w:rPr>
                <w:rFonts w:ascii="Times New Roman" w:cs="Times New Roman"/>
                <w:b/>
                <w:color w:val="auto"/>
              </w:rPr>
            </w:pPr>
          </w:p>
          <w:p>
            <w:pPr>
              <w:pStyle w:val="24"/>
              <w:keepNext w:val="0"/>
              <w:keepLines w:val="0"/>
              <w:pageBreakBefore w:val="0"/>
              <w:kinsoku/>
              <w:wordWrap/>
              <w:overflowPunct/>
              <w:topLinePunct w:val="0"/>
              <w:bidi w:val="0"/>
              <w:snapToGrid/>
              <w:spacing w:line="480" w:lineRule="atLeast"/>
              <w:textAlignment w:val="auto"/>
              <w:rPr>
                <w:rFonts w:ascii="Times New Roman" w:cs="Times New Roman"/>
                <w:b/>
                <w:color w:val="auto"/>
              </w:rPr>
            </w:pPr>
          </w:p>
          <w:p>
            <w:pPr>
              <w:pStyle w:val="24"/>
              <w:keepNext w:val="0"/>
              <w:keepLines w:val="0"/>
              <w:pageBreakBefore w:val="0"/>
              <w:kinsoku/>
              <w:wordWrap/>
              <w:overflowPunct/>
              <w:topLinePunct w:val="0"/>
              <w:bidi w:val="0"/>
              <w:snapToGrid/>
              <w:spacing w:line="480" w:lineRule="atLeast"/>
              <w:jc w:val="center"/>
              <w:textAlignment w:val="auto"/>
              <w:rPr>
                <w:rFonts w:ascii="Times New Roman" w:cs="Times New Roman"/>
                <w:b/>
                <w:color w:val="auto"/>
              </w:rPr>
            </w:pPr>
            <w:r>
              <w:rPr>
                <w:rFonts w:hint="default" w:ascii="Times New Roman" w:hAnsi="Times New Roman" w:cs="Times New Roman"/>
                <w:b/>
                <w:bCs/>
                <w:color w:val="auto"/>
                <w:sz w:val="24"/>
                <w:szCs w:val="24"/>
                <w:highlight w:val="none"/>
              </w:rPr>
              <w:t>图</w:t>
            </w:r>
            <w:r>
              <w:rPr>
                <w:rFonts w:hint="eastAsia" w:ascii="Times New Roman" w:hAnsi="Times New Roman" w:cs="Times New Roman"/>
                <w:b/>
                <w:bCs/>
                <w:color w:val="auto"/>
                <w:sz w:val="24"/>
                <w:szCs w:val="24"/>
                <w:highlight w:val="none"/>
                <w:lang w:val="en-US" w:eastAsia="zh-CN"/>
              </w:rPr>
              <w:t>4</w:t>
            </w:r>
            <w:r>
              <w:rPr>
                <w:rFonts w:hint="default" w:ascii="Times New Roman" w:hAnsi="Times New Roman" w:cs="Times New Roman"/>
                <w:b/>
                <w:bCs/>
                <w:color w:val="auto"/>
                <w:sz w:val="24"/>
                <w:szCs w:val="24"/>
                <w:highlight w:val="none"/>
              </w:rPr>
              <w:t xml:space="preserve"> </w:t>
            </w:r>
            <w:r>
              <w:rPr>
                <w:rFonts w:hint="eastAsia" w:ascii="Times New Roman" w:hAnsi="Times New Roman" w:cs="Times New Roman"/>
                <w:b/>
                <w:bCs/>
                <w:color w:val="auto"/>
                <w:sz w:val="24"/>
                <w:szCs w:val="24"/>
                <w:highlight w:val="none"/>
                <w:lang w:val="en-US" w:eastAsia="zh-CN"/>
              </w:rPr>
              <w:t>施工期</w:t>
            </w:r>
            <w:r>
              <w:rPr>
                <w:rFonts w:hint="default" w:ascii="Times New Roman" w:hAnsi="Times New Roman" w:cs="Times New Roman"/>
                <w:b/>
                <w:bCs/>
                <w:color w:val="auto"/>
                <w:sz w:val="24"/>
                <w:szCs w:val="24"/>
                <w:highlight w:val="none"/>
              </w:rPr>
              <w:t>工艺流程及排污节点图</w:t>
            </w:r>
          </w:p>
          <w:p>
            <w:pPr>
              <w:pStyle w:val="55"/>
              <w:keepNext w:val="0"/>
              <w:keepLines w:val="0"/>
              <w:pageBreakBefore w:val="0"/>
              <w:widowControl w:val="0"/>
              <w:kinsoku/>
              <w:wordWrap/>
              <w:overflowPunct/>
              <w:topLinePunct w:val="0"/>
              <w:autoSpaceDE/>
              <w:autoSpaceDN/>
              <w:bidi w:val="0"/>
              <w:adjustRightInd/>
              <w:snapToGrid/>
              <w:spacing w:line="460" w:lineRule="exact"/>
              <w:ind w:firstLine="482"/>
              <w:jc w:val="left"/>
              <w:textAlignment w:val="auto"/>
              <w:outlineLvl w:val="9"/>
              <w:rPr>
                <w:rFonts w:ascii="Times New Roman" w:cs="Times New Roman"/>
                <w:b/>
                <w:color w:val="auto"/>
              </w:rPr>
            </w:pPr>
            <w:r>
              <w:rPr>
                <w:rFonts w:hint="eastAsia" w:ascii="Times New Roman" w:hAnsi="Times New Roman" w:eastAsia="宋体" w:cs="Times New Roman"/>
                <w:color w:val="auto"/>
                <w:kern w:val="2"/>
                <w:sz w:val="24"/>
                <w:szCs w:val="22"/>
                <w:highlight w:val="none"/>
                <w:lang w:val="en-US" w:eastAsia="zh-CN" w:bidi="ar-SA"/>
              </w:rPr>
              <w:t>工艺流程简述：</w:t>
            </w:r>
          </w:p>
          <w:p>
            <w:pPr>
              <w:keepNext w:val="0"/>
              <w:keepLines w:val="0"/>
              <w:pageBreakBefore w:val="0"/>
              <w:widowControl w:val="0"/>
              <w:kinsoku/>
              <w:wordWrap/>
              <w:overflowPunct/>
              <w:topLinePunct w:val="0"/>
              <w:autoSpaceDE/>
              <w:autoSpaceDN/>
              <w:bidi w:val="0"/>
              <w:adjustRightInd/>
              <w:snapToGrid/>
              <w:spacing w:line="460" w:lineRule="exact"/>
              <w:ind w:right="0" w:firstLine="480" w:firstLineChars="200"/>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 xml:space="preserve">施工期项目对环境造成的不利影响主要是土石方工程引起的水土流失、植被破坏等生态影响；施工过程中产生施工废水、施工人员生活污水；施工机械燃油废气及运输车辆尾气；施工期机械噪声，车辆行驶噪声；弃土、废建筑材料等固体废弃物等。 </w:t>
            </w:r>
          </w:p>
          <w:p>
            <w:pPr>
              <w:pStyle w:val="24"/>
              <w:keepNext w:val="0"/>
              <w:keepLines w:val="0"/>
              <w:pageBreakBefore w:val="0"/>
              <w:kinsoku/>
              <w:wordWrap/>
              <w:overflowPunct/>
              <w:topLinePunct w:val="0"/>
              <w:bidi w:val="0"/>
              <w:snapToGrid/>
              <w:spacing w:line="460" w:lineRule="exact"/>
              <w:textAlignment w:val="auto"/>
              <w:rPr>
                <w:rFonts w:ascii="Times New Roman" w:cs="Times New Roman"/>
                <w:b/>
                <w:color w:val="auto"/>
              </w:rPr>
            </w:pPr>
            <w:r>
              <w:rPr>
                <w:rFonts w:ascii="Times New Roman" w:cs="Times New Roman"/>
                <w:b/>
                <w:color w:val="auto"/>
              </w:rPr>
              <w:t>运营期</w:t>
            </w:r>
            <w:r>
              <w:rPr>
                <w:b/>
                <w:color w:val="auto"/>
                <w:sz w:val="24"/>
                <w:szCs w:val="24"/>
                <w:highlight w:val="none"/>
              </w:rPr>
              <w:t>主要污染工序</w:t>
            </w:r>
          </w:p>
          <w:p>
            <w:pPr>
              <w:keepNext w:val="0"/>
              <w:keepLines w:val="0"/>
              <w:pageBreakBefore w:val="0"/>
              <w:widowControl/>
              <w:kinsoku/>
              <w:wordWrap/>
              <w:overflowPunct/>
              <w:topLinePunct w:val="0"/>
              <w:bidi w:val="0"/>
              <w:snapToGrid/>
              <w:spacing w:line="460" w:lineRule="exact"/>
              <w:textAlignment w:val="auto"/>
            </w:pPr>
            <w:r>
              <w:rPr>
                <w:b/>
                <w:color w:val="auto"/>
                <w:sz w:val="24"/>
                <w:highlight w:val="none"/>
              </w:rPr>
              <w:t>工艺流程简述（图示）：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本项目</w:t>
            </w:r>
            <w:r>
              <w:rPr>
                <w:rFonts w:hint="eastAsia" w:ascii="Times New Roman" w:hAnsi="宋体" w:cs="Times New Roman"/>
                <w:sz w:val="24"/>
                <w:szCs w:val="24"/>
                <w:lang w:eastAsia="zh-CN"/>
              </w:rPr>
              <w:t>年产城市消防无人机</w:t>
            </w:r>
            <w:r>
              <w:rPr>
                <w:rFonts w:hint="eastAsia" w:ascii="Times New Roman" w:hAnsi="宋体" w:cs="Times New Roman"/>
                <w:sz w:val="24"/>
                <w:szCs w:val="24"/>
                <w:lang w:val="en-US" w:eastAsia="zh-CN"/>
              </w:rPr>
              <w:t>300架、城市综合巡查无人机1000架、电力巡查无人机3000架、森林防火无人机300架</w:t>
            </w:r>
            <w:r>
              <w:rPr>
                <w:rFonts w:hint="eastAsia" w:hAnsi="宋体" w:cs="Times New Roman"/>
                <w:sz w:val="24"/>
                <w:szCs w:val="24"/>
                <w:lang w:val="en-US" w:eastAsia="zh-CN"/>
              </w:rPr>
              <w:t>及整机配套零部件6000套</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eastAsia" w:hAnsi="宋体" w:cs="Times New Roman"/>
                <w:sz w:val="24"/>
                <w:szCs w:val="24"/>
                <w:lang w:val="en-US" w:eastAsia="zh-CN"/>
              </w:rPr>
              <w:t>1、</w:t>
            </w:r>
            <w:r>
              <w:rPr>
                <w:rFonts w:hint="default" w:ascii="Times New Roman" w:hAnsi="Times New Roman" w:cs="Times New Roman"/>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948055</wp:posOffset>
                      </wp:positionH>
                      <wp:positionV relativeFrom="paragraph">
                        <wp:posOffset>292100</wp:posOffset>
                      </wp:positionV>
                      <wp:extent cx="933450" cy="295275"/>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rgbClr val="FFFFFF">
                                  <a:alpha val="0"/>
                                </a:srgbClr>
                              </a:solidFill>
                              <a:ln w="6350">
                                <a:noFill/>
                              </a:ln>
                            </wps:spPr>
                            <wps:txbx>
                              <w:txbxContent>
                                <w:p>
                                  <w:pPr>
                                    <w:jc w:val="center"/>
                                    <w:rPr>
                                      <w:rFonts w:hint="default" w:eastAsia="宋体"/>
                                      <w:lang w:val="en-US" w:eastAsia="zh-CN"/>
                                    </w:rPr>
                                  </w:pPr>
                                  <w:r>
                                    <w:rPr>
                                      <w:rFonts w:hint="eastAsia" w:eastAsia="宋体"/>
                                      <w:lang w:val="en-US" w:eastAsia="zh-CN"/>
                                    </w:rPr>
                                    <w:t>S1、N1</w:t>
                                  </w:r>
                                </w:p>
                              </w:txbxContent>
                            </wps:txbx>
                            <wps:bodyPr upright="1"/>
                          </wps:wsp>
                        </a:graphicData>
                      </a:graphic>
                    </wp:anchor>
                  </w:drawing>
                </mc:Choice>
                <mc:Fallback>
                  <w:pict>
                    <v:shape id="_x0000_s1026" o:spid="_x0000_s1026" o:spt="202" type="#_x0000_t202" style="position:absolute;left:0pt;margin-left:74.65pt;margin-top:23pt;height:23.25pt;width:73.5pt;z-index:251695104;mso-width-relative:page;mso-height-relative:page;" fillcolor="#FFFFFF" filled="t" stroked="f" coordsize="21600,21600" o:gfxdata="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slBNgAAAAJAQAADwAAAAAAAAABACAA&#10;AAAiAAAAZHJzL2Rvd25yZXYueG1sUEsBAhQAFAAAAAgAh07iQKT2xgDUAQAAoAMAAA4AAAAAAAAA&#10;AQAgAAAAJwEAAGRycy9lMm9Eb2MueG1sUEsFBgAAAAAGAAYAWQEAAG0FAAAAAA==&#10;">
                      <v:fill on="t" opacity="0f" focussize="0,0"/>
                      <v:stroke on="f" weight="0.5pt"/>
                      <v:imagedata o:title=""/>
                      <o:lock v:ext="edit" aspectratio="f"/>
                      <v:textbox>
                        <w:txbxContent>
                          <w:p>
                            <w:pPr>
                              <w:jc w:val="center"/>
                              <w:rPr>
                                <w:rFonts w:hint="default" w:eastAsia="宋体"/>
                                <w:lang w:val="en-US" w:eastAsia="zh-CN"/>
                              </w:rPr>
                            </w:pPr>
                            <w:r>
                              <w:rPr>
                                <w:rFonts w:hint="eastAsia" w:eastAsia="宋体"/>
                                <w:lang w:val="en-US" w:eastAsia="zh-CN"/>
                              </w:rPr>
                              <w:t>S1、N1</w:t>
                            </w:r>
                          </w:p>
                        </w:txbxContent>
                      </v:textbox>
                    </v:shape>
                  </w:pict>
                </mc:Fallback>
              </mc:AlternateContent>
            </w:r>
            <w:r>
              <w:rPr>
                <w:rFonts w:hint="eastAsia" w:hAnsi="宋体" w:cs="Times New Roman"/>
                <w:sz w:val="24"/>
                <w:szCs w:val="24"/>
                <w:lang w:val="en-US" w:eastAsia="zh-CN"/>
              </w:rPr>
              <w:t>机加工零件</w:t>
            </w:r>
            <w:r>
              <w:rPr>
                <w:rFonts w:hint="default" w:ascii="Times New Roman" w:hAnsi="Times New Roman" w:eastAsia="宋体" w:cs="Times New Roman"/>
                <w:color w:val="auto"/>
                <w:sz w:val="24"/>
                <w:szCs w:val="24"/>
                <w:highlight w:val="none"/>
                <w:lang w:eastAsia="zh-CN"/>
              </w:rPr>
              <w:t>工艺流程如下：</w:t>
            </w:r>
          </w:p>
          <w:p>
            <w:pPr>
              <w:pStyle w:val="24"/>
              <w:rPr>
                <w:rFonts w:hint="default"/>
              </w:rPr>
            </w:pPr>
            <w:r>
              <w:rPr>
                <w:rFonts w:hint="default" w:ascii="Times New Roman" w:hAnsi="Times New Roman" w:cs="Times New Roman"/>
                <w:b/>
                <w:bCs/>
                <w:color w:val="auto"/>
                <w:sz w:val="24"/>
                <w:szCs w:val="24"/>
                <w:highlight w:val="none"/>
              </w:rPr>
              <mc:AlternateContent>
                <mc:Choice Requires="wps">
                  <w:drawing>
                    <wp:anchor distT="0" distB="0" distL="114300" distR="114300" simplePos="0" relativeHeight="251755520" behindDoc="0" locked="0" layoutInCell="1" allowOverlap="1">
                      <wp:simplePos x="0" y="0"/>
                      <wp:positionH relativeFrom="column">
                        <wp:posOffset>2872105</wp:posOffset>
                      </wp:positionH>
                      <wp:positionV relativeFrom="paragraph">
                        <wp:posOffset>43815</wp:posOffset>
                      </wp:positionV>
                      <wp:extent cx="933450" cy="295275"/>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rgbClr val="FFFFFF">
                                  <a:alpha val="0"/>
                                </a:srgbClr>
                              </a:solidFill>
                              <a:ln w="6350">
                                <a:noFill/>
                              </a:ln>
                            </wps:spPr>
                            <wps:txbx>
                              <w:txbxContent>
                                <w:p>
                                  <w:pPr>
                                    <w:jc w:val="center"/>
                                    <w:rPr>
                                      <w:rFonts w:hint="default" w:eastAsia="宋体"/>
                                      <w:lang w:val="en-US" w:eastAsia="zh-CN"/>
                                    </w:rPr>
                                  </w:pPr>
                                  <w:r>
                                    <w:rPr>
                                      <w:rFonts w:hint="eastAsia" w:eastAsia="宋体"/>
                                      <w:lang w:val="en-US" w:eastAsia="zh-CN"/>
                                    </w:rPr>
                                    <w:t>S1、N1</w:t>
                                  </w:r>
                                </w:p>
                              </w:txbxContent>
                            </wps:txbx>
                            <wps:bodyPr upright="1"/>
                          </wps:wsp>
                        </a:graphicData>
                      </a:graphic>
                    </wp:anchor>
                  </w:drawing>
                </mc:Choice>
                <mc:Fallback>
                  <w:pict>
                    <v:shape id="_x0000_s1026" o:spid="_x0000_s1026" o:spt="202" type="#_x0000_t202" style="position:absolute;left:0pt;margin-left:226.15pt;margin-top:3.45pt;height:23.25pt;width:73.5pt;z-index:251755520;mso-width-relative:page;mso-height-relative:page;" fillcolor="#FFFFFF" filled="t" stroked="f" coordsize="21600,21600" o:gfxdata="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QoEvNcAAAAIAQAADwAAAAAAAAABACAA&#10;AAAiAAAAZHJzL2Rvd25yZXYueG1sUEsBAhQAFAAAAAgAh07iQEJx3GbVAQAAngMAAA4AAAAAAAAA&#10;AQAgAAAAJgEAAGRycy9lMm9Eb2MueG1sUEsFBgAAAAAGAAYAWQEAAG0FAAAAAA==&#10;">
                      <v:fill on="t" opacity="0f" focussize="0,0"/>
                      <v:stroke on="f" weight="0.5pt"/>
                      <v:imagedata o:title=""/>
                      <o:lock v:ext="edit" aspectratio="f"/>
                      <v:textbox>
                        <w:txbxContent>
                          <w:p>
                            <w:pPr>
                              <w:jc w:val="center"/>
                              <w:rPr>
                                <w:rFonts w:hint="default" w:eastAsia="宋体"/>
                                <w:lang w:val="en-US" w:eastAsia="zh-CN"/>
                              </w:rPr>
                            </w:pPr>
                            <w:r>
                              <w:rPr>
                                <w:rFonts w:hint="eastAsia" w:eastAsia="宋体"/>
                                <w:lang w:val="en-US" w:eastAsia="zh-CN"/>
                              </w:rPr>
                              <w:t>S1、N1</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1932305</wp:posOffset>
                      </wp:positionH>
                      <wp:positionV relativeFrom="paragraph">
                        <wp:posOffset>12700</wp:posOffset>
                      </wp:positionV>
                      <wp:extent cx="933450" cy="295275"/>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rgbClr val="FFFFFF">
                                  <a:alpha val="0"/>
                                </a:srgbClr>
                              </a:solidFill>
                              <a:ln w="6350">
                                <a:noFill/>
                              </a:ln>
                            </wps:spPr>
                            <wps:txbx>
                              <w:txbxContent>
                                <w:p>
                                  <w:pPr>
                                    <w:jc w:val="center"/>
                                    <w:rPr>
                                      <w:rFonts w:hint="default" w:eastAsia="宋体"/>
                                      <w:lang w:val="en-US" w:eastAsia="zh-CN"/>
                                    </w:rPr>
                                  </w:pPr>
                                  <w:r>
                                    <w:rPr>
                                      <w:rFonts w:hint="eastAsia" w:eastAsia="宋体"/>
                                      <w:lang w:val="en-US" w:eastAsia="zh-CN"/>
                                    </w:rPr>
                                    <w:t>S</w:t>
                                  </w:r>
                                  <w:r>
                                    <w:rPr>
                                      <w:rFonts w:hint="eastAsia"/>
                                      <w:lang w:val="en-US" w:eastAsia="zh-CN"/>
                                    </w:rPr>
                                    <w:t>2</w:t>
                                  </w:r>
                                  <w:r>
                                    <w:rPr>
                                      <w:rFonts w:hint="eastAsia" w:eastAsia="宋体"/>
                                      <w:lang w:val="en-US" w:eastAsia="zh-CN"/>
                                    </w:rPr>
                                    <w:t>、N1</w:t>
                                  </w:r>
                                </w:p>
                              </w:txbxContent>
                            </wps:txbx>
                            <wps:bodyPr upright="1"/>
                          </wps:wsp>
                        </a:graphicData>
                      </a:graphic>
                    </wp:anchor>
                  </w:drawing>
                </mc:Choice>
                <mc:Fallback>
                  <w:pict>
                    <v:shape id="_x0000_s1026" o:spid="_x0000_s1026" o:spt="202" type="#_x0000_t202" style="position:absolute;left:0pt;margin-left:152.15pt;margin-top:1pt;height:23.25pt;width:73.5pt;z-index:251714560;mso-width-relative:page;mso-height-relative:page;" fillcolor="#FFFFFF" filled="t" stroked="f" coordsize="21600,21600" o:gfxdata="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2xCd1gAAAAgBAAAPAAAAAAAAAAEAIAAA&#10;ACIAAABkcnMvZG93bnJldi54bWxQSwECFAAUAAAACACHTuJAW08eWNUBAACeAwAADgAAAAAAAAAB&#10;ACAAAAAlAQAAZHJzL2Uyb0RvYy54bWxQSwUGAAAAAAYABgBZAQAAbAUAAAAA&#10;">
                      <v:fill on="t" opacity="0f" focussize="0,0"/>
                      <v:stroke on="f" weight="0.5pt"/>
                      <v:imagedata o:title=""/>
                      <o:lock v:ext="edit" aspectratio="f"/>
                      <v:textbox>
                        <w:txbxContent>
                          <w:p>
                            <w:pPr>
                              <w:jc w:val="center"/>
                              <w:rPr>
                                <w:rFonts w:hint="default" w:eastAsia="宋体"/>
                                <w:lang w:val="en-US" w:eastAsia="zh-CN"/>
                              </w:rPr>
                            </w:pPr>
                            <w:r>
                              <w:rPr>
                                <w:rFonts w:hint="eastAsia" w:eastAsia="宋体"/>
                                <w:lang w:val="en-US" w:eastAsia="zh-CN"/>
                              </w:rPr>
                              <w:t>S</w:t>
                            </w:r>
                            <w:r>
                              <w:rPr>
                                <w:rFonts w:hint="eastAsia"/>
                                <w:lang w:val="en-US" w:eastAsia="zh-CN"/>
                              </w:rPr>
                              <w:t>2</w:t>
                            </w:r>
                            <w:r>
                              <w:rPr>
                                <w:rFonts w:hint="eastAsia" w:eastAsia="宋体"/>
                                <w:lang w:val="en-US" w:eastAsia="zh-CN"/>
                              </w:rPr>
                              <w:t>、N1</w:t>
                            </w:r>
                          </w:p>
                        </w:txbxContent>
                      </v:textbox>
                    </v:shape>
                  </w:pict>
                </mc:Fallback>
              </mc:AlternateContent>
            </w:r>
          </w:p>
          <w:p>
            <w:pPr>
              <w:pStyle w:val="2"/>
              <w:widowControl w:val="0"/>
              <w:numPr>
                <w:ilvl w:val="0"/>
                <w:numId w:val="0"/>
              </w:numPr>
              <w:jc w:val="both"/>
              <w:rPr>
                <w:rFonts w:hint="default"/>
                <w:color w:val="auto"/>
                <w:highlight w:val="none"/>
              </w:rPr>
            </w:pPr>
            <w:r>
              <w:rPr>
                <w:rFonts w:hint="default" w:ascii="Times New Roman" w:hAnsi="Times New Roman" w:cs="Times New Roman"/>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92075</wp:posOffset>
                      </wp:positionH>
                      <wp:positionV relativeFrom="paragraph">
                        <wp:posOffset>140970</wp:posOffset>
                      </wp:positionV>
                      <wp:extent cx="592455" cy="513080"/>
                      <wp:effectExtent l="4445" t="4445" r="12700" b="15875"/>
                      <wp:wrapNone/>
                      <wp:docPr id="95" name="文本框 95"/>
                      <wp:cNvGraphicFramePr/>
                      <a:graphic xmlns:a="http://schemas.openxmlformats.org/drawingml/2006/main">
                        <a:graphicData uri="http://schemas.microsoft.com/office/word/2010/wordprocessingShape">
                          <wps:wsp>
                            <wps:cNvSpPr txBox="1"/>
                            <wps:spPr>
                              <a:xfrm>
                                <a:off x="0" y="0"/>
                                <a:ext cx="592455" cy="513080"/>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铝板、铝棒</w:t>
                                  </w:r>
                                </w:p>
                              </w:txbxContent>
                            </wps:txbx>
                            <wps:bodyPr upright="1"/>
                          </wps:wsp>
                        </a:graphicData>
                      </a:graphic>
                    </wp:anchor>
                  </w:drawing>
                </mc:Choice>
                <mc:Fallback>
                  <w:pict>
                    <v:shape id="_x0000_s1026" o:spid="_x0000_s1026" o:spt="202" type="#_x0000_t202" style="position:absolute;left:0pt;margin-left:7.25pt;margin-top:11.1pt;height:40.4pt;width:46.65pt;z-index:251685888;mso-width-relative:page;mso-height-relative:page;" fillcolor="#FFFFFF" filled="t" stroked="t" coordsize="21600,21600" o:gfxdata="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gOZdTUAAAACQEAAA8A&#10;AAAAAAAAAQAgAAAAIgAAAGRycy9kb3ducmV2LnhtbFBLAQIUABQAAAAIAIdO4kCe6slvGwIAAFQE&#10;AAAOAAAAAAAAAAEAIAAAACMBAABkcnMvZTJvRG9jLnhtbFBLBQYAAAAABgAGAFkBAACwBQ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eastAsia="zh-CN"/>
                              </w:rPr>
                              <w:t>铝板、铝棒</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3401060</wp:posOffset>
                      </wp:positionH>
                      <wp:positionV relativeFrom="paragraph">
                        <wp:posOffset>10160</wp:posOffset>
                      </wp:positionV>
                      <wp:extent cx="3810" cy="210820"/>
                      <wp:effectExtent l="36830" t="0" r="35560" b="2540"/>
                      <wp:wrapNone/>
                      <wp:docPr id="84" name="直接连接符 84"/>
                      <wp:cNvGraphicFramePr/>
                      <a:graphic xmlns:a="http://schemas.openxmlformats.org/drawingml/2006/main">
                        <a:graphicData uri="http://schemas.microsoft.com/office/word/2010/wordprocessingShape">
                          <wps:wsp>
                            <wps:cNvCnPr/>
                            <wps:spPr>
                              <a:xfrm flipH="1" flipV="1">
                                <a:off x="0" y="0"/>
                                <a:ext cx="3810" cy="210820"/>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x y;margin-left:267.8pt;margin-top:0.8pt;height:16.6pt;width:0.3pt;z-index:251756544;mso-width-relative:page;mso-height-relative:page;" filled="f" stroked="t" coordsize="21600,21600" o:gfxdata="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h4zrNgAAAAIAQAADwAAAAAAAAABACAA&#10;AAAiAAAAZHJzL2Rvd25yZXYueG1sUEsBAhQAFAAAAAgAh07iQKRBnXwNAgAA/wMAAA4AAAAAAAAA&#10;AQAgAAAAJwEAAGRycy9lMm9Eb2MueG1sUEsFBgAAAAAGAAYAWQEAAKYFAAAAAA==&#10;">
                      <v:fill on="f" focussize="0,0"/>
                      <v:stroke weight="0.5pt" color="#000000" joinstyle="round" dashstyle="dash"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1410335</wp:posOffset>
                      </wp:positionH>
                      <wp:positionV relativeFrom="paragraph">
                        <wp:posOffset>26035</wp:posOffset>
                      </wp:positionV>
                      <wp:extent cx="3810" cy="210820"/>
                      <wp:effectExtent l="36830" t="0" r="35560" b="2540"/>
                      <wp:wrapNone/>
                      <wp:docPr id="50" name="直接连接符 50"/>
                      <wp:cNvGraphicFramePr/>
                      <a:graphic xmlns:a="http://schemas.openxmlformats.org/drawingml/2006/main">
                        <a:graphicData uri="http://schemas.microsoft.com/office/word/2010/wordprocessingShape">
                          <wps:wsp>
                            <wps:cNvCnPr/>
                            <wps:spPr>
                              <a:xfrm flipH="1" flipV="1">
                                <a:off x="0" y="0"/>
                                <a:ext cx="3810" cy="210820"/>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x y;margin-left:111.05pt;margin-top:2.05pt;height:16.6pt;width:0.3pt;z-index:251715584;mso-width-relative:page;mso-height-relative:page;" filled="f" stroked="t" coordsize="21600,21600" o:gfxdata="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dCBvXAAAACAEAAA8AAAAAAAAAAQAgAAAA&#10;IgAAAGRycy9kb3ducmV2LnhtbFBLAQIUABQAAAAIAIdO4kBiqAC4DAIAAP8DAAAOAAAAAAAAAAEA&#10;IAAAACYBAABkcnMvZTJvRG9jLnhtbFBLBQYAAAAABgAGAFkBAACkBQAAAAA=&#10;">
                      <v:fill on="f" focussize="0,0"/>
                      <v:stroke weight="0.5pt" color="#000000" joinstyle="round" dashstyle="dash"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2419985</wp:posOffset>
                      </wp:positionH>
                      <wp:positionV relativeFrom="paragraph">
                        <wp:posOffset>38735</wp:posOffset>
                      </wp:positionV>
                      <wp:extent cx="3810" cy="210820"/>
                      <wp:effectExtent l="36830" t="0" r="35560" b="2540"/>
                      <wp:wrapNone/>
                      <wp:docPr id="122" name="直接连接符 122"/>
                      <wp:cNvGraphicFramePr/>
                      <a:graphic xmlns:a="http://schemas.openxmlformats.org/drawingml/2006/main">
                        <a:graphicData uri="http://schemas.microsoft.com/office/word/2010/wordprocessingShape">
                          <wps:wsp>
                            <wps:cNvCnPr>
                              <a:stCxn id="94" idx="0"/>
                            </wps:cNvCnPr>
                            <wps:spPr>
                              <a:xfrm flipH="1" flipV="1">
                                <a:off x="0" y="0"/>
                                <a:ext cx="3810" cy="210820"/>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x y;margin-left:190.55pt;margin-top:3.05pt;height:16.6pt;width:0.3pt;z-index:251694080;mso-width-relative:page;mso-height-relative:page;" filled="f" stroked="t" coordsize="21600,21600" o:gfxdata="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J+QYP1wAAAAgB&#10;AAAPAAAAAAAAAAEAIAAAACIAAABkcnMvZG93bnJldi54bWxQSwECFAAUAAAACACHTuJAPI03tBwC&#10;AAAoBAAADgAAAAAAAAABACAAAAAmAQAAZHJzL2Uyb0RvYy54bWxQSwUGAAAAAAYABgBZAQAAtAUA&#10;AAAA&#10;">
                      <v:fill on="f" focussize="0,0"/>
                      <v:stroke weight="0.5pt" color="#000000" joinstyle="round" dashstyle="dash" endarrow="block"/>
                      <v:imagedata o:title=""/>
                      <o:lock v:ext="edit" aspectratio="f"/>
                    </v:line>
                  </w:pict>
                </mc:Fallback>
              </mc:AlternateContent>
            </w:r>
          </w:p>
          <w:p>
            <w:pPr>
              <w:pStyle w:val="2"/>
              <w:rPr>
                <w:rFonts w:hint="default" w:ascii="Times New Roman" w:hAnsi="Times New Roman" w:cs="Times New Roman"/>
                <w:color w:val="auto"/>
                <w:highlight w:val="none"/>
              </w:rPr>
            </w:pPr>
            <w:r>
              <w:rPr>
                <w:rFonts w:hint="default" w:ascii="Times New Roman" w:hAnsi="Times New Roman" w:cs="Times New Roman"/>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3899535</wp:posOffset>
                      </wp:positionH>
                      <wp:positionV relativeFrom="paragraph">
                        <wp:posOffset>88900</wp:posOffset>
                      </wp:positionV>
                      <wp:extent cx="1007745" cy="295275"/>
                      <wp:effectExtent l="4445" t="4445" r="8890" b="5080"/>
                      <wp:wrapNone/>
                      <wp:docPr id="48" name="文本框 48"/>
                      <wp:cNvGraphicFramePr/>
                      <a:graphic xmlns:a="http://schemas.openxmlformats.org/drawingml/2006/main">
                        <a:graphicData uri="http://schemas.microsoft.com/office/word/2010/wordprocessingShape">
                          <wps:wsp>
                            <wps:cNvSpPr txBox="1"/>
                            <wps:spPr>
                              <a:xfrm>
                                <a:off x="0" y="0"/>
                                <a:ext cx="1007745"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铝制结构件</w:t>
                                  </w:r>
                                </w:p>
                              </w:txbxContent>
                            </wps:txbx>
                            <wps:bodyPr upright="1"/>
                          </wps:wsp>
                        </a:graphicData>
                      </a:graphic>
                    </wp:anchor>
                  </w:drawing>
                </mc:Choice>
                <mc:Fallback>
                  <w:pict>
                    <v:shape id="_x0000_s1026" o:spid="_x0000_s1026" o:spt="202" type="#_x0000_t202" style="position:absolute;left:0pt;margin-left:307.05pt;margin-top:7pt;height:23.25pt;width:79.35pt;z-index:251713536;mso-width-relative:page;mso-height-relative:page;" fillcolor="#FFFFFF" filled="t" stroked="t" coordsize="21600,21600" o:gfxdata="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8Wj33UAAAACQEAAA8A&#10;AAAAAAAAAQAgAAAAIgAAAGRycy9kb3ducmV2LnhtbFBLAQIUABQAAAAIAIdO4kAlCBHLGwIAAFUE&#10;AAAOAAAAAAAAAAEAIAAAACMBAABkcnMvZTJvRG9jLnhtbFBLBQYAAAAABgAGAFkBAACwBQ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eastAsia="zh-CN"/>
                              </w:rPr>
                              <w:t>铝制结构件</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3109595</wp:posOffset>
                      </wp:positionH>
                      <wp:positionV relativeFrom="paragraph">
                        <wp:posOffset>102235</wp:posOffset>
                      </wp:positionV>
                      <wp:extent cx="514350" cy="295275"/>
                      <wp:effectExtent l="4445" t="4445" r="14605" b="5080"/>
                      <wp:wrapNone/>
                      <wp:docPr id="121" name="文本框 121"/>
                      <wp:cNvGraphicFramePr/>
                      <a:graphic xmlns:a="http://schemas.openxmlformats.org/drawingml/2006/main">
                        <a:graphicData uri="http://schemas.microsoft.com/office/word/2010/wordprocessingShape">
                          <wps:wsp>
                            <wps:cNvSpPr txBox="1"/>
                            <wps:spPr>
                              <a:xfrm>
                                <a:off x="0" y="0"/>
                                <a:ext cx="51435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钻孔</w:t>
                                  </w:r>
                                </w:p>
                              </w:txbxContent>
                            </wps:txbx>
                            <wps:bodyPr upright="1"/>
                          </wps:wsp>
                        </a:graphicData>
                      </a:graphic>
                    </wp:anchor>
                  </w:drawing>
                </mc:Choice>
                <mc:Fallback>
                  <w:pict>
                    <v:shape id="_x0000_s1026" o:spid="_x0000_s1026" o:spt="202" type="#_x0000_t202" style="position:absolute;left:0pt;margin-left:244.85pt;margin-top:8.05pt;height:23.25pt;width:40.5pt;z-index:251693056;mso-width-relative:page;mso-height-relative:page;" fillcolor="#FFFFFF" filled="t" stroked="t" coordsize="21600,21600" o:gfxdata="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xqNV11QAAAAkBAAAPAAAA&#10;AAAAAAEAIAAAACIAAABkcnMvZG93bnJldi54bWxQSwECFAAUAAAACACHTuJAdt47dBgCAABWBAAA&#10;DgAAAAAAAAABACAAAAAkAQAAZHJzL2Uyb0RvYy54bWxQSwUGAAAAAAYABgBZAQAArgU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eastAsia="zh-CN"/>
                              </w:rPr>
                              <w:t>钻孔</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2042795</wp:posOffset>
                      </wp:positionH>
                      <wp:positionV relativeFrom="paragraph">
                        <wp:posOffset>95885</wp:posOffset>
                      </wp:positionV>
                      <wp:extent cx="761365" cy="295275"/>
                      <wp:effectExtent l="4445" t="4445" r="11430" b="5080"/>
                      <wp:wrapNone/>
                      <wp:docPr id="94" name="文本框 94"/>
                      <wp:cNvGraphicFramePr/>
                      <a:graphic xmlns:a="http://schemas.openxmlformats.org/drawingml/2006/main">
                        <a:graphicData uri="http://schemas.microsoft.com/office/word/2010/wordprocessingShape">
                          <wps:wsp>
                            <wps:cNvSpPr txBox="1"/>
                            <wps:spPr>
                              <a:xfrm>
                                <a:off x="0" y="0"/>
                                <a:ext cx="761365"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磨铣</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160.85pt;margin-top:7.55pt;height:23.25pt;width:59.95pt;z-index:251688960;mso-width-relative:page;mso-height-relative:page;" fillcolor="#FFFFFF" filled="t" stroked="t" coordsize="21600,21600" o:gfxdata="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CNIkY1QAAAAkBAAAP&#10;AAAAAAAAAAEAIAAAACIAAABkcnMvZG93bnJldi54bWxQSwECFAAUAAAACACHTuJAt0bPphsCAABU&#10;BAAADgAAAAAAAAABACAAAAAkAQAAZHJzL2Uyb0RvYy54bWxQSwUGAAAAAAYABgBZAQAAsQU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eastAsia="zh-CN"/>
                              </w:rPr>
                              <w:t>磨铣</w:t>
                            </w:r>
                          </w:p>
                          <w:p>
                            <w:pPr>
                              <w:rPr>
                                <w:rFonts w:hint="eastAsia"/>
                                <w:lang w:eastAsia="zh-CN"/>
                              </w:rPr>
                            </w:pP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1006475</wp:posOffset>
                      </wp:positionH>
                      <wp:positionV relativeFrom="paragraph">
                        <wp:posOffset>95885</wp:posOffset>
                      </wp:positionV>
                      <wp:extent cx="765810" cy="295275"/>
                      <wp:effectExtent l="5080" t="4445" r="6350" b="5080"/>
                      <wp:wrapNone/>
                      <wp:docPr id="96" name="文本框 96"/>
                      <wp:cNvGraphicFramePr/>
                      <a:graphic xmlns:a="http://schemas.openxmlformats.org/drawingml/2006/main">
                        <a:graphicData uri="http://schemas.microsoft.com/office/word/2010/wordprocessingShape">
                          <wps:wsp>
                            <wps:cNvSpPr txBox="1"/>
                            <wps:spPr>
                              <a:xfrm>
                                <a:off x="0" y="0"/>
                                <a:ext cx="76581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外形切割</w:t>
                                  </w:r>
                                </w:p>
                              </w:txbxContent>
                            </wps:txbx>
                            <wps:bodyPr upright="1"/>
                          </wps:wsp>
                        </a:graphicData>
                      </a:graphic>
                    </wp:anchor>
                  </w:drawing>
                </mc:Choice>
                <mc:Fallback>
                  <w:pict>
                    <v:shape id="_x0000_s1026" o:spid="_x0000_s1026" o:spt="202" type="#_x0000_t202" style="position:absolute;left:0pt;margin-left:79.25pt;margin-top:7.55pt;height:23.25pt;width:60.3pt;z-index:251687936;mso-width-relative:page;mso-height-relative:page;" fillcolor="#FFFFFF" filled="t" stroked="t" coordsize="21600,21600" o:gfxdata="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YGZ21AAAAAkBAAAPAAAA&#10;AAAAAAEAIAAAACIAAABkcnMvZG93bnJldi54bWxQSwECFAAUAAAACACHTuJAKn9/UBkCAABUBAAA&#10;DgAAAAAAAAABACAAAAAjAQAAZHJzL2Uyb0RvYy54bWxQSwUGAAAAAAYABgBZAQAArgU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eastAsia="zh-CN"/>
                              </w:rPr>
                              <w:t>外形切割</w:t>
                            </w:r>
                          </w:p>
                        </w:txbxContent>
                      </v:textbox>
                    </v:shape>
                  </w:pict>
                </mc:Fallback>
              </mc:AlternateContent>
            </w:r>
          </w:p>
          <w:p>
            <w:pPr>
              <w:pStyle w:val="2"/>
              <w:rPr>
                <w:rFonts w:hint="default" w:ascii="Times New Roman" w:hAnsi="Times New Roman" w:cs="Times New Roman"/>
                <w:color w:val="auto"/>
                <w:highlight w:val="none"/>
              </w:rPr>
            </w:pPr>
            <w:r>
              <w:rPr>
                <w:rFonts w:hint="default" w:ascii="Times New Roman" w:hAnsi="Times New Roman" w:cs="Times New Roman"/>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3626485</wp:posOffset>
                      </wp:positionH>
                      <wp:positionV relativeFrom="paragraph">
                        <wp:posOffset>92075</wp:posOffset>
                      </wp:positionV>
                      <wp:extent cx="276225" cy="635"/>
                      <wp:effectExtent l="0" t="37465" r="13335" b="38100"/>
                      <wp:wrapNone/>
                      <wp:docPr id="97" name="直接连接符 97"/>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5.55pt;margin-top:7.25pt;height:0.05pt;width:21.75pt;z-index:251689984;mso-width-relative:page;mso-height-relative:page;" filled="f" stroked="t" coordsize="21600,21600" o:gfxdata="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Pxou1wAAAAkBAAAPAAAAAAAAAAEAIAAAACIAAABkcnMvZG93bnJldi54&#10;bWxQSwECFAAUAAAACACHTuJAyPAQVvsBAADrAwAADgAAAAAAAAABACAAAAAmAQAAZHJzL2Uyb0Rv&#10;Yy54bWxQSwUGAAAAAAYABgBZAQAAkwU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2820035</wp:posOffset>
                      </wp:positionH>
                      <wp:positionV relativeFrom="paragraph">
                        <wp:posOffset>85725</wp:posOffset>
                      </wp:positionV>
                      <wp:extent cx="276225" cy="635"/>
                      <wp:effectExtent l="0" t="37465" r="13335" b="38100"/>
                      <wp:wrapNone/>
                      <wp:docPr id="120" name="直接连接符 120"/>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2.05pt;margin-top:6.75pt;height:0.05pt;width:21.75pt;z-index:251692032;mso-width-relative:page;mso-height-relative:page;" filled="f" stroked="t" coordsize="21600,21600" o:gfxdata="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Cdbl1wAAAAkBAAAPAAAAAAAAAAEAIAAAACIAAABkcnMvZG93bnJldi54&#10;bWxQSwECFAAUAAAACACHTuJAQ4dYZPsBAADtAwAADgAAAAAAAAABACAAAAAmAQAAZHJzL2Uyb0Rv&#10;Yy54bWxQSwUGAAAAAAYABgBZAQAAkwU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1765935</wp:posOffset>
                      </wp:positionH>
                      <wp:positionV relativeFrom="paragraph">
                        <wp:posOffset>82550</wp:posOffset>
                      </wp:positionV>
                      <wp:extent cx="276225" cy="635"/>
                      <wp:effectExtent l="0" t="37465" r="13335" b="38100"/>
                      <wp:wrapNone/>
                      <wp:docPr id="118" name="直接连接符 118"/>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9.05pt;margin-top:6.5pt;height:0.05pt;width:21.75pt;z-index:251691008;mso-width-relative:page;mso-height-relative:page;" filled="f" stroked="t" coordsize="21600,21600" o:gfxdata="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tZUJ1wAAAAkBAAAPAAAAAAAAAAEAIAAAACIAAABkcnMvZG93bnJldi54&#10;bWxQSwECFAAUAAAACACHTuJAmlMwLfsBAADtAwAADgAAAAAAAAABACAAAAAmAQAAZHJzL2Uyb0Rv&#10;Yy54bWxQSwUGAAAAAAYABgBZAQAAkwU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715645</wp:posOffset>
                      </wp:positionH>
                      <wp:positionV relativeFrom="paragraph">
                        <wp:posOffset>88900</wp:posOffset>
                      </wp:positionV>
                      <wp:extent cx="276225" cy="635"/>
                      <wp:effectExtent l="0" t="37465" r="13335" b="38100"/>
                      <wp:wrapNone/>
                      <wp:docPr id="98" name="直接连接符 98"/>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35pt;margin-top:7pt;height:0.05pt;width:21.75pt;z-index:251686912;mso-width-relative:page;mso-height-relative:page;" filled="f" stroked="t" coordsize="21600,21600" o:gfxdata="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f5CC/WAAAACQEAAA8AAAAAAAAAAQAgAAAAIgAAAGRycy9kb3ducmV2Lnht&#10;bFBLAQIUABQAAAAIAIdO4kDdaGfe+wEAAOsDAAAOAAAAAAAAAAEAIAAAACUBAABkcnMvZTJvRG9j&#10;LnhtbFBLBQYAAAAABgAGAFkBAACSBQAAAAA=&#10;">
                      <v:fill on="f" focussize="0,0"/>
                      <v:stroke weight="0.5pt" color="#000000" joinstyle="round" endarrow="block"/>
                      <v:imagedata o:title=""/>
                      <o:lock v:ext="edit" aspectratio="f"/>
                    </v:line>
                  </w:pict>
                </mc:Fallback>
              </mc:AlternateContent>
            </w: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图例：</w:t>
            </w:r>
            <w:r>
              <w:rPr>
                <w:rFonts w:hint="default" w:ascii="Times New Roman" w:hAnsi="Times New Roman" w:cs="Times New Roman"/>
                <w:color w:val="auto"/>
                <w:sz w:val="24"/>
                <w:szCs w:val="24"/>
                <w:highlight w:val="none"/>
                <w:lang w:val="en-US" w:eastAsia="zh-CN"/>
              </w:rPr>
              <w:t>G废气、N噪声、S固体废物、W废水</w:t>
            </w:r>
          </w:p>
          <w:p>
            <w:pPr>
              <w:pStyle w:val="55"/>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图</w:t>
            </w:r>
            <w:r>
              <w:rPr>
                <w:rFonts w:hint="eastAsia" w:cs="Times New Roman"/>
                <w:b/>
                <w:bCs/>
                <w:color w:val="auto"/>
                <w:sz w:val="24"/>
                <w:szCs w:val="24"/>
                <w:highlight w:val="none"/>
                <w:lang w:val="en-US" w:eastAsia="zh-CN"/>
              </w:rPr>
              <w:t xml:space="preserve">5  </w:t>
            </w:r>
            <w:r>
              <w:rPr>
                <w:rFonts w:hint="eastAsia" w:ascii="Times New Roman" w:hAnsi="Times New Roman" w:cs="Times New Roman"/>
                <w:b/>
                <w:bCs/>
                <w:color w:val="auto"/>
                <w:sz w:val="24"/>
                <w:szCs w:val="24"/>
                <w:highlight w:val="none"/>
                <w:lang w:val="en-US" w:eastAsia="zh-CN"/>
              </w:rPr>
              <w:t>机加工零件</w:t>
            </w:r>
            <w:r>
              <w:rPr>
                <w:rFonts w:hint="default" w:ascii="Times New Roman" w:hAnsi="Times New Roman" w:cs="Times New Roman"/>
                <w:b/>
                <w:bCs/>
                <w:color w:val="auto"/>
                <w:sz w:val="24"/>
                <w:szCs w:val="24"/>
                <w:highlight w:val="none"/>
              </w:rPr>
              <w:t>生产工艺流程及排污节点图</w:t>
            </w:r>
          </w:p>
          <w:p>
            <w:pPr>
              <w:pStyle w:val="55"/>
              <w:keepNext w:val="0"/>
              <w:keepLines w:val="0"/>
              <w:pageBreakBefore w:val="0"/>
              <w:widowControl w:val="0"/>
              <w:kinsoku/>
              <w:wordWrap/>
              <w:overflowPunct/>
              <w:topLinePunct w:val="0"/>
              <w:autoSpaceDE/>
              <w:autoSpaceDN/>
              <w:bidi w:val="0"/>
              <w:adjustRightInd/>
              <w:snapToGrid/>
              <w:spacing w:line="480" w:lineRule="exact"/>
              <w:ind w:firstLine="482"/>
              <w:jc w:val="left"/>
              <w:textAlignment w:val="auto"/>
              <w:outlineLvl w:val="9"/>
              <w:rPr>
                <w:rFonts w:hint="eastAsia" w:ascii="Times New Roman" w:hAnsi="Times New Roman" w:eastAsia="宋体" w:cs="Times New Roman"/>
                <w:color w:val="auto"/>
                <w:kern w:val="2"/>
                <w:sz w:val="24"/>
                <w:szCs w:val="22"/>
                <w:highlight w:val="none"/>
                <w:lang w:val="en-US" w:eastAsia="zh-CN" w:bidi="ar-SA"/>
              </w:rPr>
            </w:pPr>
          </w:p>
          <w:p>
            <w:pPr>
              <w:pStyle w:val="55"/>
              <w:keepNext w:val="0"/>
              <w:keepLines w:val="0"/>
              <w:pageBreakBefore w:val="0"/>
              <w:widowControl w:val="0"/>
              <w:kinsoku/>
              <w:wordWrap/>
              <w:overflowPunct/>
              <w:topLinePunct w:val="0"/>
              <w:autoSpaceDE/>
              <w:autoSpaceDN/>
              <w:bidi w:val="0"/>
              <w:adjustRightInd/>
              <w:snapToGrid/>
              <w:spacing w:line="460" w:lineRule="exact"/>
              <w:ind w:firstLine="482"/>
              <w:jc w:val="left"/>
              <w:textAlignment w:val="auto"/>
              <w:outlineLvl w:val="9"/>
              <w:rPr>
                <w:rFonts w:hint="eastAsia"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2"/>
                <w:sz w:val="24"/>
                <w:szCs w:val="22"/>
                <w:highlight w:val="none"/>
                <w:lang w:val="en-US" w:eastAsia="zh-CN" w:bidi="ar-SA"/>
              </w:rPr>
              <w:t>工艺流程简述：</w:t>
            </w:r>
          </w:p>
          <w:p>
            <w:pPr>
              <w:pStyle w:val="55"/>
              <w:keepNext w:val="0"/>
              <w:keepLines w:val="0"/>
              <w:pageBreakBefore w:val="0"/>
              <w:widowControl w:val="0"/>
              <w:kinsoku/>
              <w:wordWrap/>
              <w:overflowPunct/>
              <w:topLinePunct w:val="0"/>
              <w:autoSpaceDE/>
              <w:autoSpaceDN/>
              <w:bidi w:val="0"/>
              <w:adjustRightInd/>
              <w:snapToGrid/>
              <w:spacing w:line="460" w:lineRule="exact"/>
              <w:ind w:firstLine="482"/>
              <w:jc w:val="left"/>
              <w:textAlignment w:val="auto"/>
              <w:outlineLvl w:val="9"/>
            </w:pPr>
            <w:r>
              <w:rPr>
                <w:rFonts w:hint="eastAsia" w:ascii="Times New Roman" w:hAnsi="Times New Roman" w:eastAsia="宋体" w:cs="Times New Roman"/>
                <w:color w:val="auto"/>
                <w:kern w:val="2"/>
                <w:sz w:val="24"/>
                <w:szCs w:val="22"/>
                <w:highlight w:val="none"/>
                <w:lang w:val="en-US" w:eastAsia="zh-CN" w:bidi="ar-SA"/>
              </w:rPr>
              <w:t xml:space="preserve">    将</w:t>
            </w:r>
            <w:r>
              <w:rPr>
                <w:rFonts w:hint="eastAsia" w:cs="Times New Roman"/>
                <w:color w:val="auto"/>
                <w:kern w:val="2"/>
                <w:sz w:val="24"/>
                <w:szCs w:val="22"/>
                <w:highlight w:val="none"/>
                <w:lang w:val="en-US" w:eastAsia="zh-CN" w:bidi="ar-SA"/>
              </w:rPr>
              <w:t>铝棒、铝板</w:t>
            </w:r>
            <w:r>
              <w:rPr>
                <w:rFonts w:hint="eastAsia" w:ascii="Times New Roman" w:hAnsi="Times New Roman" w:eastAsia="宋体" w:cs="Times New Roman"/>
                <w:color w:val="auto"/>
                <w:kern w:val="2"/>
                <w:sz w:val="24"/>
                <w:szCs w:val="22"/>
                <w:highlight w:val="none"/>
                <w:lang w:val="en-US" w:eastAsia="zh-CN" w:bidi="ar-SA"/>
              </w:rPr>
              <w:t>按照</w:t>
            </w:r>
            <w:r>
              <w:rPr>
                <w:rFonts w:hint="eastAsia" w:cs="Times New Roman"/>
                <w:color w:val="auto"/>
                <w:kern w:val="2"/>
                <w:sz w:val="24"/>
                <w:szCs w:val="22"/>
                <w:highlight w:val="none"/>
                <w:lang w:val="en-US" w:eastAsia="zh-CN" w:bidi="ar-SA"/>
              </w:rPr>
              <w:t>模具要求大小通过数控机床进行切割形成简单的外形结构，再由</w:t>
            </w:r>
            <w:r>
              <w:rPr>
                <w:rFonts w:hint="eastAsia" w:ascii="Times New Roman" w:hAnsi="Times New Roman" w:eastAsia="宋体" w:cs="Times New Roman"/>
                <w:color w:val="auto"/>
                <w:kern w:val="2"/>
                <w:sz w:val="24"/>
                <w:szCs w:val="22"/>
                <w:highlight w:val="none"/>
                <w:lang w:val="en-US" w:eastAsia="zh-CN" w:bidi="ar-SA"/>
              </w:rPr>
              <w:t>铣床</w:t>
            </w:r>
            <w:r>
              <w:rPr>
                <w:rFonts w:hint="eastAsia" w:cs="Times New Roman"/>
                <w:color w:val="auto"/>
                <w:kern w:val="2"/>
                <w:sz w:val="24"/>
                <w:szCs w:val="22"/>
                <w:highlight w:val="none"/>
                <w:lang w:val="en-US" w:eastAsia="zh-CN" w:bidi="ar-SA"/>
              </w:rPr>
              <w:t>和磨床</w:t>
            </w:r>
            <w:r>
              <w:rPr>
                <w:rFonts w:hint="eastAsia" w:ascii="Times New Roman" w:hAnsi="Times New Roman" w:eastAsia="宋体" w:cs="Times New Roman"/>
                <w:color w:val="auto"/>
                <w:kern w:val="2"/>
                <w:sz w:val="24"/>
                <w:szCs w:val="22"/>
                <w:highlight w:val="none"/>
                <w:lang w:val="en-US" w:eastAsia="zh-CN" w:bidi="ar-SA"/>
              </w:rPr>
              <w:t>对</w:t>
            </w:r>
            <w:r>
              <w:rPr>
                <w:rFonts w:hint="eastAsia" w:cs="Times New Roman"/>
                <w:color w:val="auto"/>
                <w:kern w:val="2"/>
                <w:sz w:val="24"/>
                <w:szCs w:val="22"/>
                <w:highlight w:val="none"/>
                <w:lang w:val="en-US" w:eastAsia="zh-CN" w:bidi="ar-SA"/>
              </w:rPr>
              <w:t>零件</w:t>
            </w:r>
            <w:r>
              <w:rPr>
                <w:rFonts w:hint="eastAsia" w:ascii="Times New Roman" w:hAnsi="Times New Roman" w:eastAsia="宋体" w:cs="Times New Roman"/>
                <w:color w:val="auto"/>
                <w:kern w:val="2"/>
                <w:sz w:val="24"/>
                <w:szCs w:val="22"/>
                <w:highlight w:val="none"/>
                <w:lang w:val="en-US" w:eastAsia="zh-CN" w:bidi="ar-SA"/>
              </w:rPr>
              <w:t>进行</w:t>
            </w:r>
            <w:r>
              <w:rPr>
                <w:rFonts w:hint="eastAsia" w:cs="Times New Roman"/>
                <w:color w:val="auto"/>
                <w:kern w:val="2"/>
                <w:sz w:val="24"/>
                <w:szCs w:val="22"/>
                <w:highlight w:val="none"/>
                <w:lang w:val="en-US" w:eastAsia="zh-CN" w:bidi="ar-SA"/>
              </w:rPr>
              <w:t>精细的车铣和</w:t>
            </w:r>
            <w:r>
              <w:rPr>
                <w:rFonts w:hint="eastAsia" w:ascii="Times New Roman" w:hAnsi="Times New Roman" w:eastAsia="宋体" w:cs="Times New Roman"/>
                <w:color w:val="auto"/>
                <w:kern w:val="2"/>
                <w:sz w:val="24"/>
                <w:szCs w:val="22"/>
                <w:highlight w:val="none"/>
                <w:lang w:val="en-US" w:eastAsia="zh-CN" w:bidi="ar-SA"/>
              </w:rPr>
              <w:t>打磨</w:t>
            </w:r>
            <w:r>
              <w:rPr>
                <w:rFonts w:hint="eastAsia" w:ascii="Times New Roman" w:hAnsi="Times New Roman" w:cs="Times New Roman"/>
                <w:color w:val="auto"/>
                <w:kern w:val="2"/>
                <w:sz w:val="24"/>
                <w:szCs w:val="22"/>
                <w:highlight w:val="none"/>
                <w:lang w:val="en-US" w:eastAsia="zh-CN" w:bidi="ar-SA"/>
              </w:rPr>
              <w:t>，磨铣成需要的零部件，</w:t>
            </w:r>
            <w:r>
              <w:rPr>
                <w:rFonts w:hint="eastAsia" w:cs="Times New Roman"/>
                <w:color w:val="auto"/>
                <w:kern w:val="2"/>
                <w:sz w:val="24"/>
                <w:szCs w:val="22"/>
                <w:highlight w:val="none"/>
                <w:lang w:val="en-US" w:eastAsia="zh-CN" w:bidi="ar-SA"/>
              </w:rPr>
              <w:t>通过钻机对需要的零件进行打孔，方便后期安装</w:t>
            </w:r>
            <w:r>
              <w:rPr>
                <w:rFonts w:hint="eastAsia" w:ascii="Times New Roman" w:hAnsi="Times New Roman" w:eastAsia="宋体" w:cs="Times New Roman"/>
                <w:color w:val="auto"/>
                <w:kern w:val="2"/>
                <w:sz w:val="24"/>
                <w:szCs w:val="22"/>
                <w:highlight w:val="none"/>
                <w:lang w:val="en-US" w:eastAsia="zh-CN" w:bidi="ar-SA"/>
              </w:rPr>
              <w:t>。</w:t>
            </w:r>
          </w:p>
          <w:p>
            <w:pPr>
              <w:pStyle w:val="26"/>
              <w:keepNext w:val="0"/>
              <w:keepLines w:val="0"/>
              <w:pageBreakBefore w:val="0"/>
              <w:widowControl w:val="0"/>
              <w:kinsoku/>
              <w:wordWrap/>
              <w:overflowPunct/>
              <w:topLinePunct w:val="0"/>
              <w:bidi w:val="0"/>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eastAsia" w:hAnsi="宋体" w:cs="Times New Roman"/>
                <w:sz w:val="24"/>
                <w:szCs w:val="24"/>
                <w:lang w:val="en-US" w:eastAsia="zh-CN"/>
              </w:rPr>
              <w:t>2、塑料机壳配件</w:t>
            </w:r>
            <w:r>
              <w:rPr>
                <w:rFonts w:hint="default" w:ascii="Times New Roman" w:hAnsi="Times New Roman" w:eastAsia="宋体" w:cs="Times New Roman"/>
                <w:color w:val="auto"/>
                <w:sz w:val="24"/>
                <w:szCs w:val="24"/>
                <w:highlight w:val="none"/>
                <w:lang w:eastAsia="zh-CN"/>
              </w:rPr>
              <w:t>工艺流程如下：</w:t>
            </w:r>
          </w:p>
          <w:p>
            <w:pPr>
              <w:rPr>
                <w:rFonts w:hint="default"/>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textAlignment w:val="auto"/>
              <w:outlineLvl w:val="9"/>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3173095</wp:posOffset>
                      </wp:positionH>
                      <wp:positionV relativeFrom="paragraph">
                        <wp:posOffset>67945</wp:posOffset>
                      </wp:positionV>
                      <wp:extent cx="812800" cy="29527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812800" cy="295275"/>
                              </a:xfrm>
                              <a:prstGeom prst="rect">
                                <a:avLst/>
                              </a:prstGeom>
                              <a:solidFill>
                                <a:srgbClr val="FFFFFF">
                                  <a:alpha val="0"/>
                                </a:srgbClr>
                              </a:solidFill>
                              <a:ln w="6350">
                                <a:noFill/>
                              </a:ln>
                            </wps:spPr>
                            <wps:txbx>
                              <w:txbxContent>
                                <w:p>
                                  <w:pPr>
                                    <w:jc w:val="center"/>
                                    <w:rPr>
                                      <w:rFonts w:hint="default" w:eastAsia="宋体"/>
                                      <w:lang w:val="en-US" w:eastAsia="zh-CN"/>
                                    </w:rPr>
                                  </w:pPr>
                                  <w:r>
                                    <w:rPr>
                                      <w:rFonts w:hint="eastAsia" w:eastAsia="宋体"/>
                                      <w:lang w:val="en-US" w:eastAsia="zh-CN"/>
                                    </w:rPr>
                                    <w:t>S3</w:t>
                                  </w:r>
                                </w:p>
                              </w:txbxContent>
                            </wps:txbx>
                            <wps:bodyPr upright="1"/>
                          </wps:wsp>
                        </a:graphicData>
                      </a:graphic>
                    </wp:anchor>
                  </w:drawing>
                </mc:Choice>
                <mc:Fallback>
                  <w:pict>
                    <v:shape id="_x0000_s1026" o:spid="_x0000_s1026" o:spt="202" type="#_x0000_t202" style="position:absolute;left:0pt;margin-left:249.85pt;margin-top:5.35pt;height:23.25pt;width:64pt;z-index:251719680;mso-width-relative:page;mso-height-relative:page;" fillcolor="#FFFFFF" filled="t" stroked="f" coordsize="21600,21600" o:gfxdata="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LYPWtgAAAAJAQAADwAAAAAAAAABACAA&#10;AAAiAAAAZHJzL2Rvd25yZXYueG1sUEsBAhQAFAAAAAgAh07iQOaxjqXUAQAAngMAAA4AAAAAAAAA&#10;AQAgAAAAJwEAAGRycy9lMm9Eb2MueG1sUEsFBgAAAAAGAAYAWQEAAG0FAAAAAA==&#10;">
                      <v:fill on="t" opacity="0f" focussize="0,0"/>
                      <v:stroke on="f" weight="0.5pt"/>
                      <v:imagedata o:title=""/>
                      <o:lock v:ext="edit" aspectratio="f"/>
                      <v:textbox>
                        <w:txbxContent>
                          <w:p>
                            <w:pPr>
                              <w:jc w:val="center"/>
                              <w:rPr>
                                <w:rFonts w:hint="default" w:eastAsia="宋体"/>
                                <w:lang w:val="en-US" w:eastAsia="zh-CN"/>
                              </w:rPr>
                            </w:pPr>
                            <w:r>
                              <w:rPr>
                                <w:rFonts w:hint="eastAsia" w:eastAsia="宋体"/>
                                <w:lang w:val="en-US" w:eastAsia="zh-CN"/>
                              </w:rPr>
                              <w:t>S3</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3565525</wp:posOffset>
                      </wp:positionH>
                      <wp:positionV relativeFrom="paragraph">
                        <wp:posOffset>264795</wp:posOffset>
                      </wp:positionV>
                      <wp:extent cx="635" cy="216535"/>
                      <wp:effectExtent l="37465" t="0" r="38100" b="12065"/>
                      <wp:wrapNone/>
                      <wp:docPr id="53" name="直接连接符 53"/>
                      <wp:cNvGraphicFramePr/>
                      <a:graphic xmlns:a="http://schemas.openxmlformats.org/drawingml/2006/main">
                        <a:graphicData uri="http://schemas.microsoft.com/office/word/2010/wordprocessingShape">
                          <wps:wsp>
                            <wps:cNvCnPr/>
                            <wps:spPr>
                              <a:xfrm flipV="1">
                                <a:off x="0" y="0"/>
                                <a:ext cx="635" cy="216535"/>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280.75pt;margin-top:20.85pt;height:17.05pt;width:0.05pt;z-index:251718656;mso-width-relative:page;mso-height-relative:page;" filled="f" stroked="t" coordsize="21600,21600" o:gfxdata="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c5bep2AAAAAkBAAAPAAAAAAAAAAEAIAAAACIAAABkcnMv&#10;ZG93bnJldi54bWxQSwECFAAUAAAACACHTuJAP8RyQQMCAAD0AwAADgAAAAAAAAABACAAAAAnAQAA&#10;ZHJzL2Uyb0RvYy54bWxQSwUGAAAAAAYABgBZAQAAnAUAAAAA&#10;">
                      <v:fill on="f" focussize="0,0"/>
                      <v:stroke weight="0.5pt" color="#000000" joinstyle="round" dashstyle="dash"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991870</wp:posOffset>
                      </wp:positionH>
                      <wp:positionV relativeFrom="paragraph">
                        <wp:posOffset>93345</wp:posOffset>
                      </wp:positionV>
                      <wp:extent cx="812800" cy="295275"/>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812800" cy="295275"/>
                              </a:xfrm>
                              <a:prstGeom prst="rect">
                                <a:avLst/>
                              </a:prstGeom>
                              <a:solidFill>
                                <a:srgbClr val="FFFFFF">
                                  <a:alpha val="0"/>
                                </a:srgbClr>
                              </a:solidFill>
                              <a:ln w="6350">
                                <a:noFill/>
                              </a:ln>
                            </wps:spPr>
                            <wps:txbx>
                              <w:txbxContent>
                                <w:p>
                                  <w:pPr>
                                    <w:jc w:val="center"/>
                                    <w:rPr>
                                      <w:rFonts w:hint="default" w:eastAsia="宋体"/>
                                      <w:lang w:val="en-US" w:eastAsia="zh-CN"/>
                                    </w:rPr>
                                  </w:pPr>
                                  <w:r>
                                    <w:rPr>
                                      <w:rFonts w:hint="eastAsia" w:eastAsia="宋体"/>
                                      <w:lang w:val="en-US" w:eastAsia="zh-CN"/>
                                    </w:rPr>
                                    <w:t>G</w:t>
                                  </w:r>
                                  <w:r>
                                    <w:rPr>
                                      <w:rFonts w:hint="eastAsia"/>
                                      <w:lang w:val="en-US" w:eastAsia="zh-CN"/>
                                    </w:rPr>
                                    <w:t>1</w:t>
                                  </w:r>
                                  <w:r>
                                    <w:rPr>
                                      <w:rFonts w:hint="eastAsia" w:eastAsia="宋体"/>
                                      <w:lang w:val="en-US" w:eastAsia="zh-CN"/>
                                    </w:rPr>
                                    <w:t>、N</w:t>
                                  </w:r>
                                  <w:r>
                                    <w:rPr>
                                      <w:rFonts w:hint="eastAsia"/>
                                      <w:lang w:val="en-US" w:eastAsia="zh-CN"/>
                                    </w:rPr>
                                    <w:t>2</w:t>
                                  </w:r>
                                </w:p>
                              </w:txbxContent>
                            </wps:txbx>
                            <wps:bodyPr upright="1"/>
                          </wps:wsp>
                        </a:graphicData>
                      </a:graphic>
                    </wp:anchor>
                  </w:drawing>
                </mc:Choice>
                <mc:Fallback>
                  <w:pict>
                    <v:shape id="_x0000_s1026" o:spid="_x0000_s1026" o:spt="202" type="#_x0000_t202" style="position:absolute;left:0pt;margin-left:78.1pt;margin-top:7.35pt;height:23.25pt;width:64pt;z-index:251677696;mso-width-relative:page;mso-height-relative:page;" fillcolor="#FFFFFF" filled="t" stroked="f" coordsize="21600,21600" o:gfxdata="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LZZZtgAAAAJAQAADwAAAAAAAAABACAA&#10;AAAiAAAAZHJzL2Rvd25yZXYueG1sUEsBAhQAFAAAAAgAh07iQAkzTc/UAQAAoAMAAA4AAAAAAAAA&#10;AQAgAAAAJwEAAGRycy9lMm9Eb2MueG1sUEsFBgAAAAAGAAYAWQEAAG0FAAAAAA==&#10;">
                      <v:fill on="t" opacity="0f" focussize="0,0"/>
                      <v:stroke on="f" weight="0.5pt"/>
                      <v:imagedata o:title=""/>
                      <o:lock v:ext="edit" aspectratio="f"/>
                      <v:textbox>
                        <w:txbxContent>
                          <w:p>
                            <w:pPr>
                              <w:jc w:val="center"/>
                              <w:rPr>
                                <w:rFonts w:hint="default" w:eastAsia="宋体"/>
                                <w:lang w:val="en-US" w:eastAsia="zh-CN"/>
                              </w:rPr>
                            </w:pPr>
                            <w:r>
                              <w:rPr>
                                <w:rFonts w:hint="eastAsia" w:eastAsia="宋体"/>
                                <w:lang w:val="en-US" w:eastAsia="zh-CN"/>
                              </w:rPr>
                              <w:t>G</w:t>
                            </w:r>
                            <w:r>
                              <w:rPr>
                                <w:rFonts w:hint="eastAsia"/>
                                <w:lang w:val="en-US" w:eastAsia="zh-CN"/>
                              </w:rPr>
                              <w:t>1</w:t>
                            </w:r>
                            <w:r>
                              <w:rPr>
                                <w:rFonts w:hint="eastAsia" w:eastAsia="宋体"/>
                                <w:lang w:val="en-US" w:eastAsia="zh-CN"/>
                              </w:rPr>
                              <w:t>、N</w:t>
                            </w:r>
                            <w:r>
                              <w:rPr>
                                <w:rFonts w:hint="eastAsia"/>
                                <w:lang w:val="en-US" w:eastAsia="zh-CN"/>
                              </w:rPr>
                              <w:t>2</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1403350</wp:posOffset>
                      </wp:positionH>
                      <wp:positionV relativeFrom="paragraph">
                        <wp:posOffset>226695</wp:posOffset>
                      </wp:positionV>
                      <wp:extent cx="635" cy="216535"/>
                      <wp:effectExtent l="37465" t="0" r="38100" b="12065"/>
                      <wp:wrapNone/>
                      <wp:docPr id="106" name="直接连接符 106"/>
                      <wp:cNvGraphicFramePr/>
                      <a:graphic xmlns:a="http://schemas.openxmlformats.org/drawingml/2006/main">
                        <a:graphicData uri="http://schemas.microsoft.com/office/word/2010/wordprocessingShape">
                          <wps:wsp>
                            <wps:cNvCnPr/>
                            <wps:spPr>
                              <a:xfrm flipV="1">
                                <a:off x="0" y="0"/>
                                <a:ext cx="635" cy="216535"/>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110.5pt;margin-top:17.85pt;height:17.05pt;width:0.05pt;z-index:251673600;mso-width-relative:page;mso-height-relative:page;" filled="f" stroked="t" coordsize="21600,21600" o:gfxdata="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PoIztkAAAAJAQAADwAAAAAAAAABACAAAAAiAAAAZHJz&#10;L2Rvd25yZXYueG1sUEsBAhQAFAAAAAgAh07iQLRcOkQDAgAA9gMAAA4AAAAAAAAAAQAgAAAAKAEA&#10;AGRycy9lMm9Eb2MueG1sUEsFBgAAAAAGAAYAWQEAAJ0FAAAAAA==&#10;">
                      <v:fill on="f" focussize="0,0"/>
                      <v:stroke weight="0.5pt" color="#000000" joinstyle="round" dashstyle="dash" endarrow="block"/>
                      <v:imagedata o:title=""/>
                      <o:lock v:ext="edit" aspectratio="f"/>
                    </v:line>
                  </w:pict>
                </mc:Fallback>
              </mc:AlternateContent>
            </w:r>
          </w:p>
          <w:p>
            <w:pPr>
              <w:pStyle w:val="2"/>
              <w:rPr>
                <w:rFonts w:hint="default" w:ascii="Times New Roman" w:hAnsi="Times New Roman" w:cs="Times New Roman"/>
                <w:color w:val="auto"/>
                <w:highlight w:val="none"/>
              </w:rPr>
            </w:pPr>
            <w:r>
              <w:rPr>
                <w:rFonts w:hint="default" w:ascii="Times New Roman" w:hAnsi="Times New Roman" w:cs="Times New Roman"/>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25400</wp:posOffset>
                      </wp:positionH>
                      <wp:positionV relativeFrom="paragraph">
                        <wp:posOffset>33655</wp:posOffset>
                      </wp:positionV>
                      <wp:extent cx="610870" cy="828040"/>
                      <wp:effectExtent l="4445" t="4445" r="9525" b="5715"/>
                      <wp:wrapNone/>
                      <wp:docPr id="62" name="文本框 62"/>
                      <wp:cNvGraphicFramePr/>
                      <a:graphic xmlns:a="http://schemas.openxmlformats.org/drawingml/2006/main">
                        <a:graphicData uri="http://schemas.microsoft.com/office/word/2010/wordprocessingShape">
                          <wps:wsp>
                            <wps:cNvSpPr txBox="1"/>
                            <wps:spPr>
                              <a:xfrm>
                                <a:off x="0" y="0"/>
                                <a:ext cx="610870" cy="828040"/>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聚丙烯、PA66塑料</w:t>
                                  </w:r>
                                </w:p>
                              </w:txbxContent>
                            </wps:txbx>
                            <wps:bodyPr upright="1"/>
                          </wps:wsp>
                        </a:graphicData>
                      </a:graphic>
                    </wp:anchor>
                  </w:drawing>
                </mc:Choice>
                <mc:Fallback>
                  <w:pict>
                    <v:shape id="_x0000_s1026" o:spid="_x0000_s1026" o:spt="202" type="#_x0000_t202" style="position:absolute;left:0pt;margin-left:2pt;margin-top:2.65pt;height:65.2pt;width:48.1pt;z-index:251671552;mso-width-relative:page;mso-height-relative:page;" fillcolor="#FFFFFF" filled="t" stroked="t" coordsize="21600,21600" o:gfxdata="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PWOBdMAAAAHAQAADwAAAAAA&#10;AAABACAAAAAiAAAAZHJzL2Rvd25yZXYueG1sUEsBAhQAFAAAAAgAh07iQD3vWQgYAgAAVAQAAA4A&#10;AAAAAAAAAQAgAAAAIgEAAGRycy9lMm9Eb2MueG1sUEsFBgAAAAAGAAYAWQEAAKwFAAAAAA==&#10;">
                      <v:fill on="t" opacity="0f" focussize="0,0"/>
                      <v:stroke weight="0.5pt" color="#000000" joinstyle="miter"/>
                      <v:imagedata o:title=""/>
                      <o:lock v:ext="edit" aspectratio="f"/>
                      <v:textbox>
                        <w:txbxContent>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聚丙烯、PA66塑料</w:t>
                            </w:r>
                          </w:p>
                        </w:txbxContent>
                      </v:textbox>
                    </v:shape>
                  </w:pict>
                </mc:Fallback>
              </mc:AlternateContent>
            </w:r>
            <w:r>
              <w:rPr>
                <w:rFonts w:hint="default" w:ascii="Times New Roman" w:hAnsi="Times New Roman" w:cs="Times New Roman"/>
                <w:color w:val="auto"/>
                <w:highlight w:val="none"/>
                <w:lang w:val="en-US" w:eastAsia="zh-CN"/>
              </w:rPr>
              <w:t xml:space="preserve"> </w:t>
            </w:r>
          </w:p>
          <w:p>
            <w:pPr>
              <w:pStyle w:val="2"/>
              <w:rPr>
                <w:rFonts w:hint="default" w:ascii="Times New Roman" w:hAnsi="Times New Roman" w:cs="Times New Roman"/>
                <w:color w:val="auto"/>
                <w:highlight w:val="none"/>
              </w:rPr>
            </w:pPr>
            <w:r>
              <w:rPr>
                <w:rFonts w:hint="default" w:ascii="Times New Roman" w:hAnsi="Times New Roman" w:cs="Times New Roman"/>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4048125</wp:posOffset>
                      </wp:positionH>
                      <wp:positionV relativeFrom="paragraph">
                        <wp:posOffset>69215</wp:posOffset>
                      </wp:positionV>
                      <wp:extent cx="746125" cy="314325"/>
                      <wp:effectExtent l="4445" t="4445" r="11430" b="16510"/>
                      <wp:wrapNone/>
                      <wp:docPr id="51" name="文本框 51"/>
                      <wp:cNvGraphicFramePr/>
                      <a:graphic xmlns:a="http://schemas.openxmlformats.org/drawingml/2006/main">
                        <a:graphicData uri="http://schemas.microsoft.com/office/word/2010/wordprocessingShape">
                          <wps:wsp>
                            <wps:cNvSpPr txBox="1"/>
                            <wps:spPr>
                              <a:xfrm>
                                <a:off x="0" y="0"/>
                                <a:ext cx="746125" cy="31432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塑料机壳</w:t>
                                  </w:r>
                                </w:p>
                              </w:txbxContent>
                            </wps:txbx>
                            <wps:bodyPr upright="1"/>
                          </wps:wsp>
                        </a:graphicData>
                      </a:graphic>
                    </wp:anchor>
                  </w:drawing>
                </mc:Choice>
                <mc:Fallback>
                  <w:pict>
                    <v:shape id="_x0000_s1026" o:spid="_x0000_s1026" o:spt="202" type="#_x0000_t202" style="position:absolute;left:0pt;margin-left:318.75pt;margin-top:5.45pt;height:24.75pt;width:58.75pt;z-index:251716608;mso-width-relative:page;mso-height-relative:page;" fillcolor="#FFFFFF" filled="t" stroked="t" coordsize="21600,21600" o:gfxdata="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makknVAAAACQEAAA8A&#10;AAAAAAAAAQAgAAAAIgAAAGRycy9kb3ducmV2LnhtbFBLAQIUABQAAAAIAIdO4kBYrE/WGgIAAFQE&#10;AAAOAAAAAAAAAAEAIAAAACQBAABkcnMvZTJvRG9jLnhtbFBLBQYAAAAABgAGAFkBAACwBQ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eastAsia="zh-CN"/>
                              </w:rPr>
                              <w:t>塑料机壳</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3257550</wp:posOffset>
                      </wp:positionH>
                      <wp:positionV relativeFrom="paragraph">
                        <wp:posOffset>81915</wp:posOffset>
                      </wp:positionV>
                      <wp:extent cx="501650" cy="314325"/>
                      <wp:effectExtent l="4445" t="4445" r="12065" b="16510"/>
                      <wp:wrapNone/>
                      <wp:docPr id="107" name="文本框 107"/>
                      <wp:cNvGraphicFramePr/>
                      <a:graphic xmlns:a="http://schemas.openxmlformats.org/drawingml/2006/main">
                        <a:graphicData uri="http://schemas.microsoft.com/office/word/2010/wordprocessingShape">
                          <wps:wsp>
                            <wps:cNvSpPr txBox="1"/>
                            <wps:spPr>
                              <a:xfrm>
                                <a:off x="0" y="0"/>
                                <a:ext cx="501650" cy="31432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检验</w:t>
                                  </w:r>
                                </w:p>
                              </w:txbxContent>
                            </wps:txbx>
                            <wps:bodyPr upright="1"/>
                          </wps:wsp>
                        </a:graphicData>
                      </a:graphic>
                    </wp:anchor>
                  </w:drawing>
                </mc:Choice>
                <mc:Fallback>
                  <w:pict>
                    <v:shape id="_x0000_s1026" o:spid="_x0000_s1026" o:spt="202" type="#_x0000_t202" style="position:absolute;left:0pt;margin-left:256.5pt;margin-top:6.45pt;height:24.75pt;width:39.5pt;z-index:251678720;mso-width-relative:page;mso-height-relative:page;" fillcolor="#FFFFFF" filled="t" stroked="t" coordsize="21600,21600" o:gfxdata="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g7s+dYAAAAJAQAADwAA&#10;AAAAAAABACAAAAAiAAAAZHJzL2Rvd25yZXYueG1sUEsBAhQAFAAAAAgAh07iQB1wzf4YAgAAVgQA&#10;AA4AAAAAAAAAAQAgAAAAJQEAAGRycy9lMm9Eb2MueG1sUEsFBgAAAAAGAAYAWQEAAK8FA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eastAsia="zh-CN"/>
                              </w:rPr>
                              <w:t>检验</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2128520</wp:posOffset>
                      </wp:positionH>
                      <wp:positionV relativeFrom="paragraph">
                        <wp:posOffset>69850</wp:posOffset>
                      </wp:positionV>
                      <wp:extent cx="828040" cy="295275"/>
                      <wp:effectExtent l="4445" t="4445" r="5715" b="5080"/>
                      <wp:wrapNone/>
                      <wp:docPr id="60" name="文本框 60"/>
                      <wp:cNvGraphicFramePr/>
                      <a:graphic xmlns:a="http://schemas.openxmlformats.org/drawingml/2006/main">
                        <a:graphicData uri="http://schemas.microsoft.com/office/word/2010/wordprocessingShape">
                          <wps:wsp>
                            <wps:cNvSpPr txBox="1"/>
                            <wps:spPr>
                              <a:xfrm>
                                <a:off x="0" y="0"/>
                                <a:ext cx="82804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val="en-US" w:eastAsia="zh-CN"/>
                                    </w:rPr>
                                    <w:t xml:space="preserve"> 冷却</w:t>
                                  </w:r>
                                  <w:r>
                                    <w:rPr>
                                      <w:rFonts w:hint="eastAsia" w:eastAsia="宋体"/>
                                      <w:lang w:eastAsia="zh-CN"/>
                                    </w:rPr>
                                    <w:t>成型</w:t>
                                  </w:r>
                                </w:p>
                              </w:txbxContent>
                            </wps:txbx>
                            <wps:bodyPr upright="1"/>
                          </wps:wsp>
                        </a:graphicData>
                      </a:graphic>
                    </wp:anchor>
                  </w:drawing>
                </mc:Choice>
                <mc:Fallback>
                  <w:pict>
                    <v:shape id="_x0000_s1026" o:spid="_x0000_s1026" o:spt="202" type="#_x0000_t202" style="position:absolute;left:0pt;margin-left:167.6pt;margin-top:5.5pt;height:23.25pt;width:65.2pt;z-index:251676672;mso-width-relative:page;mso-height-relative:page;" fillcolor="#FFFFFF" filled="t" stroked="t" coordsize="21600,21600" o:gfxdata="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BgJNh1QAAAAkBAAAPAAAA&#10;AAAAAAEAIAAAACIAAABkcnMvZG93bnJldi54bWxQSwECFAAUAAAACACHTuJAtejZ2BgCAABUBAAA&#10;DgAAAAAAAAABACAAAAAkAQAAZHJzL2Uyb0RvYy54bWxQSwUGAAAAAAYABgBZAQAArgU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val="en-US" w:eastAsia="zh-CN"/>
                              </w:rPr>
                              <w:t xml:space="preserve"> 冷却</w:t>
                            </w:r>
                            <w:r>
                              <w:rPr>
                                <w:rFonts w:hint="eastAsia" w:eastAsia="宋体"/>
                                <w:lang w:eastAsia="zh-CN"/>
                              </w:rPr>
                              <w:t>成型</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860425</wp:posOffset>
                      </wp:positionH>
                      <wp:positionV relativeFrom="paragraph">
                        <wp:posOffset>80010</wp:posOffset>
                      </wp:positionV>
                      <wp:extent cx="941705" cy="295275"/>
                      <wp:effectExtent l="4445" t="5080" r="13970" b="4445"/>
                      <wp:wrapNone/>
                      <wp:docPr id="64" name="文本框 64"/>
                      <wp:cNvGraphicFramePr/>
                      <a:graphic xmlns:a="http://schemas.openxmlformats.org/drawingml/2006/main">
                        <a:graphicData uri="http://schemas.microsoft.com/office/word/2010/wordprocessingShape">
                          <wps:wsp>
                            <wps:cNvSpPr txBox="1"/>
                            <wps:spPr>
                              <a:xfrm>
                                <a:off x="0" y="0"/>
                                <a:ext cx="941705"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热熔注塑</w:t>
                                  </w:r>
                                </w:p>
                              </w:txbxContent>
                            </wps:txbx>
                            <wps:bodyPr upright="1"/>
                          </wps:wsp>
                        </a:graphicData>
                      </a:graphic>
                    </wp:anchor>
                  </w:drawing>
                </mc:Choice>
                <mc:Fallback>
                  <w:pict>
                    <v:shape id="_x0000_s1026" o:spid="_x0000_s1026" o:spt="202" type="#_x0000_t202" style="position:absolute;left:0pt;margin-left:67.75pt;margin-top:6.3pt;height:23.25pt;width:74.15pt;z-index:251675648;mso-width-relative:page;mso-height-relative:page;" fillcolor="#FFFFFF" filled="t" stroked="t" coordsize="21600,21600" o:gfxdata="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RrEMvUAAAACQEAAA8A&#10;AAAAAAAAAQAgAAAAIgAAAGRycy9kb3ducmV2LnhtbFBLAQIUABQAAAAIAIdO4kA/YnX3GwIAAFQE&#10;AAAOAAAAAAAAAAEAIAAAACMBAABkcnMvZTJvRG9jLnhtbFBLBQYAAAAABgAGAFkBAACwBQAAAAA=&#10;">
                      <v:fill on="t" opacity="0f" focussize="0,0"/>
                      <v:stroke weight="0.5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热熔注塑</w:t>
                            </w:r>
                          </w:p>
                        </w:txbxContent>
                      </v:textbox>
                    </v:shape>
                  </w:pict>
                </mc:Fallback>
              </mc:AlternateContent>
            </w:r>
          </w:p>
          <w:p>
            <w:pPr>
              <w:pStyle w:val="2"/>
              <w:rPr>
                <w:rFonts w:hint="default" w:ascii="Times New Roman" w:hAnsi="Times New Roman" w:cs="Times New Roman"/>
                <w:color w:val="auto"/>
                <w:highlight w:val="none"/>
              </w:rPr>
            </w:pPr>
            <w:r>
              <w:rPr>
                <w:rFonts w:hint="default" w:ascii="Times New Roman" w:hAnsi="Times New Roman" w:cs="Times New Roman"/>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3759835</wp:posOffset>
                      </wp:positionH>
                      <wp:positionV relativeFrom="paragraph">
                        <wp:posOffset>73025</wp:posOffset>
                      </wp:positionV>
                      <wp:extent cx="276225" cy="635"/>
                      <wp:effectExtent l="0" t="37465" r="13335" b="38100"/>
                      <wp:wrapNone/>
                      <wp:docPr id="52" name="直接连接符 52"/>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6.05pt;margin-top:5.75pt;height:0.05pt;width:21.75pt;z-index:251717632;mso-width-relative:page;mso-height-relative:page;" filled="f" stroked="t" coordsize="21600,21600" o:gfxdata="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xECiA1wAAAAkBAAAPAAAAAAAAAAEAIAAAACIAAABkcnMvZG93bnJldi54&#10;bWxQSwECFAAUAAAACACHTuJAB24sX/sBAADrAwAADgAAAAAAAAABACAAAAAmAQAAZHJzL2Uyb0Rv&#10;Yy54bWxQSwUGAAAAAAYABgBZAQAAkwU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2962910</wp:posOffset>
                      </wp:positionH>
                      <wp:positionV relativeFrom="paragraph">
                        <wp:posOffset>69850</wp:posOffset>
                      </wp:positionV>
                      <wp:extent cx="276225" cy="635"/>
                      <wp:effectExtent l="0" t="37465" r="13335" b="38100"/>
                      <wp:wrapNone/>
                      <wp:docPr id="70" name="直接连接符 70"/>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3.3pt;margin-top:5.5pt;height:0.05pt;width:21.75pt;z-index:251684864;mso-width-relative:page;mso-height-relative:page;" filled="f" stroked="t" coordsize="21600,21600" o:gfxdata="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dLmgNYAAAAJAQAADwAAAAAAAAABACAAAAAiAAAAZHJzL2Rvd25yZXYueG1s&#10;UEsBAhQAFAAAAAgAh07iQBP0uXj6AQAA6wMAAA4AAAAAAAAAAQAgAAAAJQEAAGRycy9lMm9Eb2Mu&#10;eG1sUEsFBgAAAAAGAAYAWQEAAJEFA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1826260</wp:posOffset>
                      </wp:positionH>
                      <wp:positionV relativeFrom="paragraph">
                        <wp:posOffset>69850</wp:posOffset>
                      </wp:positionV>
                      <wp:extent cx="276225" cy="635"/>
                      <wp:effectExtent l="0" t="37465" r="13335" b="38100"/>
                      <wp:wrapNone/>
                      <wp:docPr id="69" name="直接连接符 69"/>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3.8pt;margin-top:5.5pt;height:0.05pt;width:21.75pt;z-index:251674624;mso-width-relative:page;mso-height-relative:page;" filled="f" stroked="t" coordsize="21600,21600" o:gfxdata="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aTYVS1wAAAAkBAAAPAAAAAAAAAAEAIAAAACIAAABkcnMvZG93bnJldi54&#10;bWxQSwECFAAUAAAACACHTuJAXh3rHfsBAADrAwAADgAAAAAAAAABACAAAAAmAQAAZHJzL2Uyb0Rv&#10;Yy54bWxQSwUGAAAAAAYABgBZAQAAkwU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648970</wp:posOffset>
                      </wp:positionH>
                      <wp:positionV relativeFrom="paragraph">
                        <wp:posOffset>60325</wp:posOffset>
                      </wp:positionV>
                      <wp:extent cx="200025" cy="635"/>
                      <wp:effectExtent l="0" t="37465" r="13335" b="38100"/>
                      <wp:wrapNone/>
                      <wp:docPr id="68" name="直接连接符 68"/>
                      <wp:cNvGraphicFramePr/>
                      <a:graphic xmlns:a="http://schemas.openxmlformats.org/drawingml/2006/main">
                        <a:graphicData uri="http://schemas.microsoft.com/office/word/2010/wordprocessingShape">
                          <wps:wsp>
                            <wps:cNvCnPr/>
                            <wps:spPr>
                              <a:xfrm>
                                <a:off x="0" y="0"/>
                                <a:ext cx="2000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1.1pt;margin-top:4.75pt;height:0.05pt;width:15.75pt;z-index:251672576;mso-width-relative:page;mso-height-relative:page;" filled="f" stroked="t" coordsize="21600,21600" o:gfxdata="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UILItQAAAAHAQAADwAAAAAAAAABACAAAAAiAAAAZHJzL2Rvd25yZXYueG1sUEsB&#10;AhQAFAAAAAgAh07iQCluJaf5AQAA6wMAAA4AAAAAAAAAAQAgAAAAIwEAAGRycy9lMm9Eb2MueG1s&#10;UEsFBgAAAAAGAAYAWQEAAI4FAAAAAA==&#10;">
                      <v:fill on="f" focussize="0,0"/>
                      <v:stroke weight="0.5pt" color="#000000" joinstyle="round" endarrow="block"/>
                      <v:imagedata o:title=""/>
                      <o:lock v:ext="edit" aspectratio="f"/>
                    </v:line>
                  </w:pict>
                </mc:Fallback>
              </mc:AlternateContent>
            </w:r>
          </w:p>
          <w:p>
            <w:pPr>
              <w:pStyle w:val="2"/>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default" w:ascii="Times New Roman" w:hAnsi="Times New Roman"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图例：</w:t>
            </w:r>
            <w:r>
              <w:rPr>
                <w:rFonts w:hint="default" w:ascii="Times New Roman" w:hAnsi="Times New Roman" w:cs="Times New Roman"/>
                <w:color w:val="auto"/>
                <w:sz w:val="24"/>
                <w:szCs w:val="24"/>
                <w:highlight w:val="none"/>
                <w:lang w:val="en-US" w:eastAsia="zh-CN"/>
              </w:rPr>
              <w:t>G废气、N噪声、S固体废物、W废水</w:t>
            </w:r>
          </w:p>
          <w:p>
            <w:pPr>
              <w:pStyle w:val="55"/>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图</w:t>
            </w:r>
            <w:r>
              <w:rPr>
                <w:rFonts w:hint="eastAsia" w:cs="Times New Roman"/>
                <w:b/>
                <w:bCs/>
                <w:color w:val="auto"/>
                <w:sz w:val="24"/>
                <w:szCs w:val="24"/>
                <w:highlight w:val="none"/>
                <w:lang w:val="en-US" w:eastAsia="zh-CN"/>
              </w:rPr>
              <w:t xml:space="preserve">6  </w:t>
            </w:r>
            <w:r>
              <w:rPr>
                <w:rFonts w:hint="eastAsia" w:ascii="Times New Roman" w:hAnsi="Times New Roman" w:cs="Times New Roman"/>
                <w:b/>
                <w:bCs/>
                <w:color w:val="auto"/>
                <w:sz w:val="24"/>
                <w:szCs w:val="24"/>
                <w:highlight w:val="none"/>
                <w:lang w:val="en-US" w:eastAsia="zh-CN"/>
              </w:rPr>
              <w:t>塑料机壳</w:t>
            </w:r>
            <w:r>
              <w:rPr>
                <w:rFonts w:hint="default" w:ascii="Times New Roman" w:hAnsi="Times New Roman" w:cs="Times New Roman"/>
                <w:b/>
                <w:bCs/>
                <w:color w:val="auto"/>
                <w:sz w:val="24"/>
                <w:szCs w:val="24"/>
                <w:highlight w:val="none"/>
              </w:rPr>
              <w:t>生产工艺流程及排污节点图</w:t>
            </w:r>
          </w:p>
          <w:p>
            <w:pPr>
              <w:pStyle w:val="55"/>
              <w:keepNext w:val="0"/>
              <w:keepLines w:val="0"/>
              <w:pageBreakBefore w:val="0"/>
              <w:widowControl w:val="0"/>
              <w:kinsoku/>
              <w:wordWrap/>
              <w:overflowPunct/>
              <w:topLinePunct w:val="0"/>
              <w:autoSpaceDE/>
              <w:autoSpaceDN/>
              <w:bidi w:val="0"/>
              <w:adjustRightInd/>
              <w:snapToGrid/>
              <w:spacing w:line="460" w:lineRule="exact"/>
              <w:ind w:firstLine="482"/>
              <w:jc w:val="left"/>
              <w:textAlignment w:val="auto"/>
              <w:outlineLvl w:val="9"/>
              <w:rPr>
                <w:rFonts w:hint="default" w:ascii="Times New Roman" w:hAnsi="Times New Roman" w:eastAsia="宋体" w:cs="Times New Roman"/>
                <w:color w:val="auto"/>
                <w:kern w:val="2"/>
                <w:sz w:val="24"/>
                <w:szCs w:val="22"/>
                <w:highlight w:val="none"/>
                <w:lang w:val="en-US" w:eastAsia="zh-CN" w:bidi="ar-SA"/>
              </w:rPr>
            </w:pPr>
            <w:r>
              <w:rPr>
                <w:rFonts w:hint="default" w:ascii="Times New Roman" w:hAnsi="Times New Roman" w:eastAsia="宋体" w:cs="Times New Roman"/>
                <w:color w:val="auto"/>
                <w:sz w:val="24"/>
                <w:szCs w:val="24"/>
                <w:highlight w:val="none"/>
                <w:lang w:val="en-US" w:eastAsia="zh-CN"/>
              </w:rPr>
              <w:t>工艺</w:t>
            </w:r>
            <w:r>
              <w:rPr>
                <w:rFonts w:hint="default" w:ascii="Times New Roman" w:hAnsi="Times New Roman" w:eastAsia="宋体" w:cs="Times New Roman"/>
                <w:color w:val="auto"/>
                <w:kern w:val="2"/>
                <w:sz w:val="24"/>
                <w:szCs w:val="22"/>
                <w:highlight w:val="none"/>
                <w:lang w:val="en-US" w:eastAsia="zh-CN" w:bidi="ar-SA"/>
              </w:rPr>
              <w:t>流程</w:t>
            </w:r>
            <w:r>
              <w:rPr>
                <w:rFonts w:hint="eastAsia" w:ascii="Times New Roman" w:hAnsi="Times New Roman" w:eastAsia="宋体" w:cs="Times New Roman"/>
                <w:color w:val="auto"/>
                <w:kern w:val="2"/>
                <w:sz w:val="24"/>
                <w:szCs w:val="22"/>
                <w:highlight w:val="none"/>
                <w:lang w:val="en-US" w:eastAsia="zh-CN" w:bidi="ar-SA"/>
              </w:rPr>
              <w:t>简述</w:t>
            </w:r>
            <w:r>
              <w:rPr>
                <w:rFonts w:hint="default" w:ascii="Times New Roman" w:hAnsi="Times New Roman" w:eastAsia="宋体" w:cs="Times New Roman"/>
                <w:color w:val="auto"/>
                <w:kern w:val="2"/>
                <w:sz w:val="24"/>
                <w:szCs w:val="22"/>
                <w:highlight w:val="none"/>
                <w:lang w:val="en-US" w:eastAsia="zh-CN" w:bidi="ar-SA"/>
              </w:rPr>
              <w:t>：</w:t>
            </w:r>
          </w:p>
          <w:p>
            <w:pPr>
              <w:pStyle w:val="55"/>
              <w:keepNext w:val="0"/>
              <w:keepLines w:val="0"/>
              <w:pageBreakBefore w:val="0"/>
              <w:widowControl w:val="0"/>
              <w:kinsoku/>
              <w:wordWrap/>
              <w:overflowPunct/>
              <w:topLinePunct w:val="0"/>
              <w:autoSpaceDE/>
              <w:autoSpaceDN/>
              <w:bidi w:val="0"/>
              <w:adjustRightInd/>
              <w:snapToGrid/>
              <w:spacing w:line="460" w:lineRule="exact"/>
              <w:ind w:firstLine="482"/>
              <w:jc w:val="left"/>
              <w:textAlignment w:val="auto"/>
              <w:outlineLvl w:val="9"/>
              <w:rPr>
                <w:rFonts w:hint="eastAsia" w:cs="Times New Roman"/>
                <w:color w:val="auto"/>
                <w:sz w:val="24"/>
                <w:szCs w:val="24"/>
                <w:highlight w:val="none"/>
                <w:lang w:val="en-US" w:eastAsia="zh-CN"/>
              </w:rPr>
            </w:pPr>
            <w:r>
              <w:rPr>
                <w:rFonts w:hint="eastAsia" w:ascii="Times New Roman" w:hAnsi="Times New Roman" w:eastAsia="宋体" w:cs="Times New Roman"/>
                <w:color w:val="auto"/>
                <w:kern w:val="2"/>
                <w:sz w:val="24"/>
                <w:szCs w:val="22"/>
                <w:highlight w:val="none"/>
                <w:lang w:val="en-US" w:eastAsia="zh-CN" w:bidi="ar-SA"/>
              </w:rPr>
              <w:t xml:space="preserve">    将外购的聚丙烯、PA66塑料放入注塑机投料口，</w:t>
            </w:r>
            <w:r>
              <w:rPr>
                <w:rFonts w:hint="default" w:ascii="Times New Roman" w:hAnsi="Times New Roman" w:eastAsia="宋体" w:cs="Times New Roman"/>
                <w:color w:val="auto"/>
                <w:sz w:val="24"/>
                <w:szCs w:val="24"/>
                <w:lang w:val="en-US" w:eastAsia="zh-CN"/>
              </w:rPr>
              <w:t>料仓与注塑机为一体设备，然后注塑机加热系统通过电加热</w:t>
            </w:r>
            <w:r>
              <w:rPr>
                <w:rFonts w:hint="default" w:ascii="Times New Roman" w:hAnsi="Times New Roman" w:eastAsia="宋体" w:cs="Times New Roman"/>
                <w:color w:val="auto"/>
                <w:sz w:val="24"/>
                <w:szCs w:val="24"/>
                <w:lang w:eastAsia="zh-CN"/>
              </w:rPr>
              <w:t>至</w:t>
            </w: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0-2</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0℃，</w:t>
            </w:r>
            <w:r>
              <w:rPr>
                <w:rFonts w:hint="eastAsia" w:ascii="Times New Roman" w:hAnsi="Times New Roman" w:eastAsia="宋体" w:cs="Times New Roman"/>
                <w:color w:val="auto"/>
                <w:sz w:val="24"/>
                <w:szCs w:val="24"/>
                <w:lang w:val="en-US" w:eastAsia="zh-CN"/>
              </w:rPr>
              <w:t>原料熔化后</w:t>
            </w:r>
            <w:r>
              <w:rPr>
                <w:rFonts w:hint="default" w:ascii="Times New Roman" w:hAnsi="Times New Roman" w:eastAsia="宋体" w:cs="Times New Roman"/>
                <w:color w:val="auto"/>
                <w:sz w:val="24"/>
                <w:szCs w:val="24"/>
                <w:lang w:val="en-US" w:eastAsia="zh-CN"/>
              </w:rPr>
              <w:t>推送到</w:t>
            </w:r>
            <w:r>
              <w:rPr>
                <w:rFonts w:hint="eastAsia" w:cs="Times New Roman"/>
                <w:color w:val="auto"/>
                <w:sz w:val="24"/>
                <w:szCs w:val="24"/>
                <w:lang w:val="en-US" w:eastAsia="zh-CN"/>
              </w:rPr>
              <w:t>各种机型的</w:t>
            </w:r>
            <w:r>
              <w:rPr>
                <w:rFonts w:hint="default" w:ascii="Times New Roman" w:hAnsi="Times New Roman" w:eastAsia="宋体" w:cs="Times New Roman"/>
                <w:color w:val="auto"/>
                <w:sz w:val="24"/>
                <w:szCs w:val="24"/>
                <w:lang w:val="en-US" w:eastAsia="zh-CN"/>
              </w:rPr>
              <w:t>模具内，塑料在模具内成型，成型后采用冷却水使其冷却</w:t>
            </w:r>
            <w:r>
              <w:rPr>
                <w:rFonts w:hint="eastAsia" w:ascii="Times New Roman" w:hAnsi="Times New Roman" w:eastAsia="宋体" w:cs="Times New Roman"/>
                <w:color w:val="auto"/>
                <w:sz w:val="24"/>
                <w:szCs w:val="24"/>
                <w:lang w:val="en-US" w:eastAsia="zh-CN"/>
              </w:rPr>
              <w:t>，成型后的产品经检验合格</w:t>
            </w:r>
            <w:r>
              <w:rPr>
                <w:rFonts w:hint="eastAsia" w:cs="Times New Roman"/>
                <w:color w:val="auto"/>
                <w:sz w:val="24"/>
                <w:szCs w:val="24"/>
                <w:lang w:val="en-US" w:eastAsia="zh-CN"/>
              </w:rPr>
              <w:t>后分为零部件外售和用于整机组装</w:t>
            </w:r>
            <w:r>
              <w:rPr>
                <w:rFonts w:hint="eastAsia" w:ascii="Times New Roman" w:hAnsi="Times New Roman" w:eastAsia="宋体" w:cs="Times New Roman"/>
                <w:color w:val="auto"/>
                <w:kern w:val="2"/>
                <w:sz w:val="24"/>
                <w:szCs w:val="22"/>
                <w:highlight w:val="none"/>
                <w:lang w:val="en-US" w:eastAsia="zh-CN" w:bidi="ar-SA"/>
              </w:rPr>
              <w:t>。</w:t>
            </w:r>
          </w:p>
          <w:p>
            <w:pPr>
              <w:pStyle w:val="26"/>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pPr>
            <w:r>
              <w:rPr>
                <w:rFonts w:hint="default" w:ascii="Times New Roman" w:hAnsi="Times New Roman" w:cs="Times New Roman"/>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829945</wp:posOffset>
                      </wp:positionH>
                      <wp:positionV relativeFrom="paragraph">
                        <wp:posOffset>177800</wp:posOffset>
                      </wp:positionV>
                      <wp:extent cx="933450" cy="29527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rgbClr val="FFFFFF">
                                  <a:alpha val="0"/>
                                </a:srgbClr>
                              </a:solidFill>
                              <a:ln w="6350">
                                <a:noFill/>
                              </a:ln>
                            </wps:spPr>
                            <wps:txbx>
                              <w:txbxContent>
                                <w:p>
                                  <w:pPr>
                                    <w:jc w:val="center"/>
                                    <w:rPr>
                                      <w:rFonts w:hint="default" w:eastAsia="宋体"/>
                                      <w:lang w:val="en-US" w:eastAsia="zh-CN"/>
                                    </w:rPr>
                                  </w:pPr>
                                  <w:r>
                                    <w:rPr>
                                      <w:rFonts w:hint="eastAsia"/>
                                      <w:lang w:val="en-US" w:eastAsia="zh-CN"/>
                                    </w:rPr>
                                    <w:t>N3</w:t>
                                  </w:r>
                                </w:p>
                              </w:txbxContent>
                            </wps:txbx>
                            <wps:bodyPr upright="1"/>
                          </wps:wsp>
                        </a:graphicData>
                      </a:graphic>
                    </wp:anchor>
                  </w:drawing>
                </mc:Choice>
                <mc:Fallback>
                  <w:pict>
                    <v:shape id="_x0000_s1026" o:spid="_x0000_s1026" o:spt="202" type="#_x0000_t202" style="position:absolute;left:0pt;margin-left:65.35pt;margin-top:14pt;height:23.25pt;width:73.5pt;z-index:251724800;mso-width-relative:page;mso-height-relative:page;" fillcolor="#FFFFFF" filled="t" stroked="f" coordsize="21600,21600" o:gfxdata="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Z26UzXAAAACQEAAA8AAAAAAAAAAQAgAAAA&#10;IgAAAGRycy9kb3ducmV2LnhtbFBLAQIUABQAAAAIAIdO4kA4yY6H0wEAAJ4DAAAOAAAAAAAAAAEA&#10;IAAAACYBAABkcnMvZTJvRG9jLnhtbFBLBQYAAAAABgAGAFkBAABrBQAAAAA=&#10;">
                      <v:fill on="t" opacity="0f" focussize="0,0"/>
                      <v:stroke on="f" weight="0.5pt"/>
                      <v:imagedata o:title=""/>
                      <o:lock v:ext="edit" aspectratio="f"/>
                      <v:textbox>
                        <w:txbxContent>
                          <w:p>
                            <w:pPr>
                              <w:jc w:val="center"/>
                              <w:rPr>
                                <w:rFonts w:hint="default" w:eastAsia="宋体"/>
                                <w:lang w:val="en-US" w:eastAsia="zh-CN"/>
                              </w:rPr>
                            </w:pPr>
                            <w:r>
                              <w:rPr>
                                <w:rFonts w:hint="eastAsia"/>
                                <w:lang w:val="en-US" w:eastAsia="zh-CN"/>
                              </w:rPr>
                              <w:t>N3</w:t>
                            </w:r>
                          </w:p>
                        </w:txbxContent>
                      </v:textbox>
                    </v:shape>
                  </w:pict>
                </mc:Fallback>
              </mc:AlternateContent>
            </w:r>
            <w:r>
              <w:rPr>
                <w:rFonts w:hint="eastAsia" w:cs="Times New Roman"/>
                <w:color w:val="auto"/>
                <w:sz w:val="24"/>
                <w:szCs w:val="24"/>
                <w:highlight w:val="none"/>
                <w:lang w:val="en-US" w:eastAsia="zh-CN"/>
              </w:rPr>
              <w:t>3、整机组装</w:t>
            </w:r>
            <w:r>
              <w:rPr>
                <w:rFonts w:hint="default" w:ascii="Times New Roman" w:hAnsi="Times New Roman" w:eastAsia="宋体" w:cs="Times New Roman"/>
                <w:color w:val="auto"/>
                <w:sz w:val="24"/>
                <w:szCs w:val="24"/>
                <w:highlight w:val="none"/>
                <w:lang w:eastAsia="zh-CN"/>
              </w:rPr>
              <w:t>工艺流程如下：</w:t>
            </w:r>
          </w:p>
          <w:p>
            <w:pPr>
              <w:pStyle w:val="24"/>
              <w:rPr>
                <w:rFonts w:hint="default"/>
              </w:rPr>
            </w:pPr>
            <w:r>
              <w:rPr>
                <w:rFonts w:hint="default" w:ascii="Times New Roman" w:hAnsi="Times New Roman" w:cs="Times New Roman"/>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-12065</wp:posOffset>
                      </wp:positionH>
                      <wp:positionV relativeFrom="paragraph">
                        <wp:posOffset>13970</wp:posOffset>
                      </wp:positionV>
                      <wp:extent cx="763270" cy="1113790"/>
                      <wp:effectExtent l="4445" t="4445" r="9525" b="9525"/>
                      <wp:wrapNone/>
                      <wp:docPr id="91" name="文本框 91"/>
                      <wp:cNvGraphicFramePr/>
                      <a:graphic xmlns:a="http://schemas.openxmlformats.org/drawingml/2006/main">
                        <a:graphicData uri="http://schemas.microsoft.com/office/word/2010/wordprocessingShape">
                          <wps:wsp>
                            <wps:cNvSpPr txBox="1"/>
                            <wps:spPr>
                              <a:xfrm>
                                <a:off x="0" y="0"/>
                                <a:ext cx="763270" cy="1113790"/>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铝制结构件、塑料机壳、碳纤维配件、玻璃纤维配件</w:t>
                                  </w:r>
                                </w:p>
                              </w:txbxContent>
                            </wps:txbx>
                            <wps:bodyPr upright="1"/>
                          </wps:wsp>
                        </a:graphicData>
                      </a:graphic>
                    </wp:anchor>
                  </w:drawing>
                </mc:Choice>
                <mc:Fallback>
                  <w:pict>
                    <v:shape id="_x0000_s1026" o:spid="_x0000_s1026" o:spt="202" type="#_x0000_t202" style="position:absolute;left:0pt;margin-left:-0.95pt;margin-top:1.1pt;height:87.7pt;width:60.1pt;z-index:251679744;mso-width-relative:page;mso-height-relative:page;" fillcolor="#FFFFFF" filled="t" stroked="t" coordsize="21600,21600" o:gfxdata="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HbTT1QAAAAgBAAAP&#10;AAAAAAAAAAEAIAAAACIAAABkcnMvZG93bnJldi54bWxQSwECFAAUAAAACACHTuJAxIb9xRsCAABV&#10;BAAADgAAAAAAAAABACAAAAAkAQAAZHJzL2Uyb0RvYy54bWxQSwUGAAAAAAYABgBZAQAAsQU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eastAsia="zh-CN"/>
                              </w:rPr>
                              <w:t>铝制结构件、塑料机壳、碳纤维配件、玻璃纤维配件</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1285240</wp:posOffset>
                      </wp:positionH>
                      <wp:positionV relativeFrom="paragraph">
                        <wp:posOffset>171450</wp:posOffset>
                      </wp:positionV>
                      <wp:extent cx="635" cy="216535"/>
                      <wp:effectExtent l="37465" t="0" r="38100" b="12065"/>
                      <wp:wrapNone/>
                      <wp:docPr id="12" name="直接连接符 12"/>
                      <wp:cNvGraphicFramePr/>
                      <a:graphic xmlns:a="http://schemas.openxmlformats.org/drawingml/2006/main">
                        <a:graphicData uri="http://schemas.microsoft.com/office/word/2010/wordprocessingShape">
                          <wps:wsp>
                            <wps:cNvCnPr/>
                            <wps:spPr>
                              <a:xfrm flipV="1">
                                <a:off x="0" y="0"/>
                                <a:ext cx="635" cy="216535"/>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101.2pt;margin-top:13.5pt;height:17.05pt;width:0.05pt;z-index:251725824;mso-width-relative:page;mso-height-relative:page;" filled="f" stroked="t" coordsize="21600,21600" o:gfxdata="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IxUUvYAAAACQEAAA8AAAAAAAAAAQAgAAAAIgAAAGRycy9k&#10;b3ducmV2LnhtbFBLAQIUABQAAAAIAIdO4kD63J0KAgIAAPQDAAAOAAAAAAAAAAEAIAAAACcBAABk&#10;cnMvZTJvRG9jLnhtbFBLBQYAAAAABgAGAFkBAACbBQAAAAA=&#10;">
                      <v:fill on="f" focussize="0,0"/>
                      <v:stroke weight="0.5pt" color="#000000" joinstyle="round" dashstyle="dash" endarrow="block"/>
                      <v:imagedata o:title=""/>
                      <o:lock v:ext="edit" aspectratio="f"/>
                    </v:line>
                  </w:pict>
                </mc:Fallback>
              </mc:AlternateContent>
            </w:r>
          </w:p>
          <w:p>
            <w:pPr>
              <w:pStyle w:val="2"/>
              <w:rPr>
                <w:rFonts w:hint="default"/>
                <w:color w:val="auto"/>
                <w:highlight w:val="none"/>
              </w:rPr>
            </w:pPr>
            <w:r>
              <w:rPr>
                <w:rFonts w:hint="default" w:ascii="Times New Roman" w:hAnsi="Times New Roman" w:cs="Times New Roman"/>
                <w:color w:val="auto"/>
                <w:highlight w:val="none"/>
                <w:lang w:val="en-US" w:eastAsia="zh-CN"/>
              </w:rPr>
              <w:t xml:space="preserve"> </w:t>
            </w:r>
          </w:p>
          <w:p>
            <w:pPr>
              <w:pStyle w:val="2"/>
              <w:ind w:left="0" w:leftChars="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3413125</wp:posOffset>
                      </wp:positionH>
                      <wp:positionV relativeFrom="paragraph">
                        <wp:posOffset>89535</wp:posOffset>
                      </wp:positionV>
                      <wp:extent cx="1084580" cy="295275"/>
                      <wp:effectExtent l="4445" t="4445" r="8255" b="5080"/>
                      <wp:wrapNone/>
                      <wp:docPr id="59" name="文本框 59"/>
                      <wp:cNvGraphicFramePr/>
                      <a:graphic xmlns:a="http://schemas.openxmlformats.org/drawingml/2006/main">
                        <a:graphicData uri="http://schemas.microsoft.com/office/word/2010/wordprocessingShape">
                          <wps:wsp>
                            <wps:cNvSpPr txBox="1"/>
                            <wps:spPr>
                              <a:xfrm>
                                <a:off x="0" y="0"/>
                                <a:ext cx="108458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动力系统测试</w:t>
                                  </w:r>
                                </w:p>
                              </w:txbxContent>
                            </wps:txbx>
                            <wps:bodyPr upright="1"/>
                          </wps:wsp>
                        </a:graphicData>
                      </a:graphic>
                    </wp:anchor>
                  </w:drawing>
                </mc:Choice>
                <mc:Fallback>
                  <w:pict>
                    <v:shape id="_x0000_s1026" o:spid="_x0000_s1026" o:spt="202" type="#_x0000_t202" style="position:absolute;left:0pt;margin-left:268.75pt;margin-top:7.05pt;height:23.25pt;width:85.4pt;z-index:251683840;mso-width-relative:page;mso-height-relative:page;" fillcolor="#FFFFFF" filled="t" stroked="t" coordsize="21600,21600" o:gfxdata="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RFuFdQAAAAJAQAADwAA&#10;AAAAAAABACAAAAAiAAAAZHJzL2Rvd25yZXYueG1sUEsBAhQAFAAAAAgAh07iQADQxakaAgAAVQQA&#10;AA4AAAAAAAAAAQAgAAAAIwEAAGRycy9lMm9Eb2MueG1sUEsFBgAAAAAGAAYAWQEAAK8FAAAAAA==&#10;">
                      <v:fill on="t" opacity="0f" focussize="0,0"/>
                      <v:stroke weight="0.5pt" color="#000000" joinstyle="miter"/>
                      <v:imagedata o:title=""/>
                      <o:lock v:ext="edit" aspectratio="f"/>
                      <v:textbox>
                        <w:txbxContent>
                          <w:p>
                            <w:pPr>
                              <w:jc w:val="center"/>
                              <w:rPr>
                                <w:rFonts w:hint="default" w:eastAsia="宋体"/>
                                <w:lang w:val="en-US" w:eastAsia="zh-CN"/>
                              </w:rPr>
                            </w:pPr>
                            <w:r>
                              <w:rPr>
                                <w:rFonts w:hint="eastAsia"/>
                                <w:lang w:val="en-US" w:eastAsia="zh-CN"/>
                              </w:rPr>
                              <w:t>动力系统测试</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2124075</wp:posOffset>
                      </wp:positionH>
                      <wp:positionV relativeFrom="paragraph">
                        <wp:posOffset>95885</wp:posOffset>
                      </wp:positionV>
                      <wp:extent cx="990600" cy="295275"/>
                      <wp:effectExtent l="4445" t="4445" r="10795" b="5080"/>
                      <wp:wrapNone/>
                      <wp:docPr id="55" name="文本框 55"/>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动力系统安装</w:t>
                                  </w:r>
                                </w:p>
                              </w:txbxContent>
                            </wps:txbx>
                            <wps:bodyPr upright="1"/>
                          </wps:wsp>
                        </a:graphicData>
                      </a:graphic>
                    </wp:anchor>
                  </w:drawing>
                </mc:Choice>
                <mc:Fallback>
                  <w:pict>
                    <v:shape id="_x0000_s1026" o:spid="_x0000_s1026" o:spt="202" type="#_x0000_t202" style="position:absolute;left:0pt;margin-left:167.25pt;margin-top:7.55pt;height:23.25pt;width:78pt;z-index:251720704;mso-width-relative:page;mso-height-relative:page;" fillcolor="#FFFFFF" filled="t" stroked="t" coordsize="21600,21600" o:gfxdata="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j8tlb1QAAAAkBAAAP&#10;AAAAAAAAAAEAIAAAACIAAABkcnMvZG93bnJldi54bWxQSwECFAAUAAAACACHTuJAjww0SxsCAABU&#10;BAAADgAAAAAAAAABACAAAAAkAQAAZHJzL2Uyb0RvYy54bWxQSwUGAAAAAAYABgBZAQAAsQUAAAAA&#10;">
                      <v:fill on="t" opacity="0f" focussize="0,0"/>
                      <v:stroke weight="0.5pt" color="#000000" joinstyle="miter"/>
                      <v:imagedata o:title=""/>
                      <o:lock v:ext="edit" aspectratio="f"/>
                      <v:textbox>
                        <w:txbxContent>
                          <w:p>
                            <w:pPr>
                              <w:jc w:val="center"/>
                              <w:rPr>
                                <w:rFonts w:hint="default" w:eastAsia="宋体"/>
                                <w:lang w:val="en-US" w:eastAsia="zh-CN"/>
                              </w:rPr>
                            </w:pPr>
                            <w:r>
                              <w:rPr>
                                <w:rFonts w:hint="eastAsia"/>
                                <w:lang w:val="en-US" w:eastAsia="zh-CN"/>
                              </w:rPr>
                              <w:t>动力系统安装</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998855</wp:posOffset>
                      </wp:positionH>
                      <wp:positionV relativeFrom="paragraph">
                        <wp:posOffset>102870</wp:posOffset>
                      </wp:positionV>
                      <wp:extent cx="838200" cy="295275"/>
                      <wp:effectExtent l="4445" t="4445" r="10795" b="5080"/>
                      <wp:wrapNone/>
                      <wp:docPr id="72" name="文本框 72"/>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整机组装</w:t>
                                  </w:r>
                                </w:p>
                              </w:txbxContent>
                            </wps:txbx>
                            <wps:bodyPr upright="1"/>
                          </wps:wsp>
                        </a:graphicData>
                      </a:graphic>
                    </wp:anchor>
                  </w:drawing>
                </mc:Choice>
                <mc:Fallback>
                  <w:pict>
                    <v:shape id="_x0000_s1026" o:spid="_x0000_s1026" o:spt="202" type="#_x0000_t202" style="position:absolute;left:0pt;margin-left:78.65pt;margin-top:8.1pt;height:23.25pt;width:66pt;z-index:251681792;mso-width-relative:page;mso-height-relative:page;" fillcolor="#FFFFFF" filled="t" stroked="t" coordsize="21600,21600" o:gfxdata="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EGGI3VAAAACQEAAA8A&#10;AAAAAAAAAQAgAAAAIgAAAGRycy9kb3ducmV2LnhtbFBLAQIUABQAAAAIAIdO4kAvbIcvGgIAAFQE&#10;AAAOAAAAAAAAAAEAIAAAACQBAABkcnMvZTJvRG9jLnhtbFBLBQYAAAAABgAGAFkBAACwBQAAAAA=&#10;">
                      <v:fill on="t" opacity="0f" focussize="0,0"/>
                      <v:stroke weight="0.5pt" color="#000000" joinstyle="miter"/>
                      <v:imagedata o:title=""/>
                      <o:lock v:ext="edit" aspectratio="f"/>
                      <v:textbox>
                        <w:txbxContent>
                          <w:p>
                            <w:pPr>
                              <w:jc w:val="center"/>
                              <w:rPr>
                                <w:rFonts w:hint="eastAsia" w:eastAsia="宋体"/>
                                <w:lang w:eastAsia="zh-CN"/>
                              </w:rPr>
                            </w:pPr>
                            <w:r>
                              <w:rPr>
                                <w:rFonts w:hint="eastAsia"/>
                                <w:lang w:eastAsia="zh-CN"/>
                              </w:rPr>
                              <w:t>整机组装</w:t>
                            </w:r>
                          </w:p>
                        </w:txbxContent>
                      </v:textbox>
                    </v:shape>
                  </w:pict>
                </mc:Fallback>
              </mc:AlternateContent>
            </w:r>
          </w:p>
          <w:p>
            <w:pPr>
              <w:pStyle w:val="2"/>
              <w:rPr>
                <w:rFonts w:hint="default" w:ascii="Times New Roman" w:hAnsi="Times New Roman" w:cs="Times New Roman"/>
                <w:color w:val="auto"/>
                <w:highlight w:val="none"/>
              </w:rPr>
            </w:pPr>
            <w:r>
              <w:rPr>
                <w:rFonts w:hint="default" w:ascii="Times New Roman" w:hAnsi="Times New Roman" w:cs="Times New Roman"/>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3122295</wp:posOffset>
                      </wp:positionH>
                      <wp:positionV relativeFrom="paragraph">
                        <wp:posOffset>88900</wp:posOffset>
                      </wp:positionV>
                      <wp:extent cx="276225" cy="635"/>
                      <wp:effectExtent l="0" t="37465" r="13335" b="38100"/>
                      <wp:wrapNone/>
                      <wp:docPr id="56" name="直接连接符 56"/>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5.85pt;margin-top:7pt;height:0.05pt;width:21.75pt;z-index:251721728;mso-width-relative:page;mso-height-relative:page;" filled="f" stroked="t" coordsize="21600,21600" o:gfxdata="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iy9LdgAAAAJAQAADwAAAAAAAAABACAAAAAiAAAAZHJzL2Rvd25yZXYu&#10;eG1sUEsBAhQAFAAAAAgAh07iQAT/2In7AQAA6wMAAA4AAAAAAAAAAQAgAAAAJwEAAGRycy9lMm9E&#10;b2MueG1sUEsFBgAAAAAGAAYAWQEAAJQFA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1855470</wp:posOffset>
                      </wp:positionH>
                      <wp:positionV relativeFrom="paragraph">
                        <wp:posOffset>82550</wp:posOffset>
                      </wp:positionV>
                      <wp:extent cx="276225" cy="635"/>
                      <wp:effectExtent l="0" t="37465" r="13335" b="38100"/>
                      <wp:wrapNone/>
                      <wp:docPr id="75" name="直接连接符 75"/>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6.1pt;margin-top:6.5pt;height:0.05pt;width:21.75pt;z-index:251682816;mso-width-relative:page;mso-height-relative:page;" filled="f" stroked="t" coordsize="21600,21600" o:gfxdata="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5DYG/XAAAACQEAAA8AAAAAAAAAAQAgAAAAIgAAAGRycy9kb3ducmV2&#10;LnhtbFBLAQIUABQAAAAIAIdO4kDgg5QA/QEAAOsDAAAOAAAAAAAAAAEAIAAAACYBAABkcnMvZTJv&#10;RG9jLnhtbFBLBQYAAAAABgAGAFkBAACVBQ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768350</wp:posOffset>
                      </wp:positionH>
                      <wp:positionV relativeFrom="paragraph">
                        <wp:posOffset>70485</wp:posOffset>
                      </wp:positionV>
                      <wp:extent cx="213995" cy="1905"/>
                      <wp:effectExtent l="0" t="37465" r="14605" b="36830"/>
                      <wp:wrapNone/>
                      <wp:docPr id="77" name="直接连接符 77"/>
                      <wp:cNvGraphicFramePr/>
                      <a:graphic xmlns:a="http://schemas.openxmlformats.org/drawingml/2006/main">
                        <a:graphicData uri="http://schemas.microsoft.com/office/word/2010/wordprocessingShape">
                          <wps:wsp>
                            <wps:cNvCnPr/>
                            <wps:spPr>
                              <a:xfrm flipV="1">
                                <a:off x="0" y="0"/>
                                <a:ext cx="213995" cy="19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0.5pt;margin-top:5.55pt;height:0.15pt;width:16.85pt;z-index:251680768;mso-width-relative:page;mso-height-relative:page;" filled="f" stroked="t" coordsize="21600,21600" o:gfxdata="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&#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MQgdgAAAAJAQAADwAAAAAAAAABACAAAAAiAAAA&#10;ZHJzL2Rvd25yZXYueG1sUEsBAhQAFAAAAAgAh07iQH2kmvkHAgAA9gMAAA4AAAAAAAAAAQAgAAAA&#10;JwEAAGRycy9lMm9Eb2MueG1sUEsFBgAAAAAGAAYAWQEAAKAFAAAAAA==&#10;">
                      <v:fill on="f" focussize="0,0"/>
                      <v:stroke weight="0.5pt" color="#000000" joinstyle="round" endarrow="block"/>
                      <v:imagedata o:title=""/>
                      <o:lock v:ext="edit" aspectratio="f"/>
                    </v:line>
                  </w:pict>
                </mc:Fallback>
              </mc:AlternateContent>
            </w:r>
          </w:p>
          <w:p>
            <w:pPr>
              <w:pStyle w:val="2"/>
              <w:rPr>
                <w:rFonts w:hint="default" w:ascii="Times New Roman" w:hAnsi="Times New Roman" w:cs="Times New Roman"/>
                <w:color w:val="auto"/>
                <w:highlight w:val="none"/>
              </w:rPr>
            </w:pPr>
            <w:r>
              <w:rPr>
                <w:rFonts w:hint="default" w:ascii="Times New Roman" w:hAnsi="Times New Roman" w:cs="Times New Roman"/>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795655</wp:posOffset>
                      </wp:positionH>
                      <wp:positionV relativeFrom="paragraph">
                        <wp:posOffset>50800</wp:posOffset>
                      </wp:positionV>
                      <wp:extent cx="933450" cy="29527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rgbClr val="FFFFFF">
                                  <a:alpha val="0"/>
                                </a:srgbClr>
                              </a:solidFill>
                              <a:ln w="6350">
                                <a:noFill/>
                              </a:ln>
                            </wps:spPr>
                            <wps:txbx>
                              <w:txbxContent>
                                <w:p>
                                  <w:pPr>
                                    <w:jc w:val="center"/>
                                    <w:rPr>
                                      <w:rFonts w:hint="default" w:eastAsia="宋体"/>
                                      <w:lang w:val="en-US" w:eastAsia="zh-CN"/>
                                    </w:rPr>
                                  </w:pPr>
                                  <w:r>
                                    <w:rPr>
                                      <w:rFonts w:hint="eastAsia"/>
                                      <w:lang w:val="en-US" w:eastAsia="zh-CN"/>
                                    </w:rPr>
                                    <w:t>N3</w:t>
                                  </w:r>
                                </w:p>
                              </w:txbxContent>
                            </wps:txbx>
                            <wps:bodyPr upright="1"/>
                          </wps:wsp>
                        </a:graphicData>
                      </a:graphic>
                    </wp:anchor>
                  </w:drawing>
                </mc:Choice>
                <mc:Fallback>
                  <w:pict>
                    <v:shape id="_x0000_s1026" o:spid="_x0000_s1026" o:spt="202" type="#_x0000_t202" style="position:absolute;left:0pt;margin-left:62.65pt;margin-top:4pt;height:23.25pt;width:73.5pt;z-index:251731968;mso-width-relative:page;mso-height-relative:page;" fillcolor="#FFFFFF" filled="t" stroked="f" coordsize="21600,21600" o:gfxdata="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lGvtPWAAAACAEAAA8AAAAAAAAAAQAgAAAA&#10;IgAAAGRycy9kb3ducmV2LnhtbFBLAQIUABQAAAAIAIdO4kAYWGBP1AEAAJ4DAAAOAAAAAAAAAAEA&#10;IAAAACUBAABkcnMvZTJvRG9jLnhtbFBLBQYAAAAABgAGAFkBAABrBQAAAAA=&#10;">
                      <v:fill on="t" opacity="0f" focussize="0,0"/>
                      <v:stroke on="f" weight="0.5pt"/>
                      <v:imagedata o:title=""/>
                      <o:lock v:ext="edit" aspectratio="f"/>
                      <v:textbox>
                        <w:txbxContent>
                          <w:p>
                            <w:pPr>
                              <w:jc w:val="center"/>
                              <w:rPr>
                                <w:rFonts w:hint="default" w:eastAsia="宋体"/>
                                <w:lang w:val="en-US" w:eastAsia="zh-CN"/>
                              </w:rPr>
                            </w:pPr>
                            <w:r>
                              <w:rPr>
                                <w:rFonts w:hint="eastAsia"/>
                                <w:lang w:val="en-US" w:eastAsia="zh-CN"/>
                              </w:rPr>
                              <w:t>N3</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4018915</wp:posOffset>
                      </wp:positionH>
                      <wp:positionV relativeFrom="paragraph">
                        <wp:posOffset>92710</wp:posOffset>
                      </wp:positionV>
                      <wp:extent cx="4445" cy="295275"/>
                      <wp:effectExtent l="34925" t="0" r="36830" b="9525"/>
                      <wp:wrapNone/>
                      <wp:docPr id="36" name="直接连接符 36"/>
                      <wp:cNvGraphicFramePr/>
                      <a:graphic xmlns:a="http://schemas.openxmlformats.org/drawingml/2006/main">
                        <a:graphicData uri="http://schemas.microsoft.com/office/word/2010/wordprocessingShape">
                          <wps:wsp>
                            <wps:cNvCnPr/>
                            <wps:spPr>
                              <a:xfrm>
                                <a:off x="0" y="0"/>
                                <a:ext cx="4445" cy="29527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6.45pt;margin-top:7.3pt;height:23.25pt;width:0.35pt;z-index:251729920;mso-width-relative:page;mso-height-relative:page;" filled="f" stroked="t" coordsize="21600,21600" o:gfxdata="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BaIqtcAAAAJAQAADwAAAAAAAAABACAAAAAiAAAAZHJzL2Rvd25y&#10;ZXYueG1sUEsBAhQAFAAAAAgAh07iQFpQSoP/AQAA7AMAAA4AAAAAAAAAAQAgAAAAJgEAAGRycy9l&#10;Mm9Eb2MueG1sUEsFBgAAAAAGAAYAWQEAAJcFAAAAAA==&#10;">
                      <v:fill on="f" focussize="0,0"/>
                      <v:stroke weight="0.5pt"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849630</wp:posOffset>
                      </wp:positionH>
                      <wp:positionV relativeFrom="paragraph">
                        <wp:posOffset>279400</wp:posOffset>
                      </wp:positionV>
                      <wp:extent cx="913765" cy="295275"/>
                      <wp:effectExtent l="5080" t="4445" r="10795" b="5080"/>
                      <wp:wrapNone/>
                      <wp:docPr id="47" name="文本框 47"/>
                      <wp:cNvGraphicFramePr/>
                      <a:graphic xmlns:a="http://schemas.openxmlformats.org/drawingml/2006/main">
                        <a:graphicData uri="http://schemas.microsoft.com/office/word/2010/wordprocessingShape">
                          <wps:wsp>
                            <wps:cNvSpPr txBox="1"/>
                            <wps:spPr>
                              <a:xfrm>
                                <a:off x="0" y="0"/>
                                <a:ext cx="913765"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整机测试</w:t>
                                  </w:r>
                                </w:p>
                              </w:txbxContent>
                            </wps:txbx>
                            <wps:bodyPr upright="1"/>
                          </wps:wsp>
                        </a:graphicData>
                      </a:graphic>
                    </wp:anchor>
                  </w:drawing>
                </mc:Choice>
                <mc:Fallback>
                  <w:pict>
                    <v:shape id="_x0000_s1026" o:spid="_x0000_s1026" o:spt="202" type="#_x0000_t202" style="position:absolute;left:0pt;margin-left:66.9pt;margin-top:22pt;height:23.25pt;width:71.95pt;z-index:251728896;mso-width-relative:page;mso-height-relative:page;" fillcolor="#FFFFFF" filled="t" stroked="t" coordsize="21600,21600" o:gfxdata="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MRuF71QAAAAkBAAAP&#10;AAAAAAAAAAEAIAAAACIAAABkcnMvZG93bnJldi54bWxQSwECFAAUAAAACACHTuJAcyNgORsCAABU&#10;BAAADgAAAAAAAAABACAAAAAkAQAAZHJzL2Uyb0RvYy54bWxQSwUGAAAAAAYABgBZAQAAsQUAAAAA&#10;">
                      <v:fill on="t" opacity="0f" focussize="0,0"/>
                      <v:stroke weight="0.5pt" color="#000000" joinstyle="miter"/>
                      <v:imagedata o:title=""/>
                      <o:lock v:ext="edit" aspectratio="f"/>
                      <v:textbox>
                        <w:txbxContent>
                          <w:p>
                            <w:pPr>
                              <w:jc w:val="center"/>
                              <w:rPr>
                                <w:rFonts w:hint="default" w:eastAsia="宋体"/>
                                <w:lang w:val="en-US" w:eastAsia="zh-CN"/>
                              </w:rPr>
                            </w:pPr>
                            <w:r>
                              <w:rPr>
                                <w:rFonts w:hint="eastAsia"/>
                                <w:lang w:val="en-US" w:eastAsia="zh-CN"/>
                              </w:rPr>
                              <w:t>整机测试</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1235710</wp:posOffset>
                      </wp:positionH>
                      <wp:positionV relativeFrom="paragraph">
                        <wp:posOffset>49530</wp:posOffset>
                      </wp:positionV>
                      <wp:extent cx="635" cy="216535"/>
                      <wp:effectExtent l="37465" t="0" r="38100" b="12065"/>
                      <wp:wrapNone/>
                      <wp:docPr id="25" name="直接连接符 25"/>
                      <wp:cNvGraphicFramePr/>
                      <a:graphic xmlns:a="http://schemas.openxmlformats.org/drawingml/2006/main">
                        <a:graphicData uri="http://schemas.microsoft.com/office/word/2010/wordprocessingShape">
                          <wps:wsp>
                            <wps:cNvCnPr/>
                            <wps:spPr>
                              <a:xfrm flipV="1">
                                <a:off x="0" y="0"/>
                                <a:ext cx="635" cy="216535"/>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97.3pt;margin-top:3.9pt;height:17.05pt;width:0.05pt;z-index:251726848;mso-width-relative:page;mso-height-relative:page;" filled="f" stroked="t" coordsize="21600,21600" o:gfxdata="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iZ3HNcAAAAIAQAADwAAAAAAAAABACAAAAAiAAAAZHJzL2Rv&#10;d25yZXYueG1sUEsBAhQAFAAAAAgAh07iQHEK+/UCAgAA9AMAAA4AAAAAAAAAAQAgAAAAJgEAAGRy&#10;cy9lMm9Eb2MueG1sUEsFBgAAAAAGAAYAWQEAAJoFAAAAAA==&#10;">
                      <v:fill on="f" focussize="0,0"/>
                      <v:stroke weight="0.5pt" color="#000000" joinstyle="round" dashstyle="dash"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2067560</wp:posOffset>
                      </wp:positionH>
                      <wp:positionV relativeFrom="paragraph">
                        <wp:posOffset>262890</wp:posOffset>
                      </wp:positionV>
                      <wp:extent cx="1084580" cy="295275"/>
                      <wp:effectExtent l="4445" t="4445" r="8255" b="5080"/>
                      <wp:wrapNone/>
                      <wp:docPr id="38" name="文本框 38"/>
                      <wp:cNvGraphicFramePr/>
                      <a:graphic xmlns:a="http://schemas.openxmlformats.org/drawingml/2006/main">
                        <a:graphicData uri="http://schemas.microsoft.com/office/word/2010/wordprocessingShape">
                          <wps:wsp>
                            <wps:cNvSpPr txBox="1"/>
                            <wps:spPr>
                              <a:xfrm>
                                <a:off x="0" y="0"/>
                                <a:ext cx="108458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飞控系统测试</w:t>
                                  </w:r>
                                </w:p>
                              </w:txbxContent>
                            </wps:txbx>
                            <wps:bodyPr upright="1"/>
                          </wps:wsp>
                        </a:graphicData>
                      </a:graphic>
                    </wp:anchor>
                  </w:drawing>
                </mc:Choice>
                <mc:Fallback>
                  <w:pict>
                    <v:shape id="_x0000_s1026" o:spid="_x0000_s1026" o:spt="202" type="#_x0000_t202" style="position:absolute;left:0pt;margin-left:162.8pt;margin-top:20.7pt;height:23.25pt;width:85.4pt;z-index:251732992;mso-width-relative:page;mso-height-relative:page;" fillcolor="#FFFFFF" filled="t" stroked="t" coordsize="21600,21600" o:gfxdata="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qwfaT1wAAAAkBAAAP&#10;AAAAAAAAAAEAIAAAACIAAABkcnMvZG93bnJldi54bWxQSwECFAAUAAAACACHTuJAoGMDoxkCAABV&#10;BAAADgAAAAAAAAABACAAAAAmAQAAZHJzL2Uyb0RvYy54bWxQSwUGAAAAAAYABgBZAQAAsQUAAAAA&#10;">
                      <v:fill on="t" opacity="0f" focussize="0,0"/>
                      <v:stroke weight="0.5pt" color="#000000" joinstyle="miter"/>
                      <v:imagedata o:title=""/>
                      <o:lock v:ext="edit" aspectratio="f"/>
                      <v:textbox>
                        <w:txbxContent>
                          <w:p>
                            <w:pPr>
                              <w:jc w:val="center"/>
                              <w:rPr>
                                <w:rFonts w:hint="default" w:eastAsia="宋体"/>
                                <w:lang w:val="en-US" w:eastAsia="zh-CN"/>
                              </w:rPr>
                            </w:pPr>
                            <w:r>
                              <w:rPr>
                                <w:rFonts w:hint="eastAsia"/>
                                <w:lang w:val="en-US" w:eastAsia="zh-CN"/>
                              </w:rPr>
                              <w:t>飞控系统测试</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3447415</wp:posOffset>
                      </wp:positionH>
                      <wp:positionV relativeFrom="paragraph">
                        <wp:posOffset>247015</wp:posOffset>
                      </wp:positionV>
                      <wp:extent cx="1084580" cy="295275"/>
                      <wp:effectExtent l="4445" t="4445" r="8255" b="5080"/>
                      <wp:wrapNone/>
                      <wp:docPr id="37" name="文本框 37"/>
                      <wp:cNvGraphicFramePr/>
                      <a:graphic xmlns:a="http://schemas.openxmlformats.org/drawingml/2006/main">
                        <a:graphicData uri="http://schemas.microsoft.com/office/word/2010/wordprocessingShape">
                          <wps:wsp>
                            <wps:cNvSpPr txBox="1"/>
                            <wps:spPr>
                              <a:xfrm>
                                <a:off x="0" y="0"/>
                                <a:ext cx="108458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飞控系统安装</w:t>
                                  </w:r>
                                </w:p>
                              </w:txbxContent>
                            </wps:txbx>
                            <wps:bodyPr upright="1"/>
                          </wps:wsp>
                        </a:graphicData>
                      </a:graphic>
                    </wp:anchor>
                  </w:drawing>
                </mc:Choice>
                <mc:Fallback>
                  <w:pict>
                    <v:shape id="_x0000_s1026" o:spid="_x0000_s1026" o:spt="202" type="#_x0000_t202" style="position:absolute;left:0pt;margin-left:271.45pt;margin-top:19.45pt;height:23.25pt;width:85.4pt;z-index:251730944;mso-width-relative:page;mso-height-relative:page;" fillcolor="#FFFFFF" filled="t" stroked="t" coordsize="21600,21600" o:gfxdata="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FQl1Q1gAAAAkBAAAP&#10;AAAAAAAAAAEAIAAAACIAAABkcnMvZG93bnJldi54bWxQSwECFAAUAAAACACHTuJAzv5JixoCAABV&#10;BAAADgAAAAAAAAABACAAAAAlAQAAZHJzL2Uyb0RvYy54bWxQSwUGAAAAAAYABgBZAQAAsQUAAAAA&#10;">
                      <v:fill on="t" opacity="0f" focussize="0,0"/>
                      <v:stroke weight="0.5pt" color="#000000" joinstyle="miter"/>
                      <v:imagedata o:title=""/>
                      <o:lock v:ext="edit" aspectratio="f"/>
                      <v:textbox>
                        <w:txbxContent>
                          <w:p>
                            <w:pPr>
                              <w:jc w:val="center"/>
                              <w:rPr>
                                <w:rFonts w:hint="default" w:eastAsia="宋体"/>
                                <w:lang w:val="en-US" w:eastAsia="zh-CN"/>
                              </w:rPr>
                            </w:pPr>
                            <w:r>
                              <w:rPr>
                                <w:rFonts w:hint="eastAsia"/>
                                <w:lang w:val="en-US" w:eastAsia="zh-CN"/>
                              </w:rPr>
                              <w:t>飞控系统安装</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cs="Times New Roman"/>
                <w:color w:val="auto"/>
                <w:sz w:val="24"/>
                <w:szCs w:val="24"/>
                <w:highlight w:val="none"/>
                <w:lang w:eastAsia="zh-CN"/>
              </w:rPr>
            </w:pPr>
            <w:r>
              <w:rPr>
                <w:sz w:val="21"/>
              </w:rPr>
              <mc:AlternateContent>
                <mc:Choice Requires="wps">
                  <w:drawing>
                    <wp:anchor distT="0" distB="0" distL="114300" distR="114300" simplePos="0" relativeHeight="251739136" behindDoc="0" locked="0" layoutInCell="1" allowOverlap="1">
                      <wp:simplePos x="0" y="0"/>
                      <wp:positionH relativeFrom="column">
                        <wp:posOffset>445770</wp:posOffset>
                      </wp:positionH>
                      <wp:positionV relativeFrom="paragraph">
                        <wp:posOffset>135255</wp:posOffset>
                      </wp:positionV>
                      <wp:extent cx="403860" cy="444500"/>
                      <wp:effectExtent l="38100" t="5080" r="0" b="7620"/>
                      <wp:wrapNone/>
                      <wp:docPr id="9" name="肘形连接符 9"/>
                      <wp:cNvGraphicFramePr/>
                      <a:graphic xmlns:a="http://schemas.openxmlformats.org/drawingml/2006/main">
                        <a:graphicData uri="http://schemas.microsoft.com/office/word/2010/wordprocessingShape">
                          <wps:wsp>
                            <wps:cNvCnPr>
                              <a:stCxn id="47" idx="1"/>
                              <a:endCxn id="67" idx="0"/>
                            </wps:cNvCnPr>
                            <wps:spPr>
                              <a:xfrm rot="10800000" flipV="1">
                                <a:off x="1883410" y="2703830"/>
                                <a:ext cx="403860" cy="444500"/>
                              </a:xfrm>
                              <a:prstGeom prst="bentConnector2">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35.1pt;margin-top:10.65pt;height:35pt;width:31.8pt;rotation:11796480f;z-index:251739136;mso-width-relative:page;mso-height-relative:page;" filled="f" stroked="t" coordsize="21600,21600" o:gfxdata="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E1LDrXAAAACAEAAA8A&#10;AAAAAAAAAQAgAAAAIgAAAGRycy9kb3ducmV2LnhtbFBLAQIUABQAAAAIAIdO4kA1NVbyUQIAAHYE&#10;AAAOAAAAAAAAAAEAIAAAACYBAABkcnMvZTJvRG9jLnhtbFBLBQYAAAAABgAGAFkBAADpBQAAAAA=&#10;">
                      <v:fill on="f" focussize="0,0"/>
                      <v:stroke color="#000000 [3200]" joinstyle="round" endarrow="block"/>
                      <v:imagedata o:title=""/>
                      <o:lock v:ext="edit" aspectratio="f"/>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1208405</wp:posOffset>
                      </wp:positionH>
                      <wp:positionV relativeFrom="paragraph">
                        <wp:posOffset>290195</wp:posOffset>
                      </wp:positionV>
                      <wp:extent cx="4445" cy="295275"/>
                      <wp:effectExtent l="34925" t="0" r="36830" b="9525"/>
                      <wp:wrapNone/>
                      <wp:docPr id="65" name="直接连接符 65"/>
                      <wp:cNvGraphicFramePr/>
                      <a:graphic xmlns:a="http://schemas.openxmlformats.org/drawingml/2006/main">
                        <a:graphicData uri="http://schemas.microsoft.com/office/word/2010/wordprocessingShape">
                          <wps:wsp>
                            <wps:cNvCnPr/>
                            <wps:spPr>
                              <a:xfrm>
                                <a:off x="0" y="0"/>
                                <a:ext cx="4445" cy="29527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5.15pt;margin-top:22.85pt;height:23.25pt;width:0.35pt;z-index:251734016;mso-width-relative:page;mso-height-relative:page;" filled="f" stroked="t" coordsize="21600,21600" o:gfxdata="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72gd72AAAAAkBAAAPAAAAAAAAAAEAIAAAACIAAABkcnMvZG93&#10;bnJldi54bWxQSwECFAAUAAAACACHTuJA2QT+bgACAADsAwAADgAAAAAAAAABACAAAAAnAQAAZHJz&#10;L2Uyb0RvYy54bWxQSwUGAAAAAAYABgBZAQAAmQU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1763395</wp:posOffset>
                      </wp:positionH>
                      <wp:positionV relativeFrom="paragraph">
                        <wp:posOffset>122555</wp:posOffset>
                      </wp:positionV>
                      <wp:extent cx="295275" cy="4445"/>
                      <wp:effectExtent l="0" t="34925" r="9525" b="36830"/>
                      <wp:wrapNone/>
                      <wp:docPr id="43" name="直接连接符 43"/>
                      <wp:cNvGraphicFramePr/>
                      <a:graphic xmlns:a="http://schemas.openxmlformats.org/drawingml/2006/main">
                        <a:graphicData uri="http://schemas.microsoft.com/office/word/2010/wordprocessingShape">
                          <wps:wsp>
                            <wps:cNvCnPr/>
                            <wps:spPr>
                              <a:xfrm flipH="1">
                                <a:off x="0" y="0"/>
                                <a:ext cx="295275" cy="4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8.85pt;margin-top:9.65pt;height:0.35pt;width:23.25pt;z-index:251659264;mso-width-relative:page;mso-height-relative:page;" filled="f" stroked="t" coordsize="21600,21600" o:gfxdata="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UAGl9gAAAAJAQAADwAAAAAAAAABACAAAAAiAAAA&#10;ZHJzL2Rvd25yZXYueG1sUEsBAhQAFAAAAAgAh07iQPuNasIHAgAA9gMAAA4AAAAAAAAAAQAgAAAA&#10;JwEAAGRycy9lMm9Eb2MueG1sUEsFBgAAAAAGAAYAWQEAAKAFA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3152140</wp:posOffset>
                      </wp:positionH>
                      <wp:positionV relativeFrom="paragraph">
                        <wp:posOffset>114300</wp:posOffset>
                      </wp:positionV>
                      <wp:extent cx="295275" cy="4445"/>
                      <wp:effectExtent l="0" t="34925" r="9525" b="36830"/>
                      <wp:wrapNone/>
                      <wp:docPr id="39" name="直接连接符 39"/>
                      <wp:cNvGraphicFramePr/>
                      <a:graphic xmlns:a="http://schemas.openxmlformats.org/drawingml/2006/main">
                        <a:graphicData uri="http://schemas.microsoft.com/office/word/2010/wordprocessingShape">
                          <wps:wsp>
                            <wps:cNvCnPr>
                              <a:endCxn id="38" idx="3"/>
                            </wps:cNvCnPr>
                            <wps:spPr>
                              <a:xfrm flipH="1">
                                <a:off x="0" y="0"/>
                                <a:ext cx="295275" cy="4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8.2pt;margin-top:9pt;height:0.35pt;width:23.25pt;z-index:251735040;mso-width-relative:page;mso-height-relative:page;" filled="f" stroked="t" coordsize="21600,21600" o:gfxdata="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E6HUdkAAAAJAQAA&#10;DwAAAAAAAAABACAAAAAiAAAAZHJzL2Rvd25yZXYueG1sUEsBAhQAFAAAAAgAh07iQNS3csAYAgAA&#10;HgQAAA4AAAAAAAAAAQAgAAAAKAEAAGRycy9lMm9Eb2MueG1sUEsFBgAAAAAGAAYAWQEAALIFAAAA&#10;AA==&#10;">
                      <v:fill on="f" focussize="0,0"/>
                      <v:stroke weight="0.5pt"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3836670</wp:posOffset>
                      </wp:positionH>
                      <wp:positionV relativeFrom="paragraph">
                        <wp:posOffset>278130</wp:posOffset>
                      </wp:positionV>
                      <wp:extent cx="1056640" cy="295275"/>
                      <wp:effectExtent l="4445" t="4445" r="5715" b="5080"/>
                      <wp:wrapNone/>
                      <wp:docPr id="27" name="文本框 27"/>
                      <wp:cNvGraphicFramePr/>
                      <a:graphic xmlns:a="http://schemas.openxmlformats.org/drawingml/2006/main">
                        <a:graphicData uri="http://schemas.microsoft.com/office/word/2010/wordprocessingShape">
                          <wps:wsp>
                            <wps:cNvSpPr txBox="1"/>
                            <wps:spPr>
                              <a:xfrm>
                                <a:off x="0" y="0"/>
                                <a:ext cx="105664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成品</w:t>
                                  </w:r>
                                </w:p>
                              </w:txbxContent>
                            </wps:txbx>
                            <wps:bodyPr upright="1"/>
                          </wps:wsp>
                        </a:graphicData>
                      </a:graphic>
                    </wp:anchor>
                  </w:drawing>
                </mc:Choice>
                <mc:Fallback>
                  <w:pict>
                    <v:shape id="_x0000_s1026" o:spid="_x0000_s1026" o:spt="202" type="#_x0000_t202" style="position:absolute;left:0pt;margin-left:302.1pt;margin-top:21.9pt;height:23.25pt;width:83.2pt;z-index:251744256;mso-width-relative:page;mso-height-relative:page;" fillcolor="#FFFFFF" filled="t" stroked="t" coordsize="21600,21600" o:gfxdata="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6O1C1gAAAAkBAAAP&#10;AAAAAAAAAAEAIAAAACIAAABkcnMvZG93bnJldi54bWxQSwECFAAUAAAACACHTuJAoP+NhBoCAABV&#10;BAAADgAAAAAAAAABACAAAAAlAQAAZHJzL2Uyb0RvYy54bWxQSwUGAAAAAAYABgBZAQAAsQUAAAAA&#10;">
                      <v:fill on="t" opacity="0f" focussize="0,0"/>
                      <v:stroke weight="0.5pt" color="#000000" joinstyle="miter"/>
                      <v:imagedata o:title=""/>
                      <o:lock v:ext="edit" aspectratio="f"/>
                      <v:textbox>
                        <w:txbxContent>
                          <w:p>
                            <w:pPr>
                              <w:jc w:val="center"/>
                              <w:rPr>
                                <w:rFonts w:hint="default" w:eastAsia="宋体"/>
                                <w:lang w:val="en-US" w:eastAsia="zh-CN"/>
                              </w:rPr>
                            </w:pPr>
                            <w:r>
                              <w:rPr>
                                <w:rFonts w:hint="eastAsia"/>
                                <w:lang w:val="en-US" w:eastAsia="zh-CN"/>
                              </w:rPr>
                              <w:t>成品</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1112520</wp:posOffset>
                      </wp:positionH>
                      <wp:positionV relativeFrom="paragraph">
                        <wp:posOffset>287655</wp:posOffset>
                      </wp:positionV>
                      <wp:extent cx="1056640" cy="295275"/>
                      <wp:effectExtent l="4445" t="4445" r="5715" b="5080"/>
                      <wp:wrapNone/>
                      <wp:docPr id="10" name="文本框 10"/>
                      <wp:cNvGraphicFramePr/>
                      <a:graphic xmlns:a="http://schemas.openxmlformats.org/drawingml/2006/main">
                        <a:graphicData uri="http://schemas.microsoft.com/office/word/2010/wordprocessingShape">
                          <wps:wsp>
                            <wps:cNvSpPr txBox="1"/>
                            <wps:spPr>
                              <a:xfrm>
                                <a:off x="0" y="0"/>
                                <a:ext cx="105664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测试失败</w:t>
                                  </w:r>
                                </w:p>
                              </w:txbxContent>
                            </wps:txbx>
                            <wps:bodyPr upright="1"/>
                          </wps:wsp>
                        </a:graphicData>
                      </a:graphic>
                    </wp:anchor>
                  </w:drawing>
                </mc:Choice>
                <mc:Fallback>
                  <w:pict>
                    <v:shape id="_x0000_s1026" o:spid="_x0000_s1026" o:spt="202" type="#_x0000_t202" style="position:absolute;left:0pt;margin-left:87.6pt;margin-top:22.65pt;height:23.25pt;width:83.2pt;z-index:251740160;mso-width-relative:page;mso-height-relative:page;" fillcolor="#FFFFFF" filled="t" stroked="t" coordsize="21600,21600" o:gfxdata="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PES61gAAAAkBAAAPAAAA&#10;AAAAAAEAIAAAACIAAABkcnMvZG93bnJldi54bWxQSwECFAAUAAAACACHTuJAx+jLlRcCAABVBAAA&#10;DgAAAAAAAAABACAAAAAlAQAAZHJzL2Uyb0RvYy54bWxQSwUGAAAAAAYABgBZAQAArgUAAAAA&#10;">
                      <v:fill on="t" opacity="0f" focussize="0,0"/>
                      <v:stroke weight="0.5pt" color="#000000" joinstyle="miter"/>
                      <v:imagedata o:title=""/>
                      <o:lock v:ext="edit" aspectratio="f"/>
                      <v:textbox>
                        <w:txbxContent>
                          <w:p>
                            <w:pPr>
                              <w:jc w:val="center"/>
                              <w:rPr>
                                <w:rFonts w:hint="default" w:eastAsia="宋体"/>
                                <w:lang w:val="en-US" w:eastAsia="zh-CN"/>
                              </w:rPr>
                            </w:pPr>
                            <w:r>
                              <w:rPr>
                                <w:rFonts w:hint="eastAsia"/>
                                <w:lang w:val="en-US" w:eastAsia="zh-CN"/>
                              </w:rPr>
                              <w:t>测试失败</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64770</wp:posOffset>
                      </wp:positionH>
                      <wp:positionV relativeFrom="paragraph">
                        <wp:posOffset>287655</wp:posOffset>
                      </wp:positionV>
                      <wp:extent cx="761365" cy="295275"/>
                      <wp:effectExtent l="4445" t="4445" r="11430" b="5080"/>
                      <wp:wrapNone/>
                      <wp:docPr id="67" name="文本框 67"/>
                      <wp:cNvGraphicFramePr/>
                      <a:graphic xmlns:a="http://schemas.openxmlformats.org/drawingml/2006/main">
                        <a:graphicData uri="http://schemas.microsoft.com/office/word/2010/wordprocessingShape">
                          <wps:wsp>
                            <wps:cNvSpPr txBox="1"/>
                            <wps:spPr>
                              <a:xfrm>
                                <a:off x="0" y="0"/>
                                <a:ext cx="761365"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成品</w:t>
                                  </w:r>
                                </w:p>
                              </w:txbxContent>
                            </wps:txbx>
                            <wps:bodyPr upright="1"/>
                          </wps:wsp>
                        </a:graphicData>
                      </a:graphic>
                    </wp:anchor>
                  </w:drawing>
                </mc:Choice>
                <mc:Fallback>
                  <w:pict>
                    <v:shape id="_x0000_s1026" o:spid="_x0000_s1026" o:spt="202" type="#_x0000_t202" style="position:absolute;left:0pt;margin-left:5.1pt;margin-top:22.65pt;height:23.25pt;width:59.95pt;z-index:251736064;mso-width-relative:page;mso-height-relative:page;" fillcolor="#FFFFFF" filled="t" stroked="t" coordsize="21600,21600" o:gfxdata="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Wxn3tQAAAAIAQAADwAA&#10;AAAAAAABACAAAAAiAAAAZHJzL2Rvd25yZXYueG1sUEsBAhQAFAAAAAgAh07iQIG+cZkaAgAAVAQA&#10;AA4AAAAAAAAAAQAgAAAAIwEAAGRycy9lMm9Eb2MueG1sUEsFBgAAAAAGAAYAWQEAAK8FAAAAAA==&#10;">
                      <v:fill on="t" opacity="0f" focussize="0,0"/>
                      <v:stroke weight="0.5pt" color="#000000" joinstyle="miter"/>
                      <v:imagedata o:title=""/>
                      <o:lock v:ext="edit" aspectratio="f"/>
                      <v:textbox>
                        <w:txbxContent>
                          <w:p>
                            <w:pPr>
                              <w:jc w:val="center"/>
                              <w:rPr>
                                <w:rFonts w:hint="default" w:eastAsia="宋体"/>
                                <w:lang w:val="en-US" w:eastAsia="zh-CN"/>
                              </w:rPr>
                            </w:pPr>
                            <w:r>
                              <w:rPr>
                                <w:rFonts w:hint="eastAsia"/>
                                <w:lang w:val="en-US" w:eastAsia="zh-CN"/>
                              </w:rPr>
                              <w:t>成品</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3541395</wp:posOffset>
                      </wp:positionH>
                      <wp:positionV relativeFrom="paragraph">
                        <wp:posOffset>147320</wp:posOffset>
                      </wp:positionV>
                      <wp:extent cx="276225" cy="635"/>
                      <wp:effectExtent l="0" t="37465" r="13335" b="38100"/>
                      <wp:wrapNone/>
                      <wp:docPr id="26" name="直接连接符 26"/>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8.85pt;margin-top:11.6pt;height:0.05pt;width:21.75pt;z-index:251743232;mso-width-relative:page;mso-height-relative:page;" filled="f" stroked="t" coordsize="21600,21600" o:gfxdata="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sPHHW1wAAAAkBAAAPAAAAAAAAAAEAIAAAACIAAABkcnMvZG93bnJldi54&#10;bWxQSwECFAAUAAAACACHTuJAYCBDDPsBAADrAwAADgAAAAAAAAABACAAAAAmAQAAZHJzL2Uyb0Rv&#10;Yy54bWxQSwUGAAAAAAYABgBZAQAAkwUAAAAA&#10;">
                      <v:fill on="f" focussize="0,0"/>
                      <v:stroke weight="0.5pt" color="#000000" joinstyle="round" endarrow="block"/>
                      <v:imagedata o:title=""/>
                      <o:lock v:ext="edit" aspectratio="f"/>
                    </v:lin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2474595</wp:posOffset>
                      </wp:positionH>
                      <wp:positionV relativeFrom="paragraph">
                        <wp:posOffset>5080</wp:posOffset>
                      </wp:positionV>
                      <wp:extent cx="1056640" cy="295275"/>
                      <wp:effectExtent l="4445" t="4445" r="5715" b="5080"/>
                      <wp:wrapNone/>
                      <wp:docPr id="24" name="文本框 24"/>
                      <wp:cNvGraphicFramePr/>
                      <a:graphic xmlns:a="http://schemas.openxmlformats.org/drawingml/2006/main">
                        <a:graphicData uri="http://schemas.microsoft.com/office/word/2010/wordprocessingShape">
                          <wps:wsp>
                            <wps:cNvSpPr txBox="1"/>
                            <wps:spPr>
                              <a:xfrm>
                                <a:off x="0" y="0"/>
                                <a:ext cx="1056640" cy="295275"/>
                              </a:xfrm>
                              <a:prstGeom prst="rect">
                                <a:avLst/>
                              </a:prstGeom>
                              <a:solidFill>
                                <a:srgbClr val="FFFFFF">
                                  <a:alpha val="0"/>
                                </a:srgbClr>
                              </a:solidFill>
                              <a:ln w="6350"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维修检测</w:t>
                                  </w:r>
                                </w:p>
                              </w:txbxContent>
                            </wps:txbx>
                            <wps:bodyPr upright="1"/>
                          </wps:wsp>
                        </a:graphicData>
                      </a:graphic>
                    </wp:anchor>
                  </w:drawing>
                </mc:Choice>
                <mc:Fallback>
                  <w:pict>
                    <v:shape id="_x0000_s1026" o:spid="_x0000_s1026" o:spt="202" type="#_x0000_t202" style="position:absolute;left:0pt;margin-left:194.85pt;margin-top:0.4pt;height:23.25pt;width:83.2pt;z-index:251742208;mso-width-relative:page;mso-height-relative:page;" fillcolor="#FFFFFF" filled="t" stroked="t" coordsize="21600,21600" o:gfxdata="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ScaFtQAAAAHAQAADwAA&#10;AAAAAAABACAAAAAiAAAAZHJzL2Rvd25yZXYueG1sUEsBAhQAFAAAAAgAh07iQAPSKuEaAgAAVQQA&#10;AA4AAAAAAAAAAQAgAAAAIwEAAGRycy9lMm9Eb2MueG1sUEsFBgAAAAAGAAYAWQEAAK8FAAAAAA==&#10;">
                      <v:fill on="t" opacity="0f" focussize="0,0"/>
                      <v:stroke weight="0.5pt" color="#000000" joinstyle="miter"/>
                      <v:imagedata o:title=""/>
                      <o:lock v:ext="edit" aspectratio="f"/>
                      <v:textbox>
                        <w:txbxContent>
                          <w:p>
                            <w:pPr>
                              <w:jc w:val="center"/>
                              <w:rPr>
                                <w:rFonts w:hint="default" w:eastAsia="宋体"/>
                                <w:lang w:val="en-US" w:eastAsia="zh-CN"/>
                              </w:rPr>
                            </w:pPr>
                            <w:r>
                              <w:rPr>
                                <w:rFonts w:hint="eastAsia"/>
                                <w:lang w:val="en-US" w:eastAsia="zh-CN"/>
                              </w:rPr>
                              <w:t>维修检测</w:t>
                            </w:r>
                          </w:p>
                        </w:txbxContent>
                      </v:textbox>
                    </v:shape>
                  </w:pict>
                </mc:Fallback>
              </mc:AlternateContent>
            </w:r>
            <w:r>
              <w:rPr>
                <w:rFonts w:hint="default" w:ascii="Times New Roman" w:hAnsi="Times New Roman" w:cs="Times New Roman"/>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2188845</wp:posOffset>
                      </wp:positionH>
                      <wp:positionV relativeFrom="paragraph">
                        <wp:posOffset>147320</wp:posOffset>
                      </wp:positionV>
                      <wp:extent cx="276225" cy="635"/>
                      <wp:effectExtent l="0" t="37465" r="13335" b="38100"/>
                      <wp:wrapNone/>
                      <wp:docPr id="17" name="直接连接符 17"/>
                      <wp:cNvGraphicFramePr/>
                      <a:graphic xmlns:a="http://schemas.openxmlformats.org/drawingml/2006/main">
                        <a:graphicData uri="http://schemas.microsoft.com/office/word/2010/wordprocessingShape">
                          <wps:wsp>
                            <wps:cNvCnPr/>
                            <wps:spPr>
                              <a:xfrm>
                                <a:off x="0" y="0"/>
                                <a:ext cx="27622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2.35pt;margin-top:11.6pt;height:0.05pt;width:21.75pt;z-index:251741184;mso-width-relative:page;mso-height-relative:page;" filled="f" stroked="t" coordsize="21600,21600" o:gfxdata="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WzFV1wAAAAkBAAAPAAAAAAAAAAEAIAAAACIAAABkcnMvZG93bnJldi54&#10;bWxQSwECFAAUAAAACACHTuJA37zevvsBAADrAwAADgAAAAAAAAABACAAAAAmAQAAZHJzL2Uyb0Rv&#10;Yy54bWxQSwUGAAAAAAYABgBZAQAAkwUAAAAA&#10;">
                      <v:fill on="f" focussize="0,0"/>
                      <v:stroke weight="0.5pt"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图例：</w:t>
            </w:r>
            <w:r>
              <w:rPr>
                <w:rFonts w:hint="default" w:ascii="Times New Roman" w:hAnsi="Times New Roman" w:cs="Times New Roman"/>
                <w:color w:val="auto"/>
                <w:sz w:val="24"/>
                <w:szCs w:val="24"/>
                <w:highlight w:val="none"/>
                <w:lang w:val="en-US" w:eastAsia="zh-CN"/>
              </w:rPr>
              <w:t>G废气、N噪声、S固体废物、W废水</w:t>
            </w:r>
          </w:p>
          <w:p>
            <w:pPr>
              <w:pStyle w:val="55"/>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图</w:t>
            </w:r>
            <w:r>
              <w:rPr>
                <w:rFonts w:hint="eastAsia" w:cs="Times New Roman"/>
                <w:b/>
                <w:bCs/>
                <w:color w:val="auto"/>
                <w:sz w:val="24"/>
                <w:szCs w:val="24"/>
                <w:highlight w:val="none"/>
                <w:lang w:val="en-US" w:eastAsia="zh-CN"/>
              </w:rPr>
              <w:t>7</w:t>
            </w:r>
            <w:r>
              <w:rPr>
                <w:rFonts w:hint="default" w:ascii="Times New Roman" w:hAnsi="Times New Roman" w:cs="Times New Roman"/>
                <w:b/>
                <w:bCs/>
                <w:color w:val="auto"/>
                <w:sz w:val="24"/>
                <w:szCs w:val="24"/>
                <w:highlight w:val="none"/>
              </w:rPr>
              <w:t xml:space="preserve">  </w:t>
            </w:r>
            <w:r>
              <w:rPr>
                <w:rFonts w:hint="eastAsia" w:ascii="Times New Roman" w:hAnsi="Times New Roman" w:cs="Times New Roman"/>
                <w:b/>
                <w:bCs/>
                <w:color w:val="auto"/>
                <w:sz w:val="24"/>
                <w:szCs w:val="24"/>
                <w:highlight w:val="none"/>
                <w:lang w:val="en-US" w:eastAsia="zh-CN"/>
              </w:rPr>
              <w:t>整机组装</w:t>
            </w:r>
            <w:r>
              <w:rPr>
                <w:rFonts w:hint="default" w:ascii="Times New Roman" w:hAnsi="Times New Roman" w:cs="Times New Roman"/>
                <w:b/>
                <w:bCs/>
                <w:color w:val="auto"/>
                <w:sz w:val="24"/>
                <w:szCs w:val="24"/>
                <w:highlight w:val="none"/>
              </w:rPr>
              <w:t>生产工艺流程及排污节点图</w:t>
            </w:r>
          </w:p>
          <w:p>
            <w:pPr>
              <w:pStyle w:val="55"/>
              <w:keepNext w:val="0"/>
              <w:keepLines w:val="0"/>
              <w:pageBreakBefore w:val="0"/>
              <w:widowControl w:val="0"/>
              <w:kinsoku/>
              <w:wordWrap/>
              <w:overflowPunct/>
              <w:topLinePunct w:val="0"/>
              <w:autoSpaceDE/>
              <w:autoSpaceDN/>
              <w:bidi w:val="0"/>
              <w:adjustRightInd/>
              <w:snapToGrid/>
              <w:spacing w:line="480" w:lineRule="exact"/>
              <w:ind w:firstLine="482"/>
              <w:jc w:val="left"/>
              <w:textAlignment w:val="auto"/>
              <w:outlineLvl w:val="9"/>
              <w:rPr>
                <w:rFonts w:hint="default" w:ascii="Times New Roman" w:hAnsi="Times New Roman" w:eastAsia="宋体" w:cs="Times New Roman"/>
                <w:color w:val="auto"/>
                <w:sz w:val="24"/>
                <w:szCs w:val="24"/>
                <w:highlight w:val="none"/>
                <w:lang w:val="en-US" w:eastAsia="zh-CN"/>
              </w:rPr>
            </w:pPr>
          </w:p>
          <w:p>
            <w:pPr>
              <w:pStyle w:val="55"/>
              <w:keepNext w:val="0"/>
              <w:keepLines w:val="0"/>
              <w:pageBreakBefore w:val="0"/>
              <w:widowControl w:val="0"/>
              <w:kinsoku/>
              <w:wordWrap/>
              <w:overflowPunct/>
              <w:topLinePunct w:val="0"/>
              <w:autoSpaceDE/>
              <w:autoSpaceDN/>
              <w:bidi w:val="0"/>
              <w:adjustRightInd/>
              <w:snapToGrid/>
              <w:spacing w:line="480" w:lineRule="exact"/>
              <w:ind w:firstLine="482"/>
              <w:jc w:val="left"/>
              <w:textAlignment w:val="auto"/>
              <w:outlineLvl w:val="9"/>
              <w:rPr>
                <w:rFonts w:hint="default" w:ascii="Times New Roman" w:hAnsi="Times New Roman" w:eastAsia="宋体" w:cs="Times New Roman"/>
                <w:color w:val="auto"/>
                <w:sz w:val="24"/>
                <w:szCs w:val="24"/>
                <w:highlight w:val="none"/>
                <w:lang w:val="en-US" w:eastAsia="zh-CN"/>
              </w:rPr>
            </w:pPr>
          </w:p>
          <w:p>
            <w:pPr>
              <w:pStyle w:val="55"/>
              <w:keepNext w:val="0"/>
              <w:keepLines w:val="0"/>
              <w:pageBreakBefore w:val="0"/>
              <w:widowControl w:val="0"/>
              <w:kinsoku/>
              <w:wordWrap/>
              <w:overflowPunct/>
              <w:topLinePunct w:val="0"/>
              <w:autoSpaceDE/>
              <w:autoSpaceDN/>
              <w:bidi w:val="0"/>
              <w:adjustRightInd/>
              <w:snapToGrid/>
              <w:spacing w:line="460" w:lineRule="exact"/>
              <w:ind w:firstLine="482"/>
              <w:jc w:val="left"/>
              <w:textAlignment w:val="auto"/>
              <w:outlineLvl w:val="9"/>
              <w:rPr>
                <w:rFonts w:hint="default" w:ascii="Times New Roman" w:hAnsi="Times New Roman" w:eastAsia="宋体" w:cs="Times New Roman"/>
                <w:color w:val="auto"/>
                <w:kern w:val="2"/>
                <w:sz w:val="24"/>
                <w:szCs w:val="22"/>
                <w:highlight w:val="none"/>
                <w:lang w:val="en-US" w:eastAsia="zh-CN" w:bidi="ar-SA"/>
              </w:rPr>
            </w:pPr>
            <w:r>
              <w:rPr>
                <w:rFonts w:hint="default" w:ascii="Times New Roman" w:hAnsi="Times New Roman" w:eastAsia="宋体" w:cs="Times New Roman"/>
                <w:color w:val="auto"/>
                <w:sz w:val="24"/>
                <w:szCs w:val="24"/>
                <w:highlight w:val="none"/>
                <w:lang w:val="en-US" w:eastAsia="zh-CN"/>
              </w:rPr>
              <w:t>工艺</w:t>
            </w:r>
            <w:r>
              <w:rPr>
                <w:rFonts w:hint="default" w:ascii="Times New Roman" w:hAnsi="Times New Roman" w:eastAsia="宋体" w:cs="Times New Roman"/>
                <w:color w:val="auto"/>
                <w:kern w:val="2"/>
                <w:sz w:val="24"/>
                <w:szCs w:val="22"/>
                <w:highlight w:val="none"/>
                <w:lang w:val="en-US" w:eastAsia="zh-CN" w:bidi="ar-SA"/>
              </w:rPr>
              <w:t>流程简述：</w:t>
            </w:r>
          </w:p>
          <w:p>
            <w:pPr>
              <w:pStyle w:val="55"/>
              <w:keepNext w:val="0"/>
              <w:keepLines w:val="0"/>
              <w:pageBreakBefore w:val="0"/>
              <w:widowControl w:val="0"/>
              <w:kinsoku/>
              <w:wordWrap/>
              <w:overflowPunct/>
              <w:topLinePunct w:val="0"/>
              <w:autoSpaceDE/>
              <w:autoSpaceDN/>
              <w:bidi w:val="0"/>
              <w:adjustRightInd/>
              <w:snapToGrid/>
              <w:spacing w:line="460" w:lineRule="exact"/>
              <w:ind w:firstLine="482"/>
              <w:jc w:val="left"/>
              <w:textAlignment w:val="auto"/>
              <w:outlineLvl w:val="9"/>
              <w:rPr>
                <w:rFonts w:hint="default" w:ascii="Times New Roman" w:hAnsi="Times New Roman" w:cs="Times New Roman"/>
                <w:b/>
                <w:bCs/>
                <w:color w:val="auto"/>
                <w:sz w:val="24"/>
                <w:szCs w:val="24"/>
                <w:highlight w:val="none"/>
              </w:rPr>
            </w:pPr>
            <w:r>
              <w:rPr>
                <w:rFonts w:hint="default" w:ascii="Times New Roman" w:hAnsi="Times New Roman" w:eastAsia="宋体" w:cs="Times New Roman"/>
                <w:color w:val="auto"/>
                <w:sz w:val="24"/>
                <w:szCs w:val="24"/>
                <w:highlight w:val="none"/>
                <w:lang w:val="en-US" w:eastAsia="zh-CN"/>
              </w:rPr>
              <w:t>把</w:t>
            </w:r>
            <w:r>
              <w:rPr>
                <w:rFonts w:hint="default" w:ascii="Times New Roman" w:hAnsi="Times New Roman" w:cs="Times New Roman"/>
                <w:color w:val="auto"/>
                <w:sz w:val="24"/>
                <w:szCs w:val="24"/>
                <w:highlight w:val="none"/>
                <w:lang w:val="en-US" w:eastAsia="zh-CN"/>
              </w:rPr>
              <w:t>机</w:t>
            </w:r>
            <w:r>
              <w:rPr>
                <w:rFonts w:hint="default" w:ascii="Times New Roman" w:hAnsi="Times New Roman" w:eastAsia="宋体" w:cs="Times New Roman"/>
                <w:color w:val="auto"/>
                <w:sz w:val="24"/>
                <w:szCs w:val="24"/>
                <w:highlight w:val="none"/>
                <w:lang w:val="en-US" w:eastAsia="zh-CN"/>
              </w:rPr>
              <w:t>加工好的</w:t>
            </w:r>
            <w:r>
              <w:rPr>
                <w:rFonts w:hint="default" w:ascii="Times New Roman" w:hAnsi="Times New Roman" w:cs="Times New Roman"/>
                <w:color w:val="auto"/>
                <w:sz w:val="24"/>
                <w:szCs w:val="24"/>
                <w:highlight w:val="none"/>
                <w:lang w:val="en-US" w:eastAsia="zh-CN"/>
              </w:rPr>
              <w:t>铝</w:t>
            </w:r>
            <w:r>
              <w:rPr>
                <w:rFonts w:hint="default" w:ascii="Times New Roman" w:hAnsi="Times New Roman" w:eastAsia="宋体" w:cs="Times New Roman"/>
                <w:color w:val="auto"/>
                <w:sz w:val="24"/>
                <w:szCs w:val="24"/>
                <w:highlight w:val="none"/>
                <w:lang w:val="en-US" w:eastAsia="zh-CN"/>
              </w:rPr>
              <w:t>件、结构件与</w:t>
            </w:r>
            <w:r>
              <w:rPr>
                <w:rFonts w:hint="default" w:ascii="Times New Roman" w:hAnsi="Times New Roman" w:cs="Times New Roman"/>
                <w:lang w:val="en-US" w:eastAsia="zh-CN"/>
              </w:rPr>
              <w:t>玻璃纤维配件、碳纤维配件、</w:t>
            </w:r>
            <w:r>
              <w:rPr>
                <w:rFonts w:hint="default" w:ascii="Times New Roman" w:hAnsi="Times New Roman" w:eastAsia="宋体" w:cs="Times New Roman"/>
                <w:color w:val="auto"/>
                <w:sz w:val="24"/>
                <w:szCs w:val="24"/>
                <w:highlight w:val="none"/>
                <w:lang w:val="en-US" w:eastAsia="zh-CN"/>
              </w:rPr>
              <w:t>塑料机壳通过铆钉组装出无人机整体框架，将外购的电机、螺旋桨安装上进行通电测试，测试电机运行是否正常，再把飞行控制模块放入无人机中进行遥控测试，最后对无人机进行飞行测试无误后，放入仓库</w:t>
            </w:r>
            <w:r>
              <w:rPr>
                <w:rFonts w:hint="default" w:ascii="Times New Roman" w:hAnsi="Times New Roman" w:cs="Times New Roman"/>
                <w:color w:val="auto"/>
                <w:sz w:val="24"/>
                <w:szCs w:val="24"/>
                <w:highlight w:val="none"/>
                <w:lang w:val="en-US" w:eastAsia="zh-CN"/>
              </w:rPr>
              <w:t>，测试失败的无人机进入维修车间进行维修后，测试成品。</w:t>
            </w:r>
          </w:p>
          <w:p>
            <w:pPr>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eastAsia" w:cs="Times New Roman"/>
                <w:b/>
                <w:bCs/>
                <w:color w:val="auto"/>
                <w:sz w:val="24"/>
                <w:szCs w:val="24"/>
                <w:highlight w:val="none"/>
                <w:lang w:val="en-US" w:eastAsia="zh-CN"/>
              </w:rPr>
              <w:t xml:space="preserve">8 </w:t>
            </w:r>
            <w:r>
              <w:rPr>
                <w:rFonts w:hint="default" w:ascii="Times New Roman" w:hAnsi="Times New Roman" w:cs="Times New Roman"/>
                <w:b/>
                <w:bCs/>
                <w:color w:val="auto"/>
                <w:sz w:val="24"/>
                <w:szCs w:val="24"/>
                <w:highlight w:val="none"/>
              </w:rPr>
              <w:t>排污节点汇总表</w:t>
            </w:r>
          </w:p>
          <w:tbl>
            <w:tblPr>
              <w:tblStyle w:val="2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8"/>
              <w:gridCol w:w="641"/>
              <w:gridCol w:w="1477"/>
              <w:gridCol w:w="191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38" w:type="dxa"/>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污染物</w:t>
                  </w:r>
                </w:p>
              </w:tc>
              <w:tc>
                <w:tcPr>
                  <w:tcW w:w="641" w:type="dxa"/>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代码</w:t>
                  </w:r>
                </w:p>
              </w:tc>
              <w:tc>
                <w:tcPr>
                  <w:tcW w:w="1477" w:type="dxa"/>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排污节点</w:t>
                  </w:r>
                </w:p>
              </w:tc>
              <w:tc>
                <w:tcPr>
                  <w:tcW w:w="1917" w:type="dxa"/>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污染物</w:t>
                  </w:r>
                </w:p>
              </w:tc>
              <w:tc>
                <w:tcPr>
                  <w:tcW w:w="3427" w:type="dxa"/>
                  <w:vAlign w:val="center"/>
                </w:tcPr>
                <w:p>
                  <w:pPr>
                    <w:spacing w:line="280" w:lineRule="exact"/>
                    <w:jc w:val="center"/>
                    <w:rPr>
                      <w:rFonts w:hint="eastAsia" w:ascii="Times New Roman" w:hAnsi="Times New Roman" w:eastAsia="宋体" w:cs="Times New Roman"/>
                      <w:color w:val="auto"/>
                      <w:highlight w:val="none"/>
                      <w:lang w:eastAsia="zh-CN"/>
                    </w:rPr>
                  </w:pPr>
                  <w:r>
                    <w:rPr>
                      <w:rFonts w:hint="eastAsia" w:ascii="Times New Roman" w:hAnsi="Times New Roman" w:cs="Times New Roman"/>
                      <w:color w:val="auto"/>
                      <w:highlight w:val="none"/>
                      <w:lang w:eastAsia="zh-CN"/>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jc w:val="center"/>
              </w:trPr>
              <w:tc>
                <w:tcPr>
                  <w:tcW w:w="638" w:type="dxa"/>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废气</w:t>
                  </w:r>
                </w:p>
              </w:tc>
              <w:tc>
                <w:tcPr>
                  <w:tcW w:w="641" w:type="dxa"/>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G1</w:t>
                  </w:r>
                </w:p>
              </w:tc>
              <w:tc>
                <w:tcPr>
                  <w:tcW w:w="1477" w:type="dxa"/>
                  <w:vAlign w:val="center"/>
                </w:tcPr>
                <w:p>
                  <w:pPr>
                    <w:spacing w:line="280" w:lineRule="exact"/>
                    <w:jc w:val="center"/>
                    <w:rPr>
                      <w:rFonts w:hint="default" w:ascii="Times New Roman" w:hAnsi="Times New Roman" w:eastAsia="宋体" w:cs="Times New Roman"/>
                      <w:color w:val="auto"/>
                      <w:highlight w:val="none"/>
                      <w:lang w:eastAsia="zh-CN"/>
                    </w:rPr>
                  </w:pPr>
                  <w:r>
                    <w:rPr>
                      <w:rFonts w:hint="eastAsia" w:ascii="Times New Roman" w:hAnsi="Times New Roman" w:cs="Times New Roman"/>
                      <w:color w:val="auto"/>
                      <w:highlight w:val="none"/>
                      <w:lang w:eastAsia="zh-CN"/>
                    </w:rPr>
                    <w:t>注塑工序</w:t>
                  </w:r>
                </w:p>
              </w:tc>
              <w:tc>
                <w:tcPr>
                  <w:tcW w:w="1917" w:type="dxa"/>
                  <w:vAlign w:val="center"/>
                </w:tcPr>
                <w:p>
                  <w:pPr>
                    <w:spacing w:line="280" w:lineRule="exact"/>
                    <w:jc w:val="center"/>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eastAsia="zh-CN"/>
                    </w:rPr>
                    <w:t>非甲烷总烃</w:t>
                  </w:r>
                </w:p>
              </w:tc>
              <w:tc>
                <w:tcPr>
                  <w:tcW w:w="3427" w:type="dxa"/>
                  <w:vAlign w:val="center"/>
                </w:tcPr>
                <w:p>
                  <w:pPr>
                    <w:spacing w:line="280" w:lineRule="exact"/>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集气装置</w:t>
                  </w:r>
                  <w:r>
                    <w:rPr>
                      <w:rFonts w:hint="eastAsia" w:ascii="Times New Roman" w:hAnsi="Times New Roman" w:cs="Times New Roman"/>
                      <w:color w:val="auto"/>
                      <w:highlight w:val="none"/>
                      <w:lang w:val="en-US" w:eastAsia="zh-CN"/>
                    </w:rPr>
                    <w:t>+</w:t>
                  </w:r>
                  <w:r>
                    <w:rPr>
                      <w:rFonts w:hint="eastAsia"/>
                      <w:color w:val="auto"/>
                      <w:szCs w:val="21"/>
                      <w:lang w:eastAsia="zh-CN"/>
                    </w:rPr>
                    <w:t>光氧催化设备+活性炭吸附箱</w:t>
                  </w:r>
                  <w:r>
                    <w:rPr>
                      <w:rFonts w:hint="eastAsia"/>
                      <w:color w:val="auto"/>
                      <w:szCs w:val="21"/>
                      <w:lang w:val="en-US" w:eastAsia="zh-CN"/>
                    </w:rPr>
                    <w:t>+15m高排气筒处理后排放</w:t>
                  </w:r>
                  <w:r>
                    <w:rPr>
                      <w:rFonts w:hint="eastAsia" w:ascii="Times New Roman" w:hAnsi="Times New Roman" w:cs="Times New Roman"/>
                      <w:color w:val="auto"/>
                      <w:highlight w:val="none"/>
                      <w:lang w:val="en-US" w:eastAsia="zh-CN"/>
                    </w:rPr>
                    <w:t>DA001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jc w:val="center"/>
              </w:trPr>
              <w:tc>
                <w:tcPr>
                  <w:tcW w:w="638" w:type="dxa"/>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废水</w:t>
                  </w:r>
                </w:p>
              </w:tc>
              <w:tc>
                <w:tcPr>
                  <w:tcW w:w="641" w:type="dxa"/>
                  <w:vAlign w:val="center"/>
                </w:tcPr>
                <w:p>
                  <w:pPr>
                    <w:spacing w:line="280" w:lineRule="exact"/>
                    <w:jc w:val="center"/>
                    <w:rPr>
                      <w:rFonts w:hint="default" w:ascii="Times New Roman" w:hAnsi="Times New Roman" w:cs="Times New Roman"/>
                      <w:color w:val="auto"/>
                      <w:szCs w:val="22"/>
                      <w:highlight w:val="none"/>
                      <w:lang w:eastAsia="zh-CN"/>
                    </w:rPr>
                  </w:pPr>
                  <w:r>
                    <w:rPr>
                      <w:rFonts w:hint="default" w:ascii="Times New Roman" w:hAnsi="Times New Roman" w:cs="Times New Roman"/>
                      <w:color w:val="auto"/>
                      <w:szCs w:val="22"/>
                      <w:highlight w:val="none"/>
                      <w:lang w:eastAsia="zh-CN"/>
                    </w:rPr>
                    <w:t>W</w:t>
                  </w:r>
                </w:p>
              </w:tc>
              <w:tc>
                <w:tcPr>
                  <w:tcW w:w="1477" w:type="dxa"/>
                  <w:vAlign w:val="center"/>
                </w:tcPr>
                <w:p>
                  <w:pPr>
                    <w:spacing w:line="280" w:lineRule="exact"/>
                    <w:jc w:val="center"/>
                    <w:rPr>
                      <w:rFonts w:hint="default" w:ascii="Times New Roman" w:hAnsi="Times New Roman" w:cs="Times New Roman"/>
                      <w:color w:val="auto"/>
                      <w:szCs w:val="22"/>
                      <w:highlight w:val="none"/>
                      <w:lang w:eastAsia="zh-CN"/>
                    </w:rPr>
                  </w:pPr>
                  <w:r>
                    <w:rPr>
                      <w:rFonts w:hint="default" w:ascii="Times New Roman" w:hAnsi="Times New Roman" w:cs="Times New Roman"/>
                      <w:color w:val="auto"/>
                      <w:szCs w:val="22"/>
                      <w:highlight w:val="none"/>
                      <w:lang w:eastAsia="zh-CN"/>
                    </w:rPr>
                    <w:t>生活污水</w:t>
                  </w:r>
                </w:p>
              </w:tc>
              <w:tc>
                <w:tcPr>
                  <w:tcW w:w="1917" w:type="dxa"/>
                  <w:vAlign w:val="center"/>
                </w:tcPr>
                <w:p>
                  <w:pPr>
                    <w:spacing w:line="280" w:lineRule="exact"/>
                    <w:jc w:val="center"/>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val="en-US" w:eastAsia="zh-CN"/>
                    </w:rPr>
                    <w:t>pH、</w:t>
                  </w:r>
                  <w:r>
                    <w:rPr>
                      <w:rFonts w:hint="default" w:ascii="Times New Roman" w:hAnsi="Times New Roman" w:eastAsia="宋体" w:cs="Times New Roman"/>
                      <w:color w:val="auto"/>
                      <w:highlight w:val="none"/>
                      <w:lang w:eastAsia="zh-CN"/>
                    </w:rPr>
                    <w:t>COD、BOD</w:t>
                  </w:r>
                  <w:r>
                    <w:rPr>
                      <w:rFonts w:hint="default" w:ascii="Times New Roman" w:hAnsi="Times New Roman" w:eastAsia="宋体" w:cs="Times New Roman"/>
                      <w:color w:val="auto"/>
                      <w:highlight w:val="none"/>
                      <w:vertAlign w:val="subscript"/>
                      <w:lang w:eastAsia="zh-CN"/>
                    </w:rPr>
                    <w:t>5</w:t>
                  </w:r>
                  <w:r>
                    <w:rPr>
                      <w:rFonts w:hint="default" w:ascii="Times New Roman" w:hAnsi="Times New Roman" w:eastAsia="宋体" w:cs="Times New Roman"/>
                      <w:color w:val="auto"/>
                      <w:highlight w:val="none"/>
                      <w:lang w:eastAsia="zh-CN"/>
                    </w:rPr>
                    <w:t>、SS、氨氮</w:t>
                  </w:r>
                </w:p>
              </w:tc>
              <w:tc>
                <w:tcPr>
                  <w:tcW w:w="3427" w:type="dxa"/>
                  <w:vAlign w:val="center"/>
                </w:tcPr>
                <w:p>
                  <w:pPr>
                    <w:spacing w:line="280" w:lineRule="exact"/>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排入化粪池由环卫部门定期清掏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638" w:type="dxa"/>
                  <w:vMerge w:val="restart"/>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固废</w:t>
                  </w:r>
                </w:p>
              </w:tc>
              <w:tc>
                <w:tcPr>
                  <w:tcW w:w="641" w:type="dxa"/>
                  <w:vAlign w:val="center"/>
                </w:tcPr>
                <w:p>
                  <w:pPr>
                    <w:spacing w:line="360" w:lineRule="exact"/>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S1</w:t>
                  </w:r>
                </w:p>
              </w:tc>
              <w:tc>
                <w:tcPr>
                  <w:tcW w:w="1477" w:type="dxa"/>
                  <w:vAlign w:val="center"/>
                </w:tcPr>
                <w:p>
                  <w:pPr>
                    <w:spacing w:line="280" w:lineRule="exact"/>
                    <w:jc w:val="center"/>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切割、磨铣</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color w:val="auto"/>
                      <w:highlight w:val="none"/>
                      <w:lang w:eastAsia="zh-CN"/>
                    </w:rPr>
                  </w:pPr>
                  <w:r>
                    <w:rPr>
                      <w:rFonts w:hint="eastAsia"/>
                      <w:lang w:val="en-US" w:eastAsia="zh-CN"/>
                    </w:rPr>
                    <w:t>废铝材</w:t>
                  </w:r>
                </w:p>
              </w:tc>
              <w:tc>
                <w:tcPr>
                  <w:tcW w:w="342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color w:val="auto"/>
                      <w:highlight w:val="none"/>
                      <w:lang w:eastAsia="zh-CN"/>
                    </w:rPr>
                  </w:pPr>
                  <w:r>
                    <w:rPr>
                      <w:rFonts w:hint="eastAsia"/>
                      <w:lang w:val="en-US" w:eastAsia="zh-CN"/>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638" w:type="dxa"/>
                  <w:vMerge w:val="continue"/>
                  <w:vAlign w:val="center"/>
                </w:tcPr>
                <w:p>
                  <w:pPr>
                    <w:spacing w:line="280" w:lineRule="exact"/>
                    <w:jc w:val="center"/>
                    <w:rPr>
                      <w:rFonts w:hint="default" w:ascii="Times New Roman" w:hAnsi="Times New Roman" w:cs="Times New Roman"/>
                      <w:color w:val="auto"/>
                      <w:highlight w:val="none"/>
                    </w:rPr>
                  </w:pPr>
                </w:p>
              </w:tc>
              <w:tc>
                <w:tcPr>
                  <w:tcW w:w="641" w:type="dxa"/>
                  <w:vAlign w:val="center"/>
                </w:tcPr>
                <w:p>
                  <w:pPr>
                    <w:spacing w:line="360" w:lineRule="exact"/>
                    <w:jc w:val="center"/>
                    <w:rPr>
                      <w:rFonts w:hint="eastAsia" w:ascii="Times New Roman" w:hAnsi="Times New Roman" w:cs="Times New Roman"/>
                      <w:color w:val="auto"/>
                      <w:highlight w:val="none"/>
                      <w:lang w:val="en-US" w:eastAsia="zh-CN"/>
                    </w:rPr>
                  </w:pPr>
                  <w:r>
                    <w:rPr>
                      <w:rFonts w:hint="eastAsia" w:cs="Times New Roman"/>
                      <w:color w:val="auto"/>
                      <w:highlight w:val="none"/>
                      <w:lang w:val="en-US" w:eastAsia="zh-CN"/>
                    </w:rPr>
                    <w:t>S3</w:t>
                  </w:r>
                </w:p>
              </w:tc>
              <w:tc>
                <w:tcPr>
                  <w:tcW w:w="1477" w:type="dxa"/>
                  <w:vAlign w:val="center"/>
                </w:tcPr>
                <w:p>
                  <w:pPr>
                    <w:spacing w:line="280" w:lineRule="exact"/>
                    <w:jc w:val="center"/>
                    <w:rPr>
                      <w:rFonts w:hint="eastAsia" w:cs="Times New Roman"/>
                      <w:color w:val="auto"/>
                      <w:highlight w:val="none"/>
                      <w:lang w:val="en-US" w:eastAsia="zh-CN"/>
                    </w:rPr>
                  </w:pPr>
                  <w:r>
                    <w:rPr>
                      <w:rFonts w:hint="eastAsia" w:cs="Times New Roman"/>
                      <w:color w:val="auto"/>
                      <w:highlight w:val="none"/>
                      <w:lang w:val="en-US" w:eastAsia="zh-CN"/>
                    </w:rPr>
                    <w:t>检验工序</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不合格塑料机壳</w:t>
                  </w:r>
                </w:p>
              </w:tc>
              <w:tc>
                <w:tcPr>
                  <w:tcW w:w="342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38" w:type="dxa"/>
                  <w:vMerge w:val="continue"/>
                  <w:vAlign w:val="center"/>
                </w:tcPr>
                <w:p>
                  <w:pPr>
                    <w:spacing w:line="280" w:lineRule="exact"/>
                    <w:jc w:val="center"/>
                    <w:rPr>
                      <w:rFonts w:hint="default" w:ascii="Times New Roman" w:hAnsi="Times New Roman" w:cs="Times New Roman"/>
                      <w:color w:val="auto"/>
                      <w:highlight w:val="none"/>
                    </w:rPr>
                  </w:pPr>
                </w:p>
              </w:tc>
              <w:tc>
                <w:tcPr>
                  <w:tcW w:w="641" w:type="dxa"/>
                  <w:vAlign w:val="center"/>
                </w:tcPr>
                <w:p>
                  <w:pPr>
                    <w:spacing w:line="360" w:lineRule="exact"/>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S2</w:t>
                  </w:r>
                </w:p>
              </w:tc>
              <w:tc>
                <w:tcPr>
                  <w:tcW w:w="1477" w:type="dxa"/>
                  <w:vAlign w:val="center"/>
                </w:tcPr>
                <w:p>
                  <w:pPr>
                    <w:autoSpaceDE w:val="0"/>
                    <w:snapToGrid w:val="0"/>
                    <w:spacing w:line="260" w:lineRule="exact"/>
                    <w:jc w:val="center"/>
                    <w:rPr>
                      <w:rFonts w:hint="eastAsia" w:ascii="Times New Roman" w:hAnsi="Times New Roman" w:eastAsia="宋体" w:cs="Times New Roman"/>
                      <w:color w:val="auto"/>
                      <w:highlight w:val="none"/>
                      <w:lang w:eastAsia="zh-CN"/>
                    </w:rPr>
                  </w:pPr>
                  <w:r>
                    <w:rPr>
                      <w:rFonts w:hint="eastAsia" w:cs="Times New Roman"/>
                      <w:color w:val="auto"/>
                      <w:highlight w:val="none"/>
                      <w:lang w:val="en-US" w:eastAsia="zh-CN"/>
                    </w:rPr>
                    <w:t>切割、</w:t>
                  </w:r>
                  <w:r>
                    <w:rPr>
                      <w:rFonts w:hint="eastAsia" w:cs="Times New Roman"/>
                      <w:color w:val="auto"/>
                      <w:highlight w:val="none"/>
                      <w:lang w:eastAsia="zh-CN"/>
                    </w:rPr>
                    <w:t>磨铣</w:t>
                  </w:r>
                  <w:r>
                    <w:rPr>
                      <w:rFonts w:hint="eastAsia" w:ascii="Times New Roman" w:hAnsi="Times New Roman" w:cs="Times New Roman"/>
                      <w:color w:val="auto"/>
                      <w:highlight w:val="none"/>
                      <w:lang w:eastAsia="zh-CN"/>
                    </w:rPr>
                    <w:t>工序</w:t>
                  </w:r>
                </w:p>
              </w:tc>
              <w:tc>
                <w:tcPr>
                  <w:tcW w:w="1917" w:type="dxa"/>
                  <w:vAlign w:val="center"/>
                </w:tcPr>
                <w:p>
                  <w:pPr>
                    <w:autoSpaceDE w:val="0"/>
                    <w:snapToGrid w:val="0"/>
                    <w:spacing w:line="260" w:lineRule="exact"/>
                    <w:jc w:val="cente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废切削液</w:t>
                  </w:r>
                </w:p>
              </w:tc>
              <w:tc>
                <w:tcPr>
                  <w:tcW w:w="3427" w:type="dxa"/>
                  <w:vMerge w:val="restart"/>
                  <w:vAlign w:val="center"/>
                </w:tcPr>
                <w:p>
                  <w:pPr>
                    <w:spacing w:line="280" w:lineRule="exact"/>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暂存于危废贮存间内，定期交由有资质的单位处置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38" w:type="dxa"/>
                  <w:vMerge w:val="continue"/>
                  <w:vAlign w:val="center"/>
                </w:tcPr>
                <w:p>
                  <w:pPr>
                    <w:spacing w:line="280" w:lineRule="exact"/>
                    <w:jc w:val="center"/>
                    <w:rPr>
                      <w:rFonts w:hint="default" w:ascii="Times New Roman" w:hAnsi="Times New Roman" w:cs="Times New Roman"/>
                      <w:color w:val="auto"/>
                      <w:highlight w:val="none"/>
                    </w:rPr>
                  </w:pPr>
                </w:p>
              </w:tc>
              <w:tc>
                <w:tcPr>
                  <w:tcW w:w="641" w:type="dxa"/>
                  <w:vAlign w:val="center"/>
                </w:tcPr>
                <w:p>
                  <w:pPr>
                    <w:spacing w:line="360" w:lineRule="exact"/>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1477" w:type="dxa"/>
                  <w:vAlign w:val="center"/>
                </w:tcPr>
                <w:p>
                  <w:pPr>
                    <w:autoSpaceDE w:val="0"/>
                    <w:snapToGrid w:val="0"/>
                    <w:spacing w:line="260" w:lineRule="exact"/>
                    <w:jc w:val="center"/>
                    <w:rPr>
                      <w:rFonts w:hint="eastAsia" w:ascii="Times New Roman" w:hAnsi="Times New Roman" w:cs="Times New Roman"/>
                      <w:color w:val="auto"/>
                      <w:highlight w:val="none"/>
                      <w:lang w:eastAsia="zh-CN"/>
                    </w:rPr>
                  </w:pPr>
                  <w:r>
                    <w:rPr>
                      <w:rFonts w:hint="eastAsia" w:cs="Times New Roman"/>
                      <w:color w:val="auto"/>
                      <w:highlight w:val="none"/>
                      <w:lang w:eastAsia="zh-CN"/>
                    </w:rPr>
                    <w:t>光氧催化设备</w:t>
                  </w:r>
                </w:p>
              </w:tc>
              <w:tc>
                <w:tcPr>
                  <w:tcW w:w="1917" w:type="dxa"/>
                  <w:vAlign w:val="center"/>
                </w:tcPr>
                <w:p>
                  <w:pPr>
                    <w:autoSpaceDE w:val="0"/>
                    <w:snapToGrid w:val="0"/>
                    <w:spacing w:line="260" w:lineRule="exact"/>
                    <w:jc w:val="center"/>
                    <w:rPr>
                      <w:rFonts w:hint="eastAsia" w:ascii="Times New Roman" w:hAnsi="Times New Roman" w:eastAsia="宋体" w:cs="Times New Roman"/>
                      <w:color w:val="auto"/>
                      <w:highlight w:val="none"/>
                      <w:lang w:eastAsia="zh-CN"/>
                    </w:rPr>
                  </w:pPr>
                  <w:r>
                    <w:rPr>
                      <w:rFonts w:hint="eastAsia" w:cs="Times New Roman"/>
                      <w:color w:val="auto"/>
                      <w:highlight w:val="none"/>
                      <w:lang w:eastAsia="zh-CN"/>
                    </w:rPr>
                    <w:t>废</w:t>
                  </w:r>
                  <w:r>
                    <w:rPr>
                      <w:rFonts w:hint="eastAsia" w:cs="Times New Roman"/>
                      <w:color w:val="auto"/>
                      <w:highlight w:val="none"/>
                      <w:lang w:val="en-US" w:eastAsia="zh-CN"/>
                    </w:rPr>
                    <w:t>UV</w:t>
                  </w:r>
                  <w:r>
                    <w:rPr>
                      <w:rFonts w:hint="eastAsia" w:cs="Times New Roman"/>
                      <w:color w:val="auto"/>
                      <w:highlight w:val="none"/>
                      <w:lang w:eastAsia="zh-CN"/>
                    </w:rPr>
                    <w:t>灯管</w:t>
                  </w:r>
                </w:p>
              </w:tc>
              <w:tc>
                <w:tcPr>
                  <w:tcW w:w="3427" w:type="dxa"/>
                  <w:vMerge w:val="continue"/>
                  <w:vAlign w:val="center"/>
                </w:tcPr>
                <w:p>
                  <w:pPr>
                    <w:spacing w:line="280" w:lineRule="exact"/>
                    <w:jc w:val="center"/>
                    <w:rPr>
                      <w:rFonts w:hint="eastAsia" w:ascii="Times New Roman" w:hAnsi="Times New Roman" w:cs="Times New Roman"/>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38" w:type="dxa"/>
                  <w:vMerge w:val="continue"/>
                  <w:vAlign w:val="center"/>
                </w:tcPr>
                <w:p>
                  <w:pPr>
                    <w:spacing w:line="280" w:lineRule="exact"/>
                    <w:jc w:val="center"/>
                    <w:rPr>
                      <w:rFonts w:hint="default" w:ascii="Times New Roman" w:hAnsi="Times New Roman" w:cs="Times New Roman"/>
                      <w:color w:val="auto"/>
                      <w:highlight w:val="none"/>
                    </w:rPr>
                  </w:pPr>
                </w:p>
              </w:tc>
              <w:tc>
                <w:tcPr>
                  <w:tcW w:w="641" w:type="dxa"/>
                  <w:vMerge w:val="restart"/>
                  <w:vAlign w:val="center"/>
                </w:tcPr>
                <w:p>
                  <w:pPr>
                    <w:spacing w:line="360" w:lineRule="exact"/>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1477" w:type="dxa"/>
                  <w:vMerge w:val="restart"/>
                  <w:vAlign w:val="center"/>
                </w:tcPr>
                <w:p>
                  <w:pPr>
                    <w:spacing w:line="280" w:lineRule="exact"/>
                    <w:jc w:val="cente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生产设备</w:t>
                  </w:r>
                </w:p>
              </w:tc>
              <w:tc>
                <w:tcPr>
                  <w:tcW w:w="1917" w:type="dxa"/>
                  <w:vAlign w:val="center"/>
                </w:tcPr>
                <w:p>
                  <w:pPr>
                    <w:spacing w:line="280" w:lineRule="exact"/>
                    <w:jc w:val="cente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废机油</w:t>
                  </w:r>
                </w:p>
              </w:tc>
              <w:tc>
                <w:tcPr>
                  <w:tcW w:w="3427" w:type="dxa"/>
                  <w:vMerge w:val="continue"/>
                  <w:vAlign w:val="center"/>
                </w:tcPr>
                <w:p>
                  <w:pPr>
                    <w:spacing w:line="280" w:lineRule="exact"/>
                    <w:jc w:val="center"/>
                    <w:rPr>
                      <w:rFonts w:hint="eastAsia" w:ascii="Times New Roman" w:hAnsi="Times New Roman" w:cs="Times New Roman"/>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38" w:type="dxa"/>
                  <w:vMerge w:val="continue"/>
                  <w:vAlign w:val="center"/>
                </w:tcPr>
                <w:p>
                  <w:pPr>
                    <w:spacing w:line="280" w:lineRule="exact"/>
                    <w:jc w:val="center"/>
                    <w:rPr>
                      <w:rFonts w:hint="default" w:ascii="Times New Roman" w:hAnsi="Times New Roman" w:cs="Times New Roman"/>
                      <w:color w:val="auto"/>
                      <w:highlight w:val="none"/>
                    </w:rPr>
                  </w:pPr>
                </w:p>
              </w:tc>
              <w:tc>
                <w:tcPr>
                  <w:tcW w:w="641" w:type="dxa"/>
                  <w:vMerge w:val="continue"/>
                  <w:vAlign w:val="center"/>
                </w:tcPr>
                <w:p>
                  <w:pPr>
                    <w:spacing w:line="360" w:lineRule="exact"/>
                    <w:jc w:val="center"/>
                    <w:rPr>
                      <w:rFonts w:hint="eastAsia" w:ascii="Times New Roman" w:hAnsi="Times New Roman" w:eastAsia="宋体" w:cs="Times New Roman"/>
                      <w:color w:val="auto"/>
                      <w:highlight w:val="none"/>
                      <w:lang w:val="en-US" w:eastAsia="zh-CN"/>
                    </w:rPr>
                  </w:pPr>
                </w:p>
              </w:tc>
              <w:tc>
                <w:tcPr>
                  <w:tcW w:w="1477" w:type="dxa"/>
                  <w:vMerge w:val="continue"/>
                  <w:vAlign w:val="center"/>
                </w:tcPr>
                <w:p>
                  <w:pPr>
                    <w:spacing w:line="280" w:lineRule="exact"/>
                    <w:jc w:val="center"/>
                    <w:rPr>
                      <w:rFonts w:hint="eastAsia" w:ascii="Times New Roman" w:hAnsi="Times New Roman" w:eastAsia="宋体" w:cs="Times New Roman"/>
                      <w:color w:val="auto"/>
                      <w:highlight w:val="none"/>
                      <w:lang w:eastAsia="zh-CN"/>
                    </w:rPr>
                  </w:pPr>
                </w:p>
              </w:tc>
              <w:tc>
                <w:tcPr>
                  <w:tcW w:w="1917" w:type="dxa"/>
                  <w:vAlign w:val="center"/>
                </w:tcPr>
                <w:p>
                  <w:pPr>
                    <w:spacing w:line="280" w:lineRule="exact"/>
                    <w:jc w:val="center"/>
                    <w:rPr>
                      <w:rFonts w:hint="eastAsia" w:ascii="Times New Roman" w:hAnsi="Times New Roman" w:eastAsia="宋体" w:cs="Times New Roman"/>
                      <w:color w:val="auto"/>
                      <w:highlight w:val="none"/>
                      <w:lang w:eastAsia="zh-CN"/>
                    </w:rPr>
                  </w:pPr>
                  <w:r>
                    <w:rPr>
                      <w:rFonts w:hint="eastAsia" w:cs="Times New Roman"/>
                      <w:color w:val="auto"/>
                      <w:highlight w:val="none"/>
                      <w:lang w:eastAsia="zh-CN"/>
                    </w:rPr>
                    <w:t>废油液包装桶</w:t>
                  </w:r>
                </w:p>
              </w:tc>
              <w:tc>
                <w:tcPr>
                  <w:tcW w:w="3427" w:type="dxa"/>
                  <w:vMerge w:val="continue"/>
                  <w:vAlign w:val="center"/>
                </w:tcPr>
                <w:p>
                  <w:pPr>
                    <w:spacing w:line="280" w:lineRule="exact"/>
                    <w:jc w:val="center"/>
                    <w:rPr>
                      <w:rFonts w:hint="eastAsia" w:ascii="Times New Roman" w:hAnsi="Times New Roman" w:cs="Times New Roman"/>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38" w:type="dxa"/>
                  <w:vMerge w:val="continue"/>
                  <w:vAlign w:val="center"/>
                </w:tcPr>
                <w:p>
                  <w:pPr>
                    <w:spacing w:line="280" w:lineRule="exact"/>
                    <w:jc w:val="center"/>
                    <w:rPr>
                      <w:rFonts w:hint="default" w:ascii="Times New Roman" w:hAnsi="Times New Roman" w:cs="Times New Roman"/>
                      <w:color w:val="auto"/>
                      <w:highlight w:val="none"/>
                    </w:rPr>
                  </w:pPr>
                </w:p>
              </w:tc>
              <w:tc>
                <w:tcPr>
                  <w:tcW w:w="641" w:type="dxa"/>
                  <w:vAlign w:val="center"/>
                </w:tcPr>
                <w:p>
                  <w:pPr>
                    <w:spacing w:line="360" w:lineRule="exact"/>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1477" w:type="dxa"/>
                  <w:vAlign w:val="center"/>
                </w:tcPr>
                <w:p>
                  <w:pPr>
                    <w:spacing w:line="280" w:lineRule="exact"/>
                    <w:jc w:val="cente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活性炭装置</w:t>
                  </w:r>
                </w:p>
              </w:tc>
              <w:tc>
                <w:tcPr>
                  <w:tcW w:w="1917" w:type="dxa"/>
                  <w:vAlign w:val="center"/>
                </w:tcPr>
                <w:p>
                  <w:pPr>
                    <w:spacing w:line="280" w:lineRule="exact"/>
                    <w:jc w:val="center"/>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废活性炭</w:t>
                  </w:r>
                </w:p>
              </w:tc>
              <w:tc>
                <w:tcPr>
                  <w:tcW w:w="3427" w:type="dxa"/>
                  <w:vMerge w:val="continue"/>
                  <w:vAlign w:val="center"/>
                </w:tcPr>
                <w:p>
                  <w:pPr>
                    <w:spacing w:line="280" w:lineRule="exact"/>
                    <w:jc w:val="center"/>
                    <w:rPr>
                      <w:rFonts w:hint="eastAsia" w:ascii="Times New Roman" w:hAnsi="Times New Roman" w:cs="Times New Roman"/>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638" w:type="dxa"/>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噪声</w:t>
                  </w:r>
                </w:p>
              </w:tc>
              <w:tc>
                <w:tcPr>
                  <w:tcW w:w="641" w:type="dxa"/>
                  <w:vAlign w:val="center"/>
                </w:tcPr>
                <w:p>
                  <w:pPr>
                    <w:spacing w:line="36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N</w:t>
                  </w:r>
                </w:p>
              </w:tc>
              <w:tc>
                <w:tcPr>
                  <w:tcW w:w="1477" w:type="dxa"/>
                  <w:vAlign w:val="center"/>
                </w:tcPr>
                <w:p>
                  <w:pPr>
                    <w:spacing w:line="2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生产设备</w:t>
                  </w:r>
                </w:p>
              </w:tc>
              <w:tc>
                <w:tcPr>
                  <w:tcW w:w="1917" w:type="dxa"/>
                  <w:vAlign w:val="center"/>
                </w:tcPr>
                <w:p>
                  <w:pPr>
                    <w:spacing w:line="36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噪声</w:t>
                  </w:r>
                </w:p>
              </w:tc>
              <w:tc>
                <w:tcPr>
                  <w:tcW w:w="3427" w:type="dxa"/>
                  <w:vAlign w:val="center"/>
                </w:tcPr>
                <w:p>
                  <w:pPr>
                    <w:spacing w:line="360" w:lineRule="exact"/>
                    <w:jc w:val="center"/>
                    <w:rPr>
                      <w:rFonts w:hint="eastAsia" w:ascii="Times New Roman" w:hAnsi="Times New Roman" w:eastAsia="宋体" w:cs="Times New Roman"/>
                      <w:color w:val="auto"/>
                      <w:highlight w:val="none"/>
                      <w:lang w:eastAsia="zh-CN"/>
                    </w:rPr>
                  </w:pPr>
                  <w:r>
                    <w:rPr>
                      <w:rFonts w:hint="eastAsia" w:ascii="Times New Roman" w:hAnsi="Times New Roman" w:cs="Times New Roman"/>
                      <w:color w:val="auto"/>
                      <w:highlight w:val="none"/>
                      <w:lang w:eastAsia="zh-CN"/>
                    </w:rPr>
                    <w:t>基础减震、厂房隔声</w:t>
                  </w:r>
                </w:p>
              </w:tc>
            </w:tr>
          </w:tbl>
          <w:p>
            <w:pPr>
              <w:pStyle w:val="2"/>
              <w:spacing w:line="440" w:lineRule="exact"/>
              <w:ind w:left="0" w:leftChars="0" w:firstLine="0" w:firstLineChars="0"/>
              <w:rPr>
                <w:rFonts w:ascii="宋体" w:hAnsi="宋体"/>
                <w:bCs/>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34" w:type="dxa"/>
            <w:vAlign w:val="center"/>
          </w:tcPr>
          <w:p>
            <w:pPr>
              <w:pStyle w:val="20"/>
              <w:adjustRightInd w:val="0"/>
              <w:snapToGrid w:val="0"/>
              <w:spacing w:before="0" w:beforeAutospacing="0" w:after="0" w:afterAutospacing="0"/>
              <w:jc w:val="center"/>
              <w:rPr>
                <w:rFonts w:cs="宋体"/>
                <w:color w:val="auto"/>
                <w:sz w:val="21"/>
                <w:szCs w:val="21"/>
              </w:rPr>
            </w:pPr>
            <w:r>
              <w:rPr>
                <w:rFonts w:hint="eastAsia" w:cs="宋体"/>
                <w:bCs/>
                <w:color w:val="auto"/>
                <w:kern w:val="2"/>
                <w:sz w:val="21"/>
                <w:szCs w:val="21"/>
              </w:rPr>
              <w:t>与项目有关的</w:t>
            </w:r>
            <w:r>
              <w:rPr>
                <w:rFonts w:hint="eastAsia" w:cs="宋体"/>
                <w:bCs/>
                <w:color w:val="auto"/>
                <w:kern w:val="2"/>
                <w:sz w:val="21"/>
                <w:szCs w:val="21"/>
                <w:lang w:eastAsia="zh-CN"/>
              </w:rPr>
              <w:t>现有</w:t>
            </w:r>
            <w:r>
              <w:rPr>
                <w:rFonts w:hint="eastAsia" w:cs="宋体"/>
                <w:bCs/>
                <w:color w:val="auto"/>
                <w:kern w:val="2"/>
                <w:sz w:val="21"/>
                <w:szCs w:val="21"/>
              </w:rPr>
              <w:t>环境污染问题</w:t>
            </w:r>
          </w:p>
        </w:tc>
        <w:tc>
          <w:tcPr>
            <w:tcW w:w="8326" w:type="dxa"/>
            <w:vAlign w:val="center"/>
          </w:tcPr>
          <w:p>
            <w:pPr>
              <w:pStyle w:val="81"/>
              <w:keepNext w:val="0"/>
              <w:keepLines w:val="0"/>
              <w:pageBreakBefore w:val="0"/>
              <w:widowControl w:val="0"/>
              <w:kinsoku/>
              <w:wordWrap/>
              <w:overflowPunct/>
              <w:topLinePunct w:val="0"/>
              <w:autoSpaceDE/>
              <w:autoSpaceDN/>
              <w:bidi w:val="0"/>
              <w:spacing w:line="500" w:lineRule="exact"/>
              <w:ind w:left="0" w:leftChars="0" w:right="0" w:rightChars="0" w:firstLine="480"/>
              <w:jc w:val="both"/>
              <w:textAlignment w:val="auto"/>
              <w:outlineLvl w:val="9"/>
              <w:rPr>
                <w:rFonts w:hint="default" w:ascii="Times New Roman" w:hAnsi="Times New Roman" w:eastAsia="宋体" w:cs="Times New Roman"/>
                <w:color w:val="auto"/>
                <w:highlight w:val="none"/>
                <w:lang w:eastAsia="zh-CN"/>
              </w:rPr>
            </w:pPr>
            <w:r>
              <w:rPr>
                <w:rFonts w:hint="default"/>
                <w:color w:val="auto"/>
                <w:highlight w:val="none"/>
              </w:rPr>
              <w:t>本项目为新</w:t>
            </w:r>
            <w:r>
              <w:rPr>
                <w:rFonts w:hint="default" w:ascii="Times New Roman" w:hAnsi="Times New Roman" w:eastAsia="宋体" w:cs="Times New Roman"/>
                <w:color w:val="auto"/>
                <w:highlight w:val="none"/>
              </w:rPr>
              <w:t>建项目</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不存在与本项目有关的原有污染情况及环境</w:t>
            </w:r>
            <w:r>
              <w:rPr>
                <w:rFonts w:hint="default" w:ascii="Times New Roman" w:hAnsi="Times New Roman" w:eastAsia="宋体" w:cs="Times New Roman"/>
                <w:color w:val="auto"/>
                <w:highlight w:val="none"/>
                <w:lang w:eastAsia="zh-CN"/>
              </w:rPr>
              <w:t>问题。</w:t>
            </w:r>
          </w:p>
          <w:p>
            <w:pPr>
              <w:pStyle w:val="23"/>
              <w:shd w:val="clear"/>
              <w:spacing w:line="460" w:lineRule="atLeast"/>
              <w:ind w:firstLine="0" w:firstLineChars="0"/>
              <w:jc w:val="both"/>
              <w:rPr>
                <w:rFonts w:hint="eastAsia"/>
                <w:sz w:val="24"/>
                <w:lang w:eastAsia="zh-CN"/>
              </w:rPr>
            </w:pPr>
          </w:p>
          <w:p>
            <w:pPr>
              <w:pStyle w:val="23"/>
              <w:shd w:val="clear"/>
              <w:spacing w:line="460" w:lineRule="atLeast"/>
              <w:ind w:firstLine="0" w:firstLineChars="0"/>
              <w:jc w:val="both"/>
              <w:rPr>
                <w:rFonts w:hint="eastAsia"/>
                <w:sz w:val="24"/>
                <w:lang w:eastAsia="zh-CN"/>
              </w:rPr>
            </w:pPr>
          </w:p>
          <w:p>
            <w:pPr>
              <w:pStyle w:val="23"/>
              <w:shd w:val="clear"/>
              <w:spacing w:line="460" w:lineRule="atLeast"/>
              <w:ind w:firstLine="0" w:firstLineChars="0"/>
              <w:jc w:val="both"/>
              <w:rPr>
                <w:rFonts w:hint="eastAsia"/>
                <w:sz w:val="24"/>
                <w:lang w:eastAsia="zh-CN"/>
              </w:rPr>
            </w:pPr>
          </w:p>
          <w:p>
            <w:pPr>
              <w:pStyle w:val="23"/>
              <w:shd w:val="clear"/>
              <w:spacing w:line="460" w:lineRule="atLeast"/>
              <w:ind w:firstLine="0" w:firstLineChars="0"/>
              <w:jc w:val="both"/>
              <w:rPr>
                <w:rFonts w:hint="eastAsia"/>
                <w:sz w:val="24"/>
                <w:lang w:eastAsia="zh-CN"/>
              </w:rPr>
            </w:pPr>
          </w:p>
          <w:p>
            <w:pPr>
              <w:pStyle w:val="23"/>
              <w:shd w:val="clear"/>
              <w:spacing w:line="460" w:lineRule="atLeast"/>
              <w:ind w:firstLine="0" w:firstLineChars="0"/>
              <w:jc w:val="both"/>
              <w:rPr>
                <w:rFonts w:hint="eastAsia"/>
                <w:sz w:val="24"/>
                <w:lang w:eastAsia="zh-CN"/>
              </w:rPr>
            </w:pPr>
          </w:p>
          <w:p>
            <w:pPr>
              <w:pStyle w:val="23"/>
              <w:shd w:val="clear"/>
              <w:spacing w:line="460" w:lineRule="atLeast"/>
              <w:ind w:firstLine="0" w:firstLineChars="0"/>
              <w:jc w:val="both"/>
              <w:rPr>
                <w:rFonts w:hint="eastAsia"/>
                <w:sz w:val="24"/>
                <w:lang w:eastAsia="zh-CN"/>
              </w:rPr>
            </w:pPr>
          </w:p>
          <w:p>
            <w:pPr>
              <w:pStyle w:val="23"/>
              <w:spacing w:line="460" w:lineRule="atLeast"/>
              <w:ind w:firstLine="0" w:firstLineChars="0"/>
              <w:jc w:val="both"/>
              <w:rPr>
                <w:rFonts w:hint="eastAsia"/>
                <w:sz w:val="24"/>
                <w:lang w:eastAsia="zh-CN"/>
              </w:rPr>
            </w:pPr>
          </w:p>
          <w:p>
            <w:pPr>
              <w:pStyle w:val="23"/>
              <w:spacing w:line="460" w:lineRule="atLeast"/>
              <w:ind w:firstLine="0" w:firstLineChars="0"/>
              <w:jc w:val="both"/>
              <w:rPr>
                <w:rFonts w:hint="eastAsia"/>
                <w:sz w:val="24"/>
                <w:lang w:eastAsia="zh-CN"/>
              </w:rPr>
            </w:pPr>
          </w:p>
          <w:p>
            <w:pPr>
              <w:pStyle w:val="23"/>
              <w:spacing w:line="460" w:lineRule="atLeast"/>
              <w:ind w:firstLine="0" w:firstLineChars="0"/>
              <w:jc w:val="both"/>
              <w:rPr>
                <w:rFonts w:hint="eastAsia"/>
                <w:sz w:val="24"/>
                <w:lang w:eastAsia="zh-CN"/>
              </w:rPr>
            </w:pPr>
          </w:p>
          <w:p>
            <w:pPr>
              <w:pStyle w:val="24"/>
              <w:rPr>
                <w:rFonts w:hint="eastAsia"/>
                <w:sz w:val="24"/>
                <w:lang w:val="en-US" w:eastAsia="zh-CN"/>
              </w:rPr>
            </w:pPr>
            <w:r>
              <w:rPr>
                <w:rFonts w:hint="eastAsia"/>
                <w:sz w:val="24"/>
                <w:lang w:val="en-US" w:eastAsia="zh-CN"/>
              </w:rPr>
              <w:t xml:space="preserve"> </w:t>
            </w:r>
          </w:p>
          <w:p>
            <w:pPr>
              <w:pStyle w:val="26"/>
              <w:rPr>
                <w:rFonts w:hint="eastAsia"/>
                <w:sz w:val="24"/>
                <w:lang w:eastAsia="zh-CN"/>
              </w:rPr>
            </w:pPr>
          </w:p>
          <w:p>
            <w:pPr>
              <w:pStyle w:val="27"/>
              <w:rPr>
                <w:rFonts w:hint="eastAsia"/>
                <w:sz w:val="24"/>
                <w:lang w:eastAsia="zh-CN"/>
              </w:rPr>
            </w:pPr>
          </w:p>
          <w:p>
            <w:pPr>
              <w:pStyle w:val="27"/>
              <w:rPr>
                <w:rFonts w:hint="eastAsia"/>
                <w:sz w:val="24"/>
                <w:lang w:eastAsia="zh-CN"/>
              </w:rPr>
            </w:pPr>
          </w:p>
          <w:p>
            <w:pPr>
              <w:pStyle w:val="27"/>
              <w:rPr>
                <w:rFonts w:hint="eastAsia"/>
                <w:sz w:val="24"/>
                <w:lang w:eastAsia="zh-CN"/>
              </w:rPr>
            </w:pPr>
          </w:p>
          <w:p>
            <w:pPr>
              <w:pStyle w:val="27"/>
              <w:rPr>
                <w:rFonts w:hint="eastAsia"/>
                <w:sz w:val="24"/>
                <w:lang w:eastAsia="zh-CN"/>
              </w:rPr>
            </w:pPr>
          </w:p>
          <w:p>
            <w:pPr>
              <w:pStyle w:val="27"/>
              <w:rPr>
                <w:rFonts w:hint="eastAsia"/>
                <w:sz w:val="24"/>
                <w:lang w:eastAsia="zh-CN"/>
              </w:rPr>
            </w:pPr>
          </w:p>
          <w:p>
            <w:pPr>
              <w:pStyle w:val="27"/>
              <w:rPr>
                <w:rFonts w:hint="eastAsia"/>
                <w:sz w:val="24"/>
                <w:lang w:eastAsia="zh-CN"/>
              </w:rPr>
            </w:pPr>
          </w:p>
          <w:p>
            <w:pPr>
              <w:pStyle w:val="27"/>
              <w:rPr>
                <w:rFonts w:hint="eastAsia"/>
                <w:sz w:val="24"/>
                <w:lang w:eastAsia="zh-CN"/>
              </w:rPr>
            </w:pPr>
          </w:p>
          <w:p>
            <w:pPr>
              <w:pStyle w:val="27"/>
              <w:rPr>
                <w:rFonts w:hint="eastAsia"/>
                <w:sz w:val="24"/>
                <w:lang w:eastAsia="zh-CN"/>
              </w:rPr>
            </w:pPr>
          </w:p>
          <w:p>
            <w:pPr>
              <w:pStyle w:val="27"/>
              <w:rPr>
                <w:rFonts w:hint="eastAsia"/>
                <w:sz w:val="24"/>
                <w:lang w:eastAsia="zh-CN"/>
              </w:rPr>
            </w:pPr>
          </w:p>
          <w:p>
            <w:pPr>
              <w:pStyle w:val="23"/>
              <w:spacing w:line="460" w:lineRule="atLeast"/>
              <w:ind w:left="0" w:leftChars="0" w:firstLine="0" w:firstLineChars="0"/>
              <w:jc w:val="both"/>
              <w:rPr>
                <w:rFonts w:hint="eastAsia" w:ascii="宋体" w:hAnsi="宋体" w:eastAsia="宋体"/>
                <w:bCs/>
                <w:color w:val="auto"/>
                <w:szCs w:val="21"/>
                <w:lang w:eastAsia="zh-CN"/>
              </w:rPr>
            </w:pPr>
          </w:p>
        </w:tc>
      </w:tr>
    </w:tbl>
    <w:p>
      <w:pPr>
        <w:pStyle w:val="20"/>
        <w:jc w:val="center"/>
        <w:rPr>
          <w:rFonts w:ascii="黑体" w:hAnsi="黑体" w:eastAsia="黑体"/>
          <w:snapToGrid w:val="0"/>
          <w:color w:val="auto"/>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0"/>
        <w:adjustRightInd w:val="0"/>
        <w:snapToGrid w:val="0"/>
        <w:spacing w:before="0" w:beforeAutospacing="0" w:after="0" w:afterAutospacing="0" w:line="14" w:lineRule="auto"/>
        <w:jc w:val="center"/>
        <w:outlineLvl w:val="0"/>
        <w:rPr>
          <w:rFonts w:ascii="黑体" w:hAnsi="黑体" w:eastAsia="黑体"/>
          <w:snapToGrid w:val="0"/>
          <w:color w:val="auto"/>
          <w:sz w:val="30"/>
          <w:szCs w:val="30"/>
        </w:rPr>
      </w:pPr>
    </w:p>
    <w:p>
      <w:pPr>
        <w:pStyle w:val="20"/>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三、区域环境质量现状、环境保护目标及评价标准</w:t>
      </w:r>
    </w:p>
    <w:tbl>
      <w:tblPr>
        <w:tblStyle w:val="28"/>
        <w:tblW w:w="89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49"/>
        <w:gridCol w:w="83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25" w:hRule="atLeast"/>
          <w:jc w:val="center"/>
        </w:trPr>
        <w:tc>
          <w:tcPr>
            <w:tcW w:w="800" w:type="dxa"/>
            <w:tcBorders>
              <w:tl2br w:val="nil"/>
              <w:tr2bl w:val="nil"/>
            </w:tcBorders>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区域</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环境</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质量</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现状</w:t>
            </w:r>
          </w:p>
        </w:tc>
        <w:tc>
          <w:tcPr>
            <w:tcW w:w="8190" w:type="dxa"/>
            <w:tcBorders>
              <w:tl2br w:val="nil"/>
              <w:tr2bl w:val="nil"/>
            </w:tcBorders>
            <w:vAlign w:val="center"/>
          </w:tcPr>
          <w:p>
            <w:pPr>
              <w:pStyle w:val="8"/>
              <w:keepNext w:val="0"/>
              <w:keepLines w:val="0"/>
              <w:pageBreakBefore w:val="0"/>
              <w:kinsoku/>
              <w:wordWrap/>
              <w:overflowPunct/>
              <w:topLinePunct w:val="0"/>
              <w:autoSpaceDE/>
              <w:autoSpaceDN/>
              <w:bidi w:val="0"/>
              <w:adjustRightInd/>
              <w:spacing w:line="460" w:lineRule="exact"/>
              <w:textAlignment w:val="auto"/>
              <w:rPr>
                <w:b/>
                <w:bCs/>
                <w:color w:val="auto"/>
                <w:sz w:val="24"/>
                <w:szCs w:val="24"/>
              </w:rPr>
            </w:pPr>
            <w:r>
              <w:rPr>
                <w:b/>
                <w:bCs/>
                <w:color w:val="auto"/>
                <w:sz w:val="24"/>
                <w:szCs w:val="24"/>
              </w:rPr>
              <w:t>建设项目所在地区域环境质量现状及</w:t>
            </w:r>
            <w:r>
              <w:rPr>
                <w:rFonts w:hint="eastAsia"/>
                <w:b/>
                <w:bCs/>
                <w:color w:val="auto"/>
                <w:sz w:val="24"/>
                <w:szCs w:val="24"/>
                <w:lang w:val="en-US" w:eastAsia="zh-CN"/>
              </w:rPr>
              <w:t xml:space="preserve"> </w:t>
            </w:r>
            <w:r>
              <w:rPr>
                <w:b/>
                <w:bCs/>
                <w:color w:val="auto"/>
                <w:sz w:val="24"/>
                <w:szCs w:val="24"/>
              </w:rPr>
              <w:t>主要环境问题（环境空气、地面水、地下水、声环境、生态环境等）：</w:t>
            </w:r>
          </w:p>
          <w:p>
            <w:pPr>
              <w:keepNext w:val="0"/>
              <w:keepLines w:val="0"/>
              <w:pageBreakBefore w:val="0"/>
              <w:shd w:val="clear"/>
              <w:kinsoku/>
              <w:wordWrap/>
              <w:overflowPunct/>
              <w:topLinePunct w:val="0"/>
              <w:autoSpaceDE w:val="0"/>
              <w:autoSpaceDN w:val="0"/>
              <w:bidi w:val="0"/>
              <w:adjustRightInd/>
              <w:snapToGrid/>
              <w:spacing w:line="460" w:lineRule="exact"/>
              <w:ind w:firstLine="482" w:firstLineChars="200"/>
              <w:textAlignment w:val="auto"/>
              <w:rPr>
                <w:rFonts w:ascii="Times New Roman" w:hAnsi="Times New Roman" w:cs="Times New Roman"/>
                <w:b/>
                <w:bCs/>
                <w:color w:val="auto"/>
                <w:sz w:val="24"/>
              </w:rPr>
            </w:pPr>
            <w:r>
              <w:rPr>
                <w:rFonts w:ascii="Times New Roman" w:hAnsi="Times New Roman" w:cs="Times New Roman"/>
                <w:b/>
                <w:bCs/>
                <w:color w:val="auto"/>
                <w:sz w:val="24"/>
              </w:rPr>
              <w:t>1、大气环境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sz w:val="24"/>
                <w:szCs w:val="24"/>
                <w:highlight w:val="none"/>
              </w:rPr>
            </w:pPr>
            <w:r>
              <w:rPr>
                <w:rFonts w:hint="default" w:ascii="Times New Roman" w:hAnsi="Times New Roman" w:cs="Times New Roman"/>
                <w:sz w:val="24"/>
                <w:szCs w:val="24"/>
                <w:highlight w:val="none"/>
              </w:rPr>
              <w:t>根据</w:t>
            </w:r>
            <w:r>
              <w:rPr>
                <w:rFonts w:hint="default" w:ascii="Times New Roman" w:hAnsi="Times New Roman" w:eastAsia="宋体" w:cs="Times New Roman"/>
                <w:sz w:val="24"/>
                <w:szCs w:val="24"/>
              </w:rPr>
              <w:t>《廊坊市环境质量概要》</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eastAsia="zh-CN"/>
              </w:rPr>
              <w:t>）</w:t>
            </w:r>
            <w:r>
              <w:rPr>
                <w:rFonts w:hint="default" w:ascii="Times New Roman" w:hAnsi="Times New Roman" w:cs="Times New Roman"/>
                <w:sz w:val="24"/>
                <w:szCs w:val="24"/>
                <w:highlight w:val="none"/>
              </w:rPr>
              <w:t>中的结论，</w:t>
            </w:r>
            <w:r>
              <w:rPr>
                <w:rFonts w:hint="eastAsia" w:cs="Times New Roman"/>
                <w:sz w:val="24"/>
                <w:szCs w:val="24"/>
                <w:highlight w:val="none"/>
                <w:lang w:eastAsia="zh-CN"/>
              </w:rPr>
              <w:t>廊坊市</w:t>
            </w:r>
            <w:r>
              <w:rPr>
                <w:rFonts w:hint="default" w:ascii="Times New Roman" w:hAnsi="Times New Roman" w:cs="Times New Roman"/>
                <w:sz w:val="24"/>
                <w:szCs w:val="24"/>
                <w:highlight w:val="none"/>
              </w:rPr>
              <w:t>环境空气质量情况见表</w:t>
            </w:r>
            <w:r>
              <w:rPr>
                <w:rFonts w:hint="eastAsia" w:cs="Times New Roman"/>
                <w:sz w:val="24"/>
                <w:szCs w:val="24"/>
                <w:highlight w:val="none"/>
                <w:lang w:val="en-US" w:eastAsia="zh-CN"/>
              </w:rPr>
              <w:t>9</w:t>
            </w:r>
            <w:r>
              <w:rPr>
                <w:rFonts w:hint="default" w:ascii="Times New Roman" w:hAnsi="Times New Roman"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表</w:t>
            </w:r>
            <w:r>
              <w:rPr>
                <w:rFonts w:hint="eastAsia" w:cs="Times New Roman"/>
                <w:b/>
                <w:bCs/>
                <w:sz w:val="24"/>
                <w:szCs w:val="24"/>
                <w:highlight w:val="none"/>
                <w:lang w:val="en-US" w:eastAsia="zh-CN"/>
              </w:rPr>
              <w:t xml:space="preserve">9 </w:t>
            </w:r>
            <w:r>
              <w:rPr>
                <w:rFonts w:hint="eastAsia" w:cs="Times New Roman"/>
                <w:b/>
                <w:bCs/>
                <w:sz w:val="24"/>
                <w:szCs w:val="24"/>
                <w:highlight w:val="none"/>
                <w:lang w:eastAsia="zh-CN"/>
              </w:rPr>
              <w:t>廊坊市</w:t>
            </w:r>
            <w:r>
              <w:rPr>
                <w:rFonts w:hint="default" w:ascii="Times New Roman" w:hAnsi="Times New Roman" w:cs="Times New Roman"/>
                <w:b/>
                <w:bCs/>
                <w:sz w:val="24"/>
                <w:szCs w:val="24"/>
                <w:highlight w:val="none"/>
              </w:rPr>
              <w:t>空气质量统计结果表</w:t>
            </w:r>
          </w:p>
          <w:tbl>
            <w:tblPr>
              <w:tblStyle w:val="28"/>
              <w:tblW w:w="8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69"/>
              <w:gridCol w:w="2319"/>
              <w:gridCol w:w="1551"/>
              <w:gridCol w:w="1330"/>
              <w:gridCol w:w="1062"/>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76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污染物</w:t>
                  </w:r>
                </w:p>
              </w:tc>
              <w:tc>
                <w:tcPr>
                  <w:tcW w:w="231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年评价指标</w:t>
                  </w:r>
                </w:p>
              </w:tc>
              <w:tc>
                <w:tcPr>
                  <w:tcW w:w="15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现状浓度</w:t>
                  </w:r>
                </w:p>
              </w:tc>
              <w:tc>
                <w:tcPr>
                  <w:tcW w:w="133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标准值</w:t>
                  </w:r>
                </w:p>
              </w:tc>
              <w:tc>
                <w:tcPr>
                  <w:tcW w:w="106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占标率%</w:t>
                  </w:r>
                </w:p>
              </w:tc>
              <w:tc>
                <w:tcPr>
                  <w:tcW w:w="108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76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PM</w:t>
                  </w:r>
                  <w:r>
                    <w:rPr>
                      <w:rFonts w:hint="default" w:ascii="Times New Roman" w:hAnsi="Times New Roman" w:cs="Times New Roman"/>
                      <w:sz w:val="21"/>
                      <w:szCs w:val="21"/>
                      <w:highlight w:val="none"/>
                      <w:vertAlign w:val="subscript"/>
                    </w:rPr>
                    <w:t>10</w:t>
                  </w:r>
                </w:p>
              </w:tc>
              <w:tc>
                <w:tcPr>
                  <w:tcW w:w="231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年平均浓度</w:t>
                  </w:r>
                </w:p>
              </w:tc>
              <w:tc>
                <w:tcPr>
                  <w:tcW w:w="15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73</w:t>
                  </w:r>
                  <w:r>
                    <w:rPr>
                      <w:rFonts w:hint="default" w:ascii="Times New Roman" w:hAnsi="Times New Roman" w:eastAsia="宋体" w:cs="Times New Roman"/>
                      <w:sz w:val="21"/>
                      <w:szCs w:val="21"/>
                      <w:highlight w:val="none"/>
                    </w:rPr>
                    <w:t>μg/</w:t>
                  </w:r>
                  <w:r>
                    <w:rPr>
                      <w:rFonts w:hint="eastAsia" w:ascii="Times New Roman" w:hAnsi="Times New Roman" w:eastAsia="宋体" w:cs="Times New Roman"/>
                      <w:sz w:val="21"/>
                      <w:szCs w:val="21"/>
                      <w:highlight w:val="none"/>
                      <w:lang w:eastAsia="zh-CN"/>
                    </w:rPr>
                    <w:t>m³</w:t>
                  </w:r>
                </w:p>
              </w:tc>
              <w:tc>
                <w:tcPr>
                  <w:tcW w:w="133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70μg/</w:t>
                  </w:r>
                  <w:r>
                    <w:rPr>
                      <w:rFonts w:hint="eastAsia" w:ascii="Times New Roman" w:hAnsi="Times New Roman" w:cs="Times New Roman"/>
                      <w:sz w:val="21"/>
                      <w:szCs w:val="21"/>
                      <w:highlight w:val="none"/>
                      <w:lang w:eastAsia="zh-CN"/>
                    </w:rPr>
                    <w:t>m³</w:t>
                  </w:r>
                </w:p>
              </w:tc>
              <w:tc>
                <w:tcPr>
                  <w:tcW w:w="106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104</w:t>
                  </w:r>
                </w:p>
              </w:tc>
              <w:tc>
                <w:tcPr>
                  <w:tcW w:w="108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76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PM</w:t>
                  </w:r>
                  <w:r>
                    <w:rPr>
                      <w:rFonts w:hint="default" w:ascii="Times New Roman" w:hAnsi="Times New Roman" w:cs="Times New Roman"/>
                      <w:sz w:val="21"/>
                      <w:szCs w:val="21"/>
                      <w:highlight w:val="none"/>
                      <w:vertAlign w:val="subscript"/>
                    </w:rPr>
                    <w:t>2.5</w:t>
                  </w:r>
                </w:p>
              </w:tc>
              <w:tc>
                <w:tcPr>
                  <w:tcW w:w="231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年平均浓度</w:t>
                  </w:r>
                </w:p>
              </w:tc>
              <w:tc>
                <w:tcPr>
                  <w:tcW w:w="15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37</w:t>
                  </w:r>
                  <w:r>
                    <w:rPr>
                      <w:rFonts w:hint="default" w:ascii="Times New Roman" w:hAnsi="Times New Roman" w:eastAsia="宋体" w:cs="Times New Roman"/>
                      <w:sz w:val="21"/>
                      <w:szCs w:val="21"/>
                      <w:highlight w:val="none"/>
                    </w:rPr>
                    <w:t>μg/</w:t>
                  </w:r>
                  <w:r>
                    <w:rPr>
                      <w:rFonts w:hint="eastAsia" w:ascii="Times New Roman" w:hAnsi="Times New Roman" w:eastAsia="宋体" w:cs="Times New Roman"/>
                      <w:sz w:val="21"/>
                      <w:szCs w:val="21"/>
                      <w:highlight w:val="none"/>
                      <w:lang w:eastAsia="zh-CN"/>
                    </w:rPr>
                    <w:t>m³</w:t>
                  </w:r>
                </w:p>
              </w:tc>
              <w:tc>
                <w:tcPr>
                  <w:tcW w:w="133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35μg/</w:t>
                  </w:r>
                  <w:r>
                    <w:rPr>
                      <w:rFonts w:hint="eastAsia" w:ascii="Times New Roman" w:hAnsi="Times New Roman" w:cs="Times New Roman"/>
                      <w:sz w:val="21"/>
                      <w:szCs w:val="21"/>
                      <w:highlight w:val="none"/>
                      <w:lang w:eastAsia="zh-CN"/>
                    </w:rPr>
                    <w:t>m³</w:t>
                  </w:r>
                </w:p>
              </w:tc>
              <w:tc>
                <w:tcPr>
                  <w:tcW w:w="106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105</w:t>
                  </w:r>
                </w:p>
              </w:tc>
              <w:tc>
                <w:tcPr>
                  <w:tcW w:w="108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76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SO</w:t>
                  </w:r>
                  <w:r>
                    <w:rPr>
                      <w:rFonts w:hint="default" w:ascii="Times New Roman" w:hAnsi="Times New Roman" w:cs="Times New Roman"/>
                      <w:sz w:val="21"/>
                      <w:szCs w:val="21"/>
                      <w:highlight w:val="none"/>
                      <w:vertAlign w:val="subscript"/>
                    </w:rPr>
                    <w:t>2</w:t>
                  </w:r>
                </w:p>
              </w:tc>
              <w:tc>
                <w:tcPr>
                  <w:tcW w:w="231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年平均浓度</w:t>
                  </w:r>
                </w:p>
              </w:tc>
              <w:tc>
                <w:tcPr>
                  <w:tcW w:w="15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7</w:t>
                  </w:r>
                  <w:r>
                    <w:rPr>
                      <w:rFonts w:hint="default" w:ascii="Times New Roman" w:hAnsi="Times New Roman" w:eastAsia="宋体" w:cs="Times New Roman"/>
                      <w:sz w:val="21"/>
                      <w:szCs w:val="21"/>
                      <w:highlight w:val="none"/>
                    </w:rPr>
                    <w:t>μg/</w:t>
                  </w:r>
                  <w:r>
                    <w:rPr>
                      <w:rFonts w:hint="eastAsia" w:ascii="Times New Roman" w:hAnsi="Times New Roman" w:eastAsia="宋体" w:cs="Times New Roman"/>
                      <w:sz w:val="21"/>
                      <w:szCs w:val="21"/>
                      <w:highlight w:val="none"/>
                      <w:lang w:eastAsia="zh-CN"/>
                    </w:rPr>
                    <w:t>m³</w:t>
                  </w:r>
                </w:p>
              </w:tc>
              <w:tc>
                <w:tcPr>
                  <w:tcW w:w="133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60μg/</w:t>
                  </w:r>
                  <w:r>
                    <w:rPr>
                      <w:rFonts w:hint="eastAsia" w:ascii="Times New Roman" w:hAnsi="Times New Roman" w:cs="Times New Roman"/>
                      <w:sz w:val="21"/>
                      <w:szCs w:val="21"/>
                      <w:highlight w:val="none"/>
                      <w:lang w:eastAsia="zh-CN"/>
                    </w:rPr>
                    <w:t>m³</w:t>
                  </w:r>
                </w:p>
              </w:tc>
              <w:tc>
                <w:tcPr>
                  <w:tcW w:w="106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11</w:t>
                  </w:r>
                </w:p>
              </w:tc>
              <w:tc>
                <w:tcPr>
                  <w:tcW w:w="108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76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NO</w:t>
                  </w:r>
                  <w:r>
                    <w:rPr>
                      <w:rFonts w:hint="default" w:ascii="Times New Roman" w:hAnsi="Times New Roman" w:cs="Times New Roman"/>
                      <w:sz w:val="21"/>
                      <w:szCs w:val="21"/>
                      <w:highlight w:val="none"/>
                      <w:vertAlign w:val="subscript"/>
                    </w:rPr>
                    <w:t>2</w:t>
                  </w:r>
                </w:p>
              </w:tc>
              <w:tc>
                <w:tcPr>
                  <w:tcW w:w="231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年平均浓度</w:t>
                  </w:r>
                </w:p>
              </w:tc>
              <w:tc>
                <w:tcPr>
                  <w:tcW w:w="15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36</w:t>
                  </w:r>
                  <w:r>
                    <w:rPr>
                      <w:rFonts w:hint="default" w:ascii="Times New Roman" w:hAnsi="Times New Roman" w:eastAsia="宋体" w:cs="Times New Roman"/>
                      <w:sz w:val="21"/>
                      <w:szCs w:val="21"/>
                      <w:highlight w:val="none"/>
                    </w:rPr>
                    <w:t>μg/</w:t>
                  </w:r>
                  <w:r>
                    <w:rPr>
                      <w:rFonts w:hint="eastAsia" w:ascii="Times New Roman" w:hAnsi="Times New Roman" w:eastAsia="宋体" w:cs="Times New Roman"/>
                      <w:sz w:val="21"/>
                      <w:szCs w:val="21"/>
                      <w:highlight w:val="none"/>
                      <w:lang w:eastAsia="zh-CN"/>
                    </w:rPr>
                    <w:t>m³</w:t>
                  </w:r>
                </w:p>
              </w:tc>
              <w:tc>
                <w:tcPr>
                  <w:tcW w:w="133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40μg/</w:t>
                  </w:r>
                  <w:r>
                    <w:rPr>
                      <w:rFonts w:hint="eastAsia" w:ascii="Times New Roman" w:hAnsi="Times New Roman" w:cs="Times New Roman"/>
                      <w:sz w:val="21"/>
                      <w:szCs w:val="21"/>
                      <w:highlight w:val="none"/>
                      <w:lang w:eastAsia="zh-CN"/>
                    </w:rPr>
                    <w:t>m³</w:t>
                  </w:r>
                </w:p>
              </w:tc>
              <w:tc>
                <w:tcPr>
                  <w:tcW w:w="106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9</w:t>
                  </w:r>
                  <w:r>
                    <w:rPr>
                      <w:rFonts w:hint="eastAsia" w:cs="Times New Roman"/>
                      <w:sz w:val="21"/>
                      <w:szCs w:val="21"/>
                      <w:highlight w:val="none"/>
                      <w:lang w:val="en-US" w:eastAsia="zh-CN"/>
                    </w:rPr>
                    <w:t>0</w:t>
                  </w:r>
                </w:p>
              </w:tc>
              <w:tc>
                <w:tcPr>
                  <w:tcW w:w="108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76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CO</w:t>
                  </w:r>
                </w:p>
              </w:tc>
              <w:tc>
                <w:tcPr>
                  <w:tcW w:w="231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日均值第95百分位浓度</w:t>
                  </w:r>
                </w:p>
              </w:tc>
              <w:tc>
                <w:tcPr>
                  <w:tcW w:w="15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1.3</w:t>
                  </w:r>
                  <w:r>
                    <w:rPr>
                      <w:rFonts w:hint="eastAsia" w:ascii="Times New Roman" w:hAnsi="Times New Roman" w:eastAsia="宋体" w:cs="Times New Roman"/>
                      <w:sz w:val="21"/>
                      <w:szCs w:val="21"/>
                      <w:highlight w:val="none"/>
                      <w:lang w:val="en-US" w:eastAsia="zh-CN"/>
                    </w:rPr>
                    <w:t>m</w:t>
                  </w:r>
                  <w:r>
                    <w:rPr>
                      <w:rFonts w:hint="default" w:ascii="Times New Roman" w:hAnsi="Times New Roman" w:eastAsia="宋体" w:cs="Times New Roman"/>
                      <w:sz w:val="21"/>
                      <w:szCs w:val="21"/>
                      <w:highlight w:val="none"/>
                    </w:rPr>
                    <w:t>g/</w:t>
                  </w:r>
                  <w:r>
                    <w:rPr>
                      <w:rFonts w:hint="eastAsia" w:ascii="Times New Roman" w:hAnsi="Times New Roman" w:eastAsia="宋体" w:cs="Times New Roman"/>
                      <w:sz w:val="21"/>
                      <w:szCs w:val="21"/>
                      <w:highlight w:val="none"/>
                      <w:lang w:eastAsia="zh-CN"/>
                    </w:rPr>
                    <w:t>m³</w:t>
                  </w:r>
                </w:p>
              </w:tc>
              <w:tc>
                <w:tcPr>
                  <w:tcW w:w="133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4</w:t>
                  </w:r>
                  <w:r>
                    <w:rPr>
                      <w:rFonts w:hint="eastAsia" w:ascii="Times New Roman" w:hAnsi="Times New Roman" w:cs="Times New Roman"/>
                      <w:sz w:val="21"/>
                      <w:szCs w:val="21"/>
                      <w:highlight w:val="none"/>
                      <w:lang w:val="en-US" w:eastAsia="zh-CN"/>
                    </w:rPr>
                    <w:t>m</w:t>
                  </w:r>
                  <w:r>
                    <w:rPr>
                      <w:rFonts w:hint="default" w:ascii="Times New Roman" w:hAnsi="Times New Roman" w:cs="Times New Roman"/>
                      <w:sz w:val="21"/>
                      <w:szCs w:val="21"/>
                      <w:highlight w:val="none"/>
                    </w:rPr>
                    <w:t>g/</w:t>
                  </w:r>
                  <w:r>
                    <w:rPr>
                      <w:rFonts w:hint="eastAsia" w:ascii="Times New Roman" w:hAnsi="Times New Roman" w:cs="Times New Roman"/>
                      <w:sz w:val="21"/>
                      <w:szCs w:val="21"/>
                      <w:highlight w:val="none"/>
                      <w:lang w:eastAsia="zh-CN"/>
                    </w:rPr>
                    <w:t>m³</w:t>
                  </w:r>
                </w:p>
              </w:tc>
              <w:tc>
                <w:tcPr>
                  <w:tcW w:w="106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32</w:t>
                  </w:r>
                </w:p>
              </w:tc>
              <w:tc>
                <w:tcPr>
                  <w:tcW w:w="108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76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O</w:t>
                  </w:r>
                  <w:r>
                    <w:rPr>
                      <w:rFonts w:hint="default" w:ascii="Times New Roman" w:hAnsi="Times New Roman" w:cs="Times New Roman"/>
                      <w:sz w:val="21"/>
                      <w:szCs w:val="21"/>
                      <w:highlight w:val="none"/>
                      <w:vertAlign w:val="subscript"/>
                    </w:rPr>
                    <w:t>3</w:t>
                  </w:r>
                </w:p>
              </w:tc>
              <w:tc>
                <w:tcPr>
                  <w:tcW w:w="2319"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日最大8小时滑动平均第90百分位浓度</w:t>
                  </w:r>
                </w:p>
              </w:tc>
              <w:tc>
                <w:tcPr>
                  <w:tcW w:w="15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171</w:t>
                  </w:r>
                  <w:r>
                    <w:rPr>
                      <w:rFonts w:hint="default" w:ascii="Times New Roman" w:hAnsi="Times New Roman" w:eastAsia="宋体" w:cs="Times New Roman"/>
                      <w:sz w:val="21"/>
                      <w:szCs w:val="21"/>
                      <w:highlight w:val="none"/>
                    </w:rPr>
                    <w:t>μg/</w:t>
                  </w:r>
                  <w:r>
                    <w:rPr>
                      <w:rFonts w:hint="eastAsia" w:ascii="Times New Roman" w:hAnsi="Times New Roman" w:eastAsia="宋体" w:cs="Times New Roman"/>
                      <w:sz w:val="21"/>
                      <w:szCs w:val="21"/>
                      <w:highlight w:val="none"/>
                      <w:lang w:eastAsia="zh-CN"/>
                    </w:rPr>
                    <w:t>m³</w:t>
                  </w:r>
                </w:p>
              </w:tc>
              <w:tc>
                <w:tcPr>
                  <w:tcW w:w="133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160μg/</w:t>
                  </w:r>
                  <w:r>
                    <w:rPr>
                      <w:rFonts w:hint="eastAsia" w:ascii="Times New Roman" w:hAnsi="Times New Roman" w:cs="Times New Roman"/>
                      <w:sz w:val="21"/>
                      <w:szCs w:val="21"/>
                      <w:highlight w:val="none"/>
                      <w:lang w:eastAsia="zh-CN"/>
                    </w:rPr>
                    <w:t>m³</w:t>
                  </w:r>
                </w:p>
              </w:tc>
              <w:tc>
                <w:tcPr>
                  <w:tcW w:w="106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106</w:t>
                  </w:r>
                </w:p>
              </w:tc>
              <w:tc>
                <w:tcPr>
                  <w:tcW w:w="108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超标</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rPr>
            </w:pPr>
            <w:r>
              <w:rPr>
                <w:rFonts w:hint="default" w:ascii="Times New Roman" w:hAnsi="Times New Roman" w:cs="Times New Roman"/>
                <w:sz w:val="24"/>
                <w:szCs w:val="24"/>
                <w:highlight w:val="none"/>
              </w:rPr>
              <w:t>根据上表得知，</w:t>
            </w:r>
            <w:r>
              <w:rPr>
                <w:rFonts w:hint="eastAsia" w:ascii="Times New Roman" w:hAnsi="Times New Roman" w:eastAsia="宋体" w:cs="Times New Roman"/>
                <w:b w:val="0"/>
                <w:bCs/>
                <w:sz w:val="24"/>
                <w:szCs w:val="24"/>
                <w:highlight w:val="none"/>
                <w:lang w:val="en-US" w:eastAsia="zh-CN"/>
              </w:rPr>
              <w:t>项目</w:t>
            </w:r>
            <w:r>
              <w:rPr>
                <w:rFonts w:hint="default" w:ascii="Times New Roman" w:hAnsi="Times New Roman" w:eastAsia="宋体" w:cs="Times New Roman"/>
                <w:b w:val="0"/>
                <w:bCs/>
                <w:sz w:val="24"/>
                <w:szCs w:val="24"/>
                <w:highlight w:val="none"/>
                <w:lang w:val="en-US" w:eastAsia="zh-CN"/>
              </w:rPr>
              <w:t>所在区域除SO</w:t>
            </w:r>
            <w:r>
              <w:rPr>
                <w:rFonts w:hint="default" w:ascii="Times New Roman" w:hAnsi="Times New Roman" w:eastAsia="宋体" w:cs="Times New Roman"/>
                <w:b w:val="0"/>
                <w:bCs/>
                <w:sz w:val="24"/>
                <w:szCs w:val="24"/>
                <w:highlight w:val="none"/>
                <w:vertAlign w:val="subscript"/>
                <w:lang w:val="en-US" w:eastAsia="zh-CN"/>
              </w:rPr>
              <w:t>2</w:t>
            </w:r>
            <w:r>
              <w:rPr>
                <w:rFonts w:hint="default" w:ascii="Times New Roman" w:hAnsi="Times New Roman" w:eastAsia="宋体" w:cs="Times New Roman"/>
                <w:b w:val="0"/>
                <w:bCs/>
                <w:sz w:val="24"/>
                <w:szCs w:val="24"/>
                <w:highlight w:val="none"/>
                <w:lang w:val="en-US" w:eastAsia="zh-CN"/>
              </w:rPr>
              <w:t>、CO、NO</w:t>
            </w:r>
            <w:r>
              <w:rPr>
                <w:rFonts w:hint="default" w:ascii="Times New Roman" w:hAnsi="Times New Roman" w:eastAsia="宋体" w:cs="Times New Roman"/>
                <w:b w:val="0"/>
                <w:bCs/>
                <w:sz w:val="24"/>
                <w:szCs w:val="24"/>
                <w:highlight w:val="none"/>
                <w:vertAlign w:val="subscript"/>
                <w:lang w:val="en-US" w:eastAsia="zh-CN"/>
              </w:rPr>
              <w:t>2</w:t>
            </w:r>
            <w:r>
              <w:rPr>
                <w:rFonts w:hint="default" w:ascii="Times New Roman" w:hAnsi="Times New Roman" w:eastAsia="宋体" w:cs="Times New Roman"/>
                <w:b w:val="0"/>
                <w:bCs/>
                <w:sz w:val="24"/>
                <w:szCs w:val="24"/>
                <w:highlight w:val="none"/>
                <w:lang w:val="en-US" w:eastAsia="zh-CN"/>
              </w:rPr>
              <w:t>外，PM</w:t>
            </w:r>
            <w:r>
              <w:rPr>
                <w:rFonts w:hint="default" w:ascii="Times New Roman" w:hAnsi="Times New Roman" w:eastAsia="宋体" w:cs="Times New Roman"/>
                <w:b w:val="0"/>
                <w:bCs/>
                <w:sz w:val="24"/>
                <w:szCs w:val="24"/>
                <w:highlight w:val="none"/>
                <w:vertAlign w:val="subscript"/>
                <w:lang w:val="en-US" w:eastAsia="zh-CN"/>
              </w:rPr>
              <w:t>10</w:t>
            </w:r>
            <w:r>
              <w:rPr>
                <w:rFonts w:hint="default" w:ascii="Times New Roman" w:hAnsi="Times New Roman" w:eastAsia="宋体" w:cs="Times New Roman"/>
                <w:b w:val="0"/>
                <w:bCs/>
                <w:sz w:val="24"/>
                <w:szCs w:val="24"/>
                <w:highlight w:val="none"/>
                <w:lang w:val="en-US" w:eastAsia="zh-CN"/>
              </w:rPr>
              <w:t>、PM</w:t>
            </w:r>
            <w:r>
              <w:rPr>
                <w:rFonts w:hint="default" w:ascii="Times New Roman" w:hAnsi="Times New Roman" w:eastAsia="宋体" w:cs="Times New Roman"/>
                <w:b w:val="0"/>
                <w:bCs/>
                <w:sz w:val="24"/>
                <w:szCs w:val="24"/>
                <w:highlight w:val="none"/>
                <w:vertAlign w:val="subscript"/>
                <w:lang w:val="en-US" w:eastAsia="zh-CN"/>
              </w:rPr>
              <w:t>2.5</w:t>
            </w:r>
            <w:r>
              <w:rPr>
                <w:rFonts w:hint="default" w:ascii="Times New Roman" w:hAnsi="Times New Roman" w:eastAsia="宋体" w:cs="Times New Roman"/>
                <w:b w:val="0"/>
                <w:bCs/>
                <w:sz w:val="24"/>
                <w:szCs w:val="24"/>
                <w:highlight w:val="none"/>
                <w:lang w:val="en-US" w:eastAsia="zh-CN"/>
              </w:rPr>
              <w:t>、O</w:t>
            </w:r>
            <w:r>
              <w:rPr>
                <w:rFonts w:hint="default" w:ascii="Times New Roman" w:hAnsi="Times New Roman" w:eastAsia="宋体" w:cs="Times New Roman"/>
                <w:b w:val="0"/>
                <w:bCs/>
                <w:sz w:val="24"/>
                <w:szCs w:val="24"/>
                <w:highlight w:val="none"/>
                <w:vertAlign w:val="subscript"/>
                <w:lang w:val="en-US" w:eastAsia="zh-CN"/>
              </w:rPr>
              <w:t>3</w:t>
            </w:r>
            <w:r>
              <w:rPr>
                <w:rFonts w:hint="default" w:ascii="Times New Roman" w:hAnsi="Times New Roman" w:eastAsia="宋体" w:cs="Times New Roman"/>
                <w:b w:val="0"/>
                <w:bCs/>
                <w:sz w:val="24"/>
                <w:szCs w:val="24"/>
                <w:highlight w:val="none"/>
                <w:lang w:val="en-US" w:eastAsia="zh-CN"/>
              </w:rPr>
              <w:t>不满足</w:t>
            </w:r>
            <w:r>
              <w:rPr>
                <w:rFonts w:hint="default" w:ascii="Times New Roman" w:hAnsi="Times New Roman" w:cs="Times New Roman"/>
                <w:sz w:val="24"/>
                <w:szCs w:val="24"/>
                <w:highlight w:val="none"/>
              </w:rPr>
              <w:t>《环境空气质量标准》（GB3095-2012）及修改单二级标准限值要求，因此判定本区域为不达标区</w:t>
            </w:r>
            <w:r>
              <w:rPr>
                <w:rFonts w:hint="default" w:ascii="Times New Roman" w:hAnsi="Times New Roman" w:cs="Times New Roman"/>
                <w:color w:val="auto"/>
                <w:sz w:val="24"/>
                <w:szCs w:val="24"/>
                <w:highlight w:val="none"/>
              </w:rPr>
              <w:t>。</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outlineLvl w:val="9"/>
              <w:rPr>
                <w:color w:val="auto"/>
                <w:sz w:val="24"/>
              </w:rPr>
            </w:pPr>
            <w:r>
              <w:rPr>
                <w:rFonts w:hint="eastAsia"/>
                <w:color w:val="auto"/>
                <w:sz w:val="24"/>
              </w:rPr>
              <w:t>（2）特征因子监测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eastAsia="宋体"/>
                <w:lang w:eastAsia="zh-CN"/>
              </w:rPr>
            </w:pPr>
            <w:r>
              <w:rPr>
                <w:rFonts w:hint="eastAsia" w:cs="Times New Roman"/>
                <w:sz w:val="24"/>
                <w:szCs w:val="24"/>
                <w:lang w:eastAsia="zh-CN"/>
              </w:rPr>
              <w:t>本项目</w:t>
            </w:r>
            <w:r>
              <w:rPr>
                <w:rFonts w:hint="eastAsia" w:ascii="Times New Roman" w:hAnsi="Times New Roman" w:cs="Times New Roman"/>
                <w:sz w:val="24"/>
                <w:szCs w:val="24"/>
              </w:rPr>
              <w:t>特征污染物</w:t>
            </w:r>
            <w:r>
              <w:rPr>
                <w:rFonts w:hint="eastAsia" w:cs="Times New Roman"/>
                <w:sz w:val="24"/>
                <w:szCs w:val="24"/>
                <w:lang w:eastAsia="zh-CN"/>
              </w:rPr>
              <w:t>为非甲烷总烃。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heme="majorEastAsia" w:eastAsiaTheme="majorEastAsia"/>
                <w:sz w:val="24"/>
                <w:szCs w:val="24"/>
              </w:rPr>
            </w:pPr>
            <w:r>
              <w:rPr>
                <w:rFonts w:hint="eastAsia" w:hAnsiTheme="majorEastAsia" w:eastAsiaTheme="majorEastAsia"/>
                <w:sz w:val="24"/>
                <w:szCs w:val="24"/>
                <w:lang w:eastAsia="zh-CN"/>
              </w:rPr>
              <w:t>由</w:t>
            </w:r>
            <w:r>
              <w:rPr>
                <w:rFonts w:hint="eastAsia" w:ascii="Times New Roman" w:hAnsiTheme="majorEastAsia" w:eastAsiaTheme="majorEastAsia"/>
                <w:sz w:val="24"/>
                <w:szCs w:val="24"/>
                <w:lang w:eastAsia="zh-CN"/>
              </w:rPr>
              <w:t>河北德普环境监测有限公司</w:t>
            </w:r>
            <w:r>
              <w:rPr>
                <w:rFonts w:hint="eastAsia" w:ascii="Times New Roman" w:hAnsiTheme="majorEastAsia" w:eastAsiaTheme="majorEastAsia"/>
                <w:sz w:val="24"/>
                <w:szCs w:val="24"/>
              </w:rPr>
              <w:t>202</w:t>
            </w:r>
            <w:r>
              <w:rPr>
                <w:rFonts w:hint="eastAsia" w:ascii="Times New Roman" w:hAnsiTheme="majorEastAsia" w:eastAsiaTheme="majorEastAsia"/>
                <w:sz w:val="24"/>
                <w:szCs w:val="24"/>
                <w:lang w:val="en-US" w:eastAsia="zh-CN"/>
              </w:rPr>
              <w:t>2</w:t>
            </w:r>
            <w:r>
              <w:rPr>
                <w:rFonts w:hint="eastAsia" w:ascii="Times New Roman" w:hAnsiTheme="majorEastAsia" w:eastAsiaTheme="majorEastAsia"/>
                <w:sz w:val="24"/>
                <w:szCs w:val="24"/>
              </w:rPr>
              <w:t>年</w:t>
            </w:r>
            <w:r>
              <w:rPr>
                <w:rFonts w:hint="eastAsia" w:ascii="Times New Roman" w:hAnsiTheme="majorEastAsia" w:eastAsiaTheme="majorEastAsia"/>
                <w:sz w:val="24"/>
                <w:szCs w:val="24"/>
                <w:lang w:val="en-US" w:eastAsia="zh-CN"/>
              </w:rPr>
              <w:t>1</w:t>
            </w:r>
            <w:r>
              <w:rPr>
                <w:rFonts w:hint="eastAsia" w:ascii="Times New Roman" w:hAnsiTheme="majorEastAsia" w:eastAsiaTheme="majorEastAsia"/>
                <w:sz w:val="24"/>
                <w:szCs w:val="24"/>
              </w:rPr>
              <w:t>月</w:t>
            </w:r>
            <w:r>
              <w:rPr>
                <w:rFonts w:hint="eastAsia" w:ascii="Times New Roman" w:hAnsiTheme="majorEastAsia" w:eastAsiaTheme="majorEastAsia"/>
                <w:sz w:val="24"/>
                <w:szCs w:val="24"/>
                <w:lang w:val="en-US" w:eastAsia="zh-CN"/>
              </w:rPr>
              <w:t>14</w:t>
            </w:r>
            <w:r>
              <w:rPr>
                <w:rFonts w:hint="eastAsia" w:ascii="Times New Roman" w:hAnsiTheme="majorEastAsia" w:eastAsiaTheme="majorEastAsia"/>
                <w:sz w:val="24"/>
                <w:szCs w:val="24"/>
              </w:rPr>
              <w:t>日~16日</w:t>
            </w:r>
            <w:r>
              <w:rPr>
                <w:rFonts w:hint="eastAsia" w:ascii="Times New Roman" w:hAnsiTheme="majorEastAsia" w:eastAsiaTheme="majorEastAsia"/>
                <w:color w:val="auto"/>
                <w:sz w:val="24"/>
                <w:szCs w:val="24"/>
                <w:lang w:val="en-US" w:eastAsia="zh-CN"/>
              </w:rPr>
              <w:t>对本项目厂址</w:t>
            </w:r>
            <w:r>
              <w:rPr>
                <w:rFonts w:hint="eastAsia" w:hAnsiTheme="majorEastAsia" w:eastAsiaTheme="majorEastAsia"/>
                <w:color w:val="auto"/>
                <w:sz w:val="24"/>
                <w:szCs w:val="24"/>
                <w:lang w:val="en-US" w:eastAsia="zh-CN"/>
              </w:rPr>
              <w:t>西北</w:t>
            </w:r>
            <w:r>
              <w:rPr>
                <w:rFonts w:hint="eastAsia" w:ascii="Times New Roman" w:hAnsiTheme="majorEastAsia" w:eastAsiaTheme="majorEastAsia"/>
                <w:color w:val="auto"/>
                <w:sz w:val="24"/>
                <w:szCs w:val="24"/>
                <w:lang w:val="en-US" w:eastAsia="zh-CN"/>
              </w:rPr>
              <w:t>侧</w:t>
            </w:r>
            <w:r>
              <w:rPr>
                <w:rFonts w:hint="eastAsia" w:hAnsiTheme="majorEastAsia" w:eastAsiaTheme="majorEastAsia"/>
                <w:color w:val="auto"/>
                <w:sz w:val="24"/>
                <w:szCs w:val="24"/>
                <w:lang w:val="en-US" w:eastAsia="zh-CN"/>
              </w:rPr>
              <w:t>72</w:t>
            </w:r>
            <w:r>
              <w:rPr>
                <w:rFonts w:hint="eastAsia" w:ascii="Times New Roman" w:hAnsiTheme="majorEastAsia" w:eastAsiaTheme="majorEastAsia"/>
                <w:color w:val="auto"/>
                <w:sz w:val="24"/>
                <w:szCs w:val="24"/>
                <w:lang w:val="en-US" w:eastAsia="zh-CN"/>
              </w:rPr>
              <w:t>米处</w:t>
            </w:r>
            <w:r>
              <w:rPr>
                <w:rFonts w:hint="eastAsia" w:hAnsiTheme="majorEastAsia" w:eastAsiaTheme="majorEastAsia"/>
                <w:color w:val="auto"/>
                <w:sz w:val="24"/>
                <w:szCs w:val="24"/>
                <w:lang w:val="en-US" w:eastAsia="zh-CN"/>
              </w:rPr>
              <w:t>孙家务村</w:t>
            </w:r>
            <w:r>
              <w:rPr>
                <w:rFonts w:hint="eastAsia" w:ascii="Times New Roman" w:hAnsiTheme="majorEastAsia" w:eastAsiaTheme="majorEastAsia"/>
                <w:color w:val="auto"/>
                <w:sz w:val="24"/>
                <w:szCs w:val="24"/>
                <w:lang w:val="en-US" w:eastAsia="zh-CN"/>
              </w:rPr>
              <w:t>非甲烷总烃本底浓度进行不少于3天的监测数据检测并出具的《检</w:t>
            </w:r>
            <w:r>
              <w:rPr>
                <w:rFonts w:hint="eastAsia" w:ascii="Times New Roman" w:hAnsiTheme="majorEastAsia" w:eastAsiaTheme="majorEastAsia"/>
                <w:color w:val="auto"/>
                <w:sz w:val="24"/>
                <w:szCs w:val="24"/>
              </w:rPr>
              <w:t>测报告》</w:t>
            </w:r>
            <w:r>
              <w:rPr>
                <w:rFonts w:hint="eastAsia" w:ascii="Times New Roman" w:hAnsiTheme="majorEastAsia" w:eastAsiaTheme="majorEastAsia"/>
                <w:sz w:val="24"/>
                <w:szCs w:val="24"/>
                <w:lang w:eastAsia="zh-CN"/>
              </w:rPr>
              <w:t>，</w:t>
            </w:r>
            <w:r>
              <w:rPr>
                <w:rFonts w:hint="eastAsia" w:ascii="Times New Roman" w:hAnsiTheme="majorEastAsia" w:eastAsiaTheme="majorEastAsia"/>
                <w:sz w:val="24"/>
                <w:szCs w:val="24"/>
              </w:rPr>
              <w:t>报告编号</w:t>
            </w:r>
            <w:r>
              <w:rPr>
                <w:rFonts w:hint="eastAsia" w:ascii="Times New Roman" w:hAnsi="Times New Roman" w:eastAsia="宋体" w:cs="Times New Roman"/>
                <w:color w:val="auto"/>
                <w:sz w:val="24"/>
                <w:szCs w:val="24"/>
                <w:highlight w:val="none"/>
                <w:u w:val="none"/>
                <w:lang w:val="en-US" w:eastAsia="zh-CN"/>
              </w:rPr>
              <w:t>德普环检字[2022]第J0085号</w:t>
            </w:r>
            <w:r>
              <w:rPr>
                <w:rFonts w:hint="eastAsia" w:ascii="Times New Roman" w:hAnsiTheme="majorEastAsia" w:eastAsiaTheme="majorEastAsia"/>
                <w:sz w:val="24"/>
                <w:szCs w:val="24"/>
              </w:rPr>
              <w:t>。</w:t>
            </w:r>
          </w:p>
          <w:p>
            <w:pPr>
              <w:keepNext w:val="0"/>
              <w:keepLines w:val="0"/>
              <w:pageBreakBefore w:val="0"/>
              <w:widowControl w:val="0"/>
              <w:kinsoku/>
              <w:wordWrap/>
              <w:overflowPunct/>
              <w:topLinePunct w:val="0"/>
              <w:bidi w:val="0"/>
              <w:adjustRightInd/>
              <w:snapToGrid/>
              <w:spacing w:line="500" w:lineRule="exact"/>
              <w:ind w:leftChars="0" w:firstLine="480" w:firstLineChars="200"/>
              <w:jc w:val="both"/>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1）环境空气质量现状监测</w:t>
            </w:r>
          </w:p>
          <w:p>
            <w:pPr>
              <w:keepNext w:val="0"/>
              <w:keepLines w:val="0"/>
              <w:pageBreakBefore w:val="0"/>
              <w:widowControl w:val="0"/>
              <w:kinsoku/>
              <w:wordWrap/>
              <w:overflowPunct/>
              <w:topLinePunct w:val="0"/>
              <w:bidi w:val="0"/>
              <w:adjustRightInd/>
              <w:snapToGrid/>
              <w:spacing w:line="500" w:lineRule="exact"/>
              <w:ind w:leftChars="0" w:firstLine="480" w:firstLineChars="200"/>
              <w:jc w:val="both"/>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①监测布点：根据大气评价工作等级要求、区域污染气象特征、环境敏感点分布情况以及</w:t>
            </w:r>
            <w:r>
              <w:rPr>
                <w:rFonts w:hint="eastAsia" w:ascii="Times New Roman" w:hAnsi="Times New Roman" w:cs="Times New Roman"/>
                <w:sz w:val="24"/>
                <w:highlight w:val="none"/>
                <w:lang w:eastAsia="zh-CN"/>
              </w:rPr>
              <w:t>本</w:t>
            </w:r>
            <w:r>
              <w:rPr>
                <w:rFonts w:hint="default" w:ascii="Times New Roman" w:hAnsi="Times New Roman" w:cs="Times New Roman"/>
                <w:sz w:val="24"/>
                <w:highlight w:val="none"/>
              </w:rPr>
              <w:t>工程废气污染源排放特征，监测点布设情况见表</w:t>
            </w:r>
            <w:r>
              <w:rPr>
                <w:rFonts w:hint="eastAsia" w:ascii="Times New Roman" w:hAnsi="Times New Roman" w:cs="Times New Roman"/>
                <w:sz w:val="24"/>
                <w:highlight w:val="none"/>
                <w:lang w:val="en-US" w:eastAsia="zh-CN"/>
              </w:rPr>
              <w:t>10</w:t>
            </w:r>
            <w:r>
              <w:rPr>
                <w:rFonts w:hint="default" w:ascii="Times New Roman" w:hAnsi="Times New Roman" w:cs="Times New Roman"/>
                <w:sz w:val="24"/>
                <w:highlight w:val="none"/>
              </w:rPr>
              <w:t>。</w:t>
            </w:r>
          </w:p>
          <w:p>
            <w:pPr>
              <w:pStyle w:val="1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24"/>
                <w:szCs w:val="24"/>
                <w:highlight w:val="none"/>
              </w:rPr>
            </w:pPr>
          </w:p>
          <w:p>
            <w:pPr>
              <w:pStyle w:val="1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表</w:t>
            </w:r>
            <w:r>
              <w:rPr>
                <w:rFonts w:hint="eastAsia" w:ascii="Times New Roman" w:hAnsi="Times New Roman" w:cs="Times New Roman"/>
                <w:b/>
                <w:bCs/>
                <w:sz w:val="24"/>
                <w:szCs w:val="24"/>
                <w:highlight w:val="none"/>
                <w:lang w:val="en-US" w:eastAsia="zh-CN"/>
              </w:rPr>
              <w:t xml:space="preserve">10  </w:t>
            </w:r>
            <w:r>
              <w:rPr>
                <w:rFonts w:hint="default" w:ascii="Times New Roman" w:hAnsi="Times New Roman" w:cs="Times New Roman"/>
                <w:b/>
                <w:bCs/>
                <w:sz w:val="24"/>
                <w:szCs w:val="24"/>
                <w:highlight w:val="none"/>
              </w:rPr>
              <w:t>环境空气监测点</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734"/>
              <w:gridCol w:w="1974"/>
              <w:gridCol w:w="171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10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监测点</w:t>
                  </w:r>
                </w:p>
              </w:tc>
              <w:tc>
                <w:tcPr>
                  <w:tcW w:w="12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相对距离（m）</w:t>
                  </w:r>
                </w:p>
              </w:tc>
              <w:tc>
                <w:tcPr>
                  <w:tcW w:w="10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相对厂址方位</w:t>
                  </w:r>
                </w:p>
              </w:tc>
              <w:tc>
                <w:tcPr>
                  <w:tcW w:w="16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监测因子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3" w:hRule="atLeast"/>
                <w:jc w:val="center"/>
              </w:trPr>
              <w:tc>
                <w:tcPr>
                  <w:tcW w:w="10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eastAsia="zh-CN"/>
                    </w:rPr>
                    <w:t>孙家务村</w:t>
                  </w:r>
                </w:p>
              </w:tc>
              <w:tc>
                <w:tcPr>
                  <w:tcW w:w="121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72</w:t>
                  </w:r>
                </w:p>
              </w:tc>
              <w:tc>
                <w:tcPr>
                  <w:tcW w:w="10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highlight w:val="none"/>
                      <w:lang w:eastAsia="zh-CN"/>
                    </w:rPr>
                  </w:pPr>
                  <w:r>
                    <w:rPr>
                      <w:rFonts w:hint="eastAsia" w:ascii="Times New Roman" w:hAnsi="Times New Roman" w:cs="Times New Roman"/>
                      <w:sz w:val="21"/>
                      <w:szCs w:val="21"/>
                      <w:highlight w:val="none"/>
                      <w:lang w:eastAsia="zh-CN"/>
                    </w:rPr>
                    <w:t>西北</w:t>
                  </w:r>
                </w:p>
              </w:tc>
              <w:tc>
                <w:tcPr>
                  <w:tcW w:w="16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非甲烷总烃</w:t>
                  </w:r>
                </w:p>
              </w:tc>
            </w:tr>
          </w:tbl>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②监测项目：根据项目污染特征和废气排放特点，监测非甲烷总烃的1小时平均浓度。</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③监测采样时间和频率：监测时间为</w:t>
            </w:r>
            <w:r>
              <w:rPr>
                <w:rFonts w:hint="eastAsia" w:ascii="Times New Roman" w:hAnsi="Times New Roman" w:cs="Times New Roman"/>
                <w:sz w:val="24"/>
                <w:highlight w:val="none"/>
                <w:lang w:val="en-US" w:eastAsia="zh-CN"/>
              </w:rPr>
              <w:t>20221</w:t>
            </w:r>
            <w:r>
              <w:rPr>
                <w:rFonts w:hint="default" w:ascii="Times New Roman" w:hAnsi="Times New Roman" w:cs="Times New Roman"/>
                <w:sz w:val="24"/>
                <w:highlight w:val="none"/>
              </w:rPr>
              <w:t>年</w:t>
            </w:r>
            <w:r>
              <w:rPr>
                <w:rFonts w:hint="eastAsia" w:ascii="Times New Roman" w:hAnsi="Times New Roman" w:cs="Times New Roman"/>
                <w:sz w:val="24"/>
                <w:highlight w:val="none"/>
                <w:lang w:val="en-US" w:eastAsia="zh-CN"/>
              </w:rPr>
              <w:t>1</w:t>
            </w:r>
            <w:r>
              <w:rPr>
                <w:rFonts w:hint="default" w:ascii="Times New Roman" w:hAnsi="Times New Roman" w:cs="Times New Roman"/>
                <w:sz w:val="24"/>
                <w:highlight w:val="none"/>
              </w:rPr>
              <w:t>月</w:t>
            </w:r>
            <w:r>
              <w:rPr>
                <w:rFonts w:hint="eastAsia" w:ascii="Times New Roman" w:hAnsi="Times New Roman" w:cs="Times New Roman"/>
                <w:sz w:val="24"/>
                <w:highlight w:val="none"/>
                <w:lang w:val="en-US" w:eastAsia="zh-CN"/>
              </w:rPr>
              <w:t>14</w:t>
            </w:r>
            <w:r>
              <w:rPr>
                <w:rFonts w:hint="default" w:ascii="Times New Roman" w:hAnsi="Times New Roman" w:cs="Times New Roman"/>
                <w:sz w:val="24"/>
                <w:highlight w:val="none"/>
              </w:rPr>
              <w:t>日—1月</w:t>
            </w:r>
            <w:r>
              <w:rPr>
                <w:rFonts w:hint="eastAsia" w:ascii="Times New Roman" w:hAnsi="Times New Roman" w:cs="Times New Roman"/>
                <w:sz w:val="24"/>
                <w:highlight w:val="none"/>
                <w:lang w:val="en-US" w:eastAsia="zh-CN"/>
              </w:rPr>
              <w:t>16</w:t>
            </w:r>
            <w:r>
              <w:rPr>
                <w:rFonts w:hint="default" w:ascii="Times New Roman" w:hAnsi="Times New Roman" w:cs="Times New Roman"/>
                <w:sz w:val="24"/>
                <w:highlight w:val="none"/>
              </w:rPr>
              <w:t>日。每个监测点连续监测</w:t>
            </w:r>
            <w:r>
              <w:rPr>
                <w:rFonts w:hint="eastAsia" w:ascii="Times New Roman" w:hAnsi="Times New Roman" w:cs="Times New Roman"/>
                <w:sz w:val="24"/>
                <w:highlight w:val="none"/>
                <w:lang w:val="en-US" w:eastAsia="zh-CN"/>
              </w:rPr>
              <w:t>3</w:t>
            </w:r>
            <w:r>
              <w:rPr>
                <w:rFonts w:hint="default" w:ascii="Times New Roman" w:hAnsi="Times New Roman" w:cs="Times New Roman"/>
                <w:sz w:val="24"/>
                <w:highlight w:val="none"/>
              </w:rPr>
              <w:t>天，非甲烷总烃1小时平均浓度每天采样4次，每次采样时间不少于45min。具体时间分别为2:00、8:00、14:00、20:00。各监测点同步采样，监测期间同步逐时进行风向、风速、总云量、低云量、气温、气压等气象因子的观测。</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④监测分析方法：环境空气质量现状监测采用的分析方法见表</w:t>
            </w:r>
            <w:r>
              <w:rPr>
                <w:rFonts w:hint="eastAsia" w:ascii="Times New Roman" w:hAnsi="Times New Roman" w:cs="Times New Roman"/>
                <w:sz w:val="24"/>
                <w:highlight w:val="none"/>
                <w:lang w:val="en-US" w:eastAsia="zh-CN"/>
              </w:rPr>
              <w:t>11</w:t>
            </w:r>
            <w:r>
              <w:rPr>
                <w:rFonts w:hint="default" w:ascii="Times New Roman" w:hAnsi="Times New Roman" w:cs="Times New Roman"/>
                <w:sz w:val="24"/>
                <w:highlight w:val="none"/>
              </w:rPr>
              <w:t>。</w:t>
            </w:r>
          </w:p>
          <w:p>
            <w:pPr>
              <w:pStyle w:val="12"/>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表</w:t>
            </w:r>
            <w:r>
              <w:rPr>
                <w:rFonts w:hint="eastAsia" w:ascii="Times New Roman" w:hAnsi="Times New Roman" w:cs="Times New Roman"/>
                <w:b/>
                <w:bCs/>
                <w:sz w:val="24"/>
                <w:szCs w:val="24"/>
                <w:highlight w:val="none"/>
                <w:lang w:val="en-US" w:eastAsia="zh-CN"/>
              </w:rPr>
              <w:t xml:space="preserve">11 </w:t>
            </w:r>
            <w:r>
              <w:rPr>
                <w:rFonts w:hint="default" w:ascii="Times New Roman" w:hAnsi="Times New Roman" w:cs="Times New Roman"/>
                <w:b/>
                <w:bCs/>
                <w:sz w:val="24"/>
                <w:szCs w:val="24"/>
                <w:highlight w:val="none"/>
              </w:rPr>
              <w:t>环境空气现状监测分析方法与仪器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12"/>
              <w:gridCol w:w="2907"/>
              <w:gridCol w:w="2112"/>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exact"/>
                <w:jc w:val="center"/>
              </w:trPr>
              <w:tc>
                <w:tcPr>
                  <w:tcW w:w="7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  目</w:t>
                  </w:r>
                </w:p>
              </w:tc>
              <w:tc>
                <w:tcPr>
                  <w:tcW w:w="17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分析方法</w:t>
                  </w:r>
                </w:p>
              </w:tc>
              <w:tc>
                <w:tcPr>
                  <w:tcW w:w="13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baseline"/>
                    <w:rPr>
                      <w:rFonts w:hint="default" w:ascii="Times New Roman" w:hAnsi="Times New Roman" w:cs="Times New Roman"/>
                      <w:spacing w:val="-6"/>
                      <w:kern w:val="0"/>
                      <w:sz w:val="21"/>
                      <w:szCs w:val="21"/>
                      <w:highlight w:val="none"/>
                    </w:rPr>
                  </w:pPr>
                  <w:r>
                    <w:rPr>
                      <w:rFonts w:hint="default" w:ascii="Times New Roman" w:hAnsi="Times New Roman" w:cs="Times New Roman"/>
                      <w:spacing w:val="-6"/>
                      <w:kern w:val="0"/>
                      <w:sz w:val="21"/>
                      <w:szCs w:val="21"/>
                      <w:highlight w:val="none"/>
                    </w:rPr>
                    <w:t>分析方法来源</w:t>
                  </w:r>
                </w:p>
              </w:tc>
              <w:tc>
                <w:tcPr>
                  <w:tcW w:w="11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8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检出限（mg/m</w:t>
                  </w:r>
                  <w:r>
                    <w:rPr>
                      <w:rFonts w:hint="default" w:ascii="Times New Roman" w:hAnsi="Times New Roman" w:cs="Times New Roman"/>
                      <w:sz w:val="21"/>
                      <w:szCs w:val="21"/>
                      <w:highlight w:val="none"/>
                      <w:vertAlign w:val="superscript"/>
                    </w:rPr>
                    <w:t>3</w:t>
                  </w:r>
                  <w:r>
                    <w:rPr>
                      <w:rFonts w:hint="default" w:ascii="Times New Roman" w:hAnsi="Times New Roman"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exact"/>
                <w:jc w:val="center"/>
              </w:trPr>
              <w:tc>
                <w:tcPr>
                  <w:tcW w:w="7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baseline"/>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非甲烷总烃</w:t>
                  </w:r>
                </w:p>
              </w:tc>
              <w:tc>
                <w:tcPr>
                  <w:tcW w:w="17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baseline"/>
                    <w:rPr>
                      <w:rFonts w:hint="default" w:ascii="Times New Roman" w:hAnsi="Times New Roman" w:cs="Times New Roman"/>
                      <w:spacing w:val="-6"/>
                      <w:kern w:val="0"/>
                      <w:sz w:val="21"/>
                      <w:szCs w:val="21"/>
                      <w:highlight w:val="none"/>
                    </w:rPr>
                  </w:pPr>
                  <w:r>
                    <w:rPr>
                      <w:rFonts w:hint="default" w:ascii="Times New Roman" w:hAnsi="Times New Roman" w:cs="Times New Roman"/>
                      <w:spacing w:val="-6"/>
                      <w:kern w:val="0"/>
                      <w:sz w:val="21"/>
                      <w:szCs w:val="21"/>
                      <w:highlight w:val="none"/>
                    </w:rPr>
                    <w:t>气相色谱法</w:t>
                  </w:r>
                </w:p>
              </w:tc>
              <w:tc>
                <w:tcPr>
                  <w:tcW w:w="13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baseline"/>
                    <w:rPr>
                      <w:rFonts w:hint="default" w:ascii="Times New Roman" w:hAnsi="Times New Roman" w:cs="Times New Roman"/>
                      <w:spacing w:val="-6"/>
                      <w:kern w:val="0"/>
                      <w:sz w:val="21"/>
                      <w:szCs w:val="21"/>
                      <w:highlight w:val="none"/>
                    </w:rPr>
                  </w:pPr>
                  <w:r>
                    <w:rPr>
                      <w:rFonts w:hint="default" w:ascii="Times New Roman" w:hAnsi="Times New Roman" w:cs="Times New Roman"/>
                      <w:spacing w:val="-6"/>
                      <w:kern w:val="0"/>
                      <w:sz w:val="21"/>
                      <w:szCs w:val="21"/>
                      <w:highlight w:val="none"/>
                    </w:rPr>
                    <w:t>HJ604-2017</w:t>
                  </w:r>
                </w:p>
              </w:tc>
              <w:tc>
                <w:tcPr>
                  <w:tcW w:w="11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baseline"/>
                    <w:rPr>
                      <w:rFonts w:hint="eastAsia" w:ascii="Times New Roman" w:hAnsi="Times New Roman" w:eastAsia="宋体" w:cs="Times New Roman"/>
                      <w:spacing w:val="-6"/>
                      <w:kern w:val="0"/>
                      <w:sz w:val="21"/>
                      <w:szCs w:val="21"/>
                      <w:highlight w:val="none"/>
                      <w:lang w:val="en-US" w:eastAsia="zh-CN"/>
                    </w:rPr>
                  </w:pPr>
                  <w:r>
                    <w:rPr>
                      <w:rFonts w:hint="default" w:ascii="Times New Roman" w:hAnsi="Times New Roman" w:cs="Times New Roman"/>
                      <w:spacing w:val="-6"/>
                      <w:kern w:val="0"/>
                      <w:sz w:val="21"/>
                      <w:szCs w:val="21"/>
                      <w:highlight w:val="none"/>
                    </w:rPr>
                    <w:t>0.0</w:t>
                  </w:r>
                  <w:r>
                    <w:rPr>
                      <w:rFonts w:hint="eastAsia" w:ascii="Times New Roman" w:hAnsi="Times New Roman" w:cs="Times New Roman"/>
                      <w:spacing w:val="-6"/>
                      <w:kern w:val="0"/>
                      <w:sz w:val="21"/>
                      <w:szCs w:val="21"/>
                      <w:highlight w:val="none"/>
                      <w:lang w:val="en-US" w:eastAsia="zh-CN"/>
                    </w:rPr>
                    <w:t>7</w:t>
                  </w:r>
                </w:p>
              </w:tc>
            </w:tr>
          </w:tbl>
          <w:p>
            <w:pPr>
              <w:keepNext w:val="0"/>
              <w:keepLines w:val="0"/>
              <w:pageBreakBefore w:val="0"/>
              <w:widowControl w:val="0"/>
              <w:kinsoku/>
              <w:wordWrap/>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2）环境空气质量现状评价</w:t>
            </w:r>
          </w:p>
          <w:p>
            <w:pPr>
              <w:keepNext w:val="0"/>
              <w:keepLines w:val="0"/>
              <w:pageBreakBefore w:val="0"/>
              <w:widowControl w:val="0"/>
              <w:kinsoku/>
              <w:wordWrap/>
              <w:overflowPunct w:val="0"/>
              <w:topLinePunct/>
              <w:autoSpaceDE w:val="0"/>
              <w:autoSpaceDN w:val="0"/>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①评价因子</w:t>
            </w:r>
          </w:p>
          <w:p>
            <w:pPr>
              <w:keepNext w:val="0"/>
              <w:keepLines w:val="0"/>
              <w:pageBreakBefore w:val="0"/>
              <w:widowControl w:val="0"/>
              <w:kinsoku/>
              <w:wordWrap/>
              <w:overflowPunct w:val="0"/>
              <w:topLinePunct/>
              <w:autoSpaceDE w:val="0"/>
              <w:autoSpaceDN w:val="0"/>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lang w:val="pt-BR"/>
              </w:rPr>
              <w:t>非甲烷总烃</w:t>
            </w:r>
            <w:r>
              <w:rPr>
                <w:rFonts w:hint="default" w:ascii="Times New Roman" w:hAnsi="Times New Roman" w:cs="Times New Roman"/>
                <w:sz w:val="24"/>
                <w:highlight w:val="none"/>
              </w:rPr>
              <w:t>。</w:t>
            </w:r>
          </w:p>
          <w:p>
            <w:pPr>
              <w:keepNext w:val="0"/>
              <w:keepLines w:val="0"/>
              <w:pageBreakBefore w:val="0"/>
              <w:widowControl w:val="0"/>
              <w:kinsoku/>
              <w:wordWrap/>
              <w:overflowPunct w:val="0"/>
              <w:topLinePunct/>
              <w:autoSpaceDE w:val="0"/>
              <w:autoSpaceDN w:val="0"/>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②评价标准</w:t>
            </w:r>
          </w:p>
          <w:p>
            <w:pPr>
              <w:keepNext w:val="0"/>
              <w:keepLines w:val="0"/>
              <w:pageBreakBefore w:val="0"/>
              <w:widowControl w:val="0"/>
              <w:kinsoku/>
              <w:wordWrap/>
              <w:overflowPunct w:val="0"/>
              <w:topLinePunct/>
              <w:autoSpaceDE w:val="0"/>
              <w:autoSpaceDN w:val="0"/>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非甲烷总烃采用《环境空气质量 非甲烷总烃</w:t>
            </w:r>
            <w:r>
              <w:rPr>
                <w:rFonts w:hint="eastAsia" w:ascii="Times New Roman" w:hAnsi="Times New Roman" w:cs="Times New Roman"/>
                <w:sz w:val="24"/>
                <w:highlight w:val="none"/>
                <w:lang w:eastAsia="zh-CN"/>
              </w:rPr>
              <w:t>限值</w:t>
            </w:r>
            <w:r>
              <w:rPr>
                <w:rFonts w:hint="default" w:ascii="Times New Roman" w:hAnsi="Times New Roman" w:cs="Times New Roman"/>
                <w:sz w:val="24"/>
                <w:highlight w:val="none"/>
              </w:rPr>
              <w:t>》（DB</w:t>
            </w:r>
            <w:r>
              <w:rPr>
                <w:rFonts w:hint="eastAsia" w:ascii="Times New Roman" w:hAnsi="Times New Roman" w:cs="Times New Roman"/>
                <w:sz w:val="24"/>
                <w:highlight w:val="none"/>
                <w:lang w:val="en-US" w:eastAsia="zh-CN"/>
              </w:rPr>
              <w:t>13</w:t>
            </w:r>
            <w:r>
              <w:rPr>
                <w:rFonts w:hint="default" w:ascii="Times New Roman" w:hAnsi="Times New Roman" w:cs="Times New Roman"/>
                <w:sz w:val="24"/>
                <w:highlight w:val="none"/>
              </w:rPr>
              <w:t>/1577-2012）二级标准。</w:t>
            </w:r>
          </w:p>
          <w:p>
            <w:pPr>
              <w:keepNext w:val="0"/>
              <w:keepLines w:val="0"/>
              <w:pageBreakBefore w:val="0"/>
              <w:widowControl w:val="0"/>
              <w:kinsoku/>
              <w:wordWrap/>
              <w:overflowPunct w:val="0"/>
              <w:topLinePunct/>
              <w:autoSpaceDE w:val="0"/>
              <w:autoSpaceDN w:val="0"/>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③评价方法</w:t>
            </w:r>
          </w:p>
          <w:p>
            <w:pPr>
              <w:keepNext w:val="0"/>
              <w:keepLines w:val="0"/>
              <w:pageBreakBefore w:val="0"/>
              <w:widowControl w:val="0"/>
              <w:kinsoku/>
              <w:wordWrap/>
              <w:overflowPunct w:val="0"/>
              <w:topLinePunct/>
              <w:autoSpaceDE w:val="0"/>
              <w:autoSpaceDN w:val="0"/>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评价方法采用标准指数法，计算公式如下：</w:t>
            </w:r>
          </w:p>
          <w:p>
            <w:pPr>
              <w:overflowPunct w:val="0"/>
              <w:topLinePunct/>
              <w:autoSpaceDE w:val="0"/>
              <w:autoSpaceDN w:val="0"/>
              <w:spacing w:line="500" w:lineRule="exact"/>
              <w:ind w:firstLine="1370" w:firstLineChars="571"/>
              <w:rPr>
                <w:rFonts w:hint="default" w:ascii="Times New Roman" w:hAnsi="Times New Roman" w:cs="Times New Roman"/>
                <w:sz w:val="24"/>
                <w:highlight w:val="none"/>
              </w:rPr>
            </w:pPr>
            <w:r>
              <w:rPr>
                <w:rFonts w:hint="default" w:ascii="Times New Roman" w:hAnsi="Times New Roman" w:cs="Times New Roman"/>
                <w:i/>
                <w:sz w:val="24"/>
                <w:highlight w:val="none"/>
              </w:rPr>
              <w:t>P</w:t>
            </w:r>
            <w:r>
              <w:rPr>
                <w:rFonts w:hint="default" w:ascii="Times New Roman" w:hAnsi="Times New Roman" w:cs="Times New Roman"/>
                <w:i/>
                <w:sz w:val="24"/>
                <w:highlight w:val="none"/>
                <w:vertAlign w:val="subscript"/>
              </w:rPr>
              <w:t>i</w:t>
            </w:r>
            <w:r>
              <w:rPr>
                <w:rFonts w:hint="default" w:ascii="Times New Roman" w:hAnsi="Times New Roman" w:cs="Times New Roman"/>
                <w:sz w:val="24"/>
                <w:highlight w:val="none"/>
              </w:rPr>
              <w:t>=</w:t>
            </w:r>
            <w:r>
              <w:rPr>
                <w:rFonts w:hint="default" w:ascii="Times New Roman" w:hAnsi="Times New Roman" w:cs="Times New Roman"/>
                <w:i/>
                <w:sz w:val="24"/>
                <w:highlight w:val="none"/>
              </w:rPr>
              <w:t>C</w:t>
            </w:r>
            <w:r>
              <w:rPr>
                <w:rFonts w:hint="default" w:ascii="Times New Roman" w:hAnsi="Times New Roman" w:cs="Times New Roman"/>
                <w:i/>
                <w:sz w:val="24"/>
                <w:highlight w:val="none"/>
                <w:vertAlign w:val="subscript"/>
              </w:rPr>
              <w:t>i</w:t>
            </w:r>
            <w:r>
              <w:rPr>
                <w:rFonts w:hint="default" w:ascii="Times New Roman" w:hAnsi="Times New Roman" w:cs="Times New Roman"/>
                <w:sz w:val="24"/>
                <w:highlight w:val="none"/>
              </w:rPr>
              <w:t>/</w:t>
            </w:r>
            <w:r>
              <w:rPr>
                <w:rFonts w:hint="default" w:ascii="Times New Roman" w:hAnsi="Times New Roman" w:cs="Times New Roman"/>
                <w:i/>
                <w:sz w:val="24"/>
                <w:highlight w:val="none"/>
              </w:rPr>
              <w:t>C</w:t>
            </w:r>
            <w:r>
              <w:rPr>
                <w:rFonts w:hint="default" w:ascii="Times New Roman" w:hAnsi="Times New Roman" w:cs="Times New Roman"/>
                <w:i/>
                <w:sz w:val="24"/>
                <w:highlight w:val="none"/>
                <w:vertAlign w:val="subscript"/>
              </w:rPr>
              <w:t>oi</w:t>
            </w:r>
          </w:p>
          <w:p>
            <w:pPr>
              <w:keepNext w:val="0"/>
              <w:keepLines w:val="0"/>
              <w:pageBreakBefore w:val="0"/>
              <w:widowControl w:val="0"/>
              <w:kinsoku/>
              <w:wordWrap/>
              <w:overflowPunct w:val="0"/>
              <w:topLinePunct/>
              <w:autoSpaceDE w:val="0"/>
              <w:autoSpaceDN w:val="0"/>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 xml:space="preserve">式中： </w:t>
            </w:r>
            <w:r>
              <w:rPr>
                <w:rFonts w:hint="default" w:ascii="Times New Roman" w:hAnsi="Times New Roman" w:cs="Times New Roman"/>
                <w:i/>
                <w:sz w:val="24"/>
                <w:highlight w:val="none"/>
              </w:rPr>
              <w:t>P</w:t>
            </w:r>
            <w:r>
              <w:rPr>
                <w:rFonts w:hint="default" w:ascii="Times New Roman" w:hAnsi="Times New Roman" w:cs="Times New Roman"/>
                <w:i/>
                <w:sz w:val="24"/>
                <w:highlight w:val="none"/>
                <w:vertAlign w:val="subscript"/>
              </w:rPr>
              <w:t>i</w:t>
            </w:r>
            <w:r>
              <w:rPr>
                <w:rFonts w:hint="default" w:ascii="Times New Roman" w:hAnsi="Times New Roman" w:cs="Times New Roman"/>
                <w:i/>
                <w:sz w:val="24"/>
                <w:highlight w:val="none"/>
              </w:rPr>
              <w:softHyphen/>
            </w:r>
            <w:r>
              <w:rPr>
                <w:rFonts w:hint="default" w:ascii="Times New Roman" w:hAnsi="Times New Roman" w:cs="Times New Roman"/>
                <w:sz w:val="24"/>
                <w:highlight w:val="none"/>
              </w:rPr>
              <w:t>—i污染物标准指数；</w:t>
            </w:r>
          </w:p>
          <w:p>
            <w:pPr>
              <w:keepNext w:val="0"/>
              <w:keepLines w:val="0"/>
              <w:pageBreakBefore w:val="0"/>
              <w:widowControl w:val="0"/>
              <w:kinsoku/>
              <w:wordWrap/>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r>
              <w:rPr>
                <w:rFonts w:hint="default" w:ascii="Times New Roman" w:hAnsi="Times New Roman" w:cs="Times New Roman"/>
                <w:i/>
                <w:sz w:val="24"/>
                <w:highlight w:val="none"/>
              </w:rPr>
              <w:t>C</w:t>
            </w:r>
            <w:r>
              <w:rPr>
                <w:rFonts w:hint="default" w:ascii="Times New Roman" w:hAnsi="Times New Roman" w:cs="Times New Roman"/>
                <w:i/>
                <w:sz w:val="24"/>
                <w:highlight w:val="none"/>
                <w:vertAlign w:val="subscript"/>
              </w:rPr>
              <w:t>i</w:t>
            </w:r>
            <w:r>
              <w:rPr>
                <w:rFonts w:hint="default" w:ascii="Times New Roman" w:hAnsi="Times New Roman" w:cs="Times New Roman"/>
                <w:sz w:val="24"/>
                <w:highlight w:val="none"/>
              </w:rPr>
              <w:t>—i污染物实测浓度mg/m</w:t>
            </w:r>
            <w:r>
              <w:rPr>
                <w:rFonts w:hint="default" w:ascii="Times New Roman" w:hAnsi="Times New Roman" w:cs="Times New Roman"/>
                <w:sz w:val="24"/>
                <w:highlight w:val="none"/>
                <w:vertAlign w:val="superscript"/>
              </w:rPr>
              <w:t>3</w:t>
            </w:r>
            <w:r>
              <w:rPr>
                <w:rFonts w:hint="default" w:ascii="Times New Roman" w:hAnsi="Times New Roman" w:cs="Times New Roman"/>
                <w:sz w:val="24"/>
                <w:highlight w:val="none"/>
              </w:rPr>
              <w:t>；</w:t>
            </w:r>
          </w:p>
          <w:p>
            <w:pPr>
              <w:keepNext w:val="0"/>
              <w:keepLines w:val="0"/>
              <w:pageBreakBefore w:val="0"/>
              <w:widowControl w:val="0"/>
              <w:kinsoku/>
              <w:wordWrap/>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r>
              <w:rPr>
                <w:rFonts w:hint="default" w:ascii="Times New Roman" w:hAnsi="Times New Roman" w:cs="Times New Roman"/>
                <w:i/>
                <w:sz w:val="24"/>
                <w:highlight w:val="none"/>
              </w:rPr>
              <w:t>C</w:t>
            </w:r>
            <w:r>
              <w:rPr>
                <w:rFonts w:hint="default" w:ascii="Times New Roman" w:hAnsi="Times New Roman" w:cs="Times New Roman"/>
                <w:i/>
                <w:sz w:val="24"/>
                <w:highlight w:val="none"/>
                <w:vertAlign w:val="subscript"/>
              </w:rPr>
              <w:t>oi</w:t>
            </w:r>
            <w:r>
              <w:rPr>
                <w:rFonts w:hint="default" w:ascii="Times New Roman" w:hAnsi="Times New Roman" w:cs="Times New Roman"/>
                <w:sz w:val="24"/>
                <w:highlight w:val="none"/>
              </w:rPr>
              <w:t>—i污染物评价标准值mg/m</w:t>
            </w:r>
            <w:r>
              <w:rPr>
                <w:rFonts w:hint="default" w:ascii="Times New Roman" w:hAnsi="Times New Roman" w:cs="Times New Roman"/>
                <w:sz w:val="24"/>
                <w:highlight w:val="none"/>
                <w:vertAlign w:val="superscript"/>
              </w:rPr>
              <w:t>3</w:t>
            </w:r>
            <w:r>
              <w:rPr>
                <w:rFonts w:hint="default" w:ascii="Times New Roman" w:hAnsi="Times New Roman" w:cs="Times New Roman"/>
                <w:sz w:val="24"/>
                <w:highlight w:val="none"/>
              </w:rPr>
              <w:t>；</w:t>
            </w:r>
          </w:p>
          <w:p>
            <w:pPr>
              <w:keepNext w:val="0"/>
              <w:keepLines w:val="0"/>
              <w:pageBreakBefore w:val="0"/>
              <w:widowControl w:val="0"/>
              <w:kinsoku/>
              <w:wordWrap/>
              <w:overflowPunct w:val="0"/>
              <w:topLinePunct/>
              <w:autoSpaceDE w:val="0"/>
              <w:autoSpaceDN w:val="0"/>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highlight w:val="none"/>
              </w:rPr>
              <w:t>④评价结果与分析</w:t>
            </w:r>
          </w:p>
          <w:p>
            <w:pPr>
              <w:keepNext w:val="0"/>
              <w:keepLines w:val="0"/>
              <w:pageBreakBefore w:val="0"/>
              <w:widowControl w:val="0"/>
              <w:kinsoku/>
              <w:wordWrap/>
              <w:bidi w:val="0"/>
              <w:adjustRightInd/>
              <w:snapToGrid/>
              <w:spacing w:line="50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kern w:val="0"/>
                <w:sz w:val="24"/>
                <w:highlight w:val="none"/>
              </w:rPr>
              <w:t>统计分析监测结果，对环境空气质量现状采用标准指数法进行评价。</w:t>
            </w:r>
            <w:r>
              <w:rPr>
                <w:rFonts w:hint="default" w:ascii="Times New Roman" w:hAnsi="Times New Roman" w:cs="Times New Roman"/>
                <w:sz w:val="24"/>
                <w:highlight w:val="none"/>
              </w:rPr>
              <w:t>评价区域环境空气质量现状监测统计结果列于表</w:t>
            </w:r>
            <w:r>
              <w:rPr>
                <w:rFonts w:hint="eastAsia" w:ascii="Times New Roman" w:hAnsi="Times New Roman" w:cs="Times New Roman"/>
                <w:sz w:val="24"/>
                <w:highlight w:val="none"/>
                <w:lang w:val="en-US" w:eastAsia="zh-CN"/>
              </w:rPr>
              <w:t>12</w:t>
            </w:r>
            <w:r>
              <w:rPr>
                <w:rFonts w:hint="default"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sz w:val="24"/>
                <w:highlight w:val="none"/>
              </w:rPr>
            </w:pPr>
            <w:r>
              <w:rPr>
                <w:rFonts w:hint="default" w:ascii="Times New Roman" w:hAnsi="Times New Roman" w:cs="Times New Roman"/>
                <w:b/>
                <w:bCs/>
                <w:sz w:val="24"/>
                <w:highlight w:val="none"/>
              </w:rPr>
              <w:t>表</w:t>
            </w:r>
            <w:r>
              <w:rPr>
                <w:rFonts w:hint="eastAsia" w:ascii="Times New Roman" w:hAnsi="Times New Roman" w:cs="Times New Roman"/>
                <w:b/>
                <w:bCs/>
                <w:sz w:val="24"/>
                <w:highlight w:val="none"/>
                <w:lang w:val="en-US" w:eastAsia="zh-CN"/>
              </w:rPr>
              <w:t xml:space="preserve">12  </w:t>
            </w:r>
            <w:r>
              <w:rPr>
                <w:rFonts w:hint="default" w:ascii="Times New Roman" w:hAnsi="Times New Roman" w:cs="Times New Roman"/>
                <w:b/>
                <w:bCs/>
                <w:sz w:val="24"/>
                <w:highlight w:val="none"/>
              </w:rPr>
              <w:t>1小时平均浓度监测结果与评价表  单位：mg/m</w:t>
            </w:r>
            <w:r>
              <w:rPr>
                <w:rFonts w:hint="default" w:ascii="Times New Roman" w:hAnsi="Times New Roman" w:cs="Times New Roman"/>
                <w:b/>
                <w:bCs/>
                <w:sz w:val="24"/>
                <w:highlight w:val="none"/>
                <w:vertAlign w:val="superscript"/>
              </w:rPr>
              <w:t>3</w:t>
            </w:r>
            <w:r>
              <w:rPr>
                <w:rFonts w:hint="default" w:ascii="Times New Roman" w:hAnsi="Times New Roman" w:cs="Times New Roman"/>
                <w:b/>
                <w:bCs/>
                <w:sz w:val="24"/>
                <w:highlight w:val="none"/>
              </w:rPr>
              <w:t>（指数无单位）</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900"/>
              <w:gridCol w:w="2157"/>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2500"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mc:AlternateContent>
                      <mc:Choice Requires="wps">
                        <w:drawing>
                          <wp:anchor distT="0" distB="0" distL="114300" distR="114300" simplePos="0" relativeHeight="251760640" behindDoc="0" locked="0" layoutInCell="1" allowOverlap="1">
                            <wp:simplePos x="0" y="0"/>
                            <wp:positionH relativeFrom="column">
                              <wp:posOffset>-24130</wp:posOffset>
                            </wp:positionH>
                            <wp:positionV relativeFrom="paragraph">
                              <wp:posOffset>1905</wp:posOffset>
                            </wp:positionV>
                            <wp:extent cx="2497455" cy="357505"/>
                            <wp:effectExtent l="635" t="4445" r="1270" b="19050"/>
                            <wp:wrapNone/>
                            <wp:docPr id="162" name="直接连接符 162"/>
                            <wp:cNvGraphicFramePr/>
                            <a:graphic xmlns:a="http://schemas.openxmlformats.org/drawingml/2006/main">
                              <a:graphicData uri="http://schemas.microsoft.com/office/word/2010/wordprocessingShape">
                                <wps:wsp>
                                  <wps:cNvCnPr/>
                                  <wps:spPr>
                                    <a:xfrm>
                                      <a:off x="0" y="0"/>
                                      <a:ext cx="1018540" cy="4673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pt;margin-top:0.15pt;height:28.15pt;width:196.65pt;z-index:251760640;mso-width-relative:page;mso-height-relative:page;" filled="f" stroked="t" coordsize="21600,21600" o:gfxdata="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zpJZ1gAAAAYBAAAPAAAAAAAAAAEAIAAAACIAAABkcnMvZG93&#10;bnJldi54bWxQSwECFAAUAAAACACHTuJAn1doDQICAAD7AwAADgAAAAAAAAABACAAAAAlAQAAZHJz&#10;L2Uyb0RvYy54bWxQSwUGAAAAAAYABgBZAQAAmQU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highlight w:val="none"/>
                    </w:rPr>
                    <w:t xml:space="preserve">      监测点位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监测因子</w:t>
                  </w:r>
                </w:p>
              </w:tc>
              <w:tc>
                <w:tcPr>
                  <w:tcW w:w="25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lang w:eastAsia="zh-CN"/>
                    </w:rPr>
                    <w:t>孙家务村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1171" w:type="pct"/>
                  <w:vMerge w:val="restart"/>
                  <w:tcBorders>
                    <w:tl2br w:val="nil"/>
                    <w:tr2bl w:val="nil"/>
                  </w:tcBorders>
                  <w:noWrap w:val="0"/>
                  <w:vAlign w:val="center"/>
                </w:tcPr>
                <w:p>
                  <w:pPr>
                    <w:keepNext w:val="0"/>
                    <w:keepLines w:val="0"/>
                    <w:pageBreakBefore w:val="0"/>
                    <w:widowControl w:val="0"/>
                    <w:tabs>
                      <w:tab w:val="left" w:pos="2352"/>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非甲烷总烃</w:t>
                  </w:r>
                </w:p>
              </w:tc>
              <w:tc>
                <w:tcPr>
                  <w:tcW w:w="1328" w:type="pct"/>
                  <w:tcBorders>
                    <w:tl2br w:val="nil"/>
                    <w:tr2bl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浓度范围</w:t>
                  </w:r>
                </w:p>
              </w:tc>
              <w:tc>
                <w:tcPr>
                  <w:tcW w:w="25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0.63</w:t>
                  </w:r>
                  <w:r>
                    <w:rPr>
                      <w:rFonts w:hint="default" w:ascii="Times New Roman" w:hAnsi="Times New Roman" w:cs="Times New Roman"/>
                      <w:sz w:val="21"/>
                      <w:szCs w:val="21"/>
                      <w:highlight w:val="none"/>
                    </w:rPr>
                    <w:t>~</w:t>
                  </w:r>
                  <w:r>
                    <w:rPr>
                      <w:rFonts w:hint="eastAsia" w:ascii="Times New Roman" w:hAnsi="Times New Roman" w:cs="Times New Roman"/>
                      <w:sz w:val="21"/>
                      <w:szCs w:val="21"/>
                      <w:highlight w:val="none"/>
                      <w:lang w:val="en-US" w:eastAsia="zh-CN"/>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jc w:val="center"/>
              </w:trPr>
              <w:tc>
                <w:tcPr>
                  <w:tcW w:w="1171" w:type="pct"/>
                  <w:vMerge w:val="continue"/>
                  <w:tcBorders>
                    <w:tl2br w:val="nil"/>
                    <w:tr2bl w:val="nil"/>
                  </w:tcBorders>
                  <w:noWrap w:val="0"/>
                  <w:vAlign w:val="center"/>
                </w:tcPr>
                <w:p>
                  <w:pPr>
                    <w:keepNext w:val="0"/>
                    <w:keepLines w:val="0"/>
                    <w:pageBreakBefore w:val="0"/>
                    <w:widowControl w:val="0"/>
                    <w:tabs>
                      <w:tab w:val="left" w:pos="2352"/>
                    </w:tabs>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p>
              </w:tc>
              <w:tc>
                <w:tcPr>
                  <w:tcW w:w="1328" w:type="pct"/>
                  <w:tcBorders>
                    <w:tl2br w:val="nil"/>
                    <w:tr2bl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标准指数</w:t>
                  </w:r>
                </w:p>
              </w:tc>
              <w:tc>
                <w:tcPr>
                  <w:tcW w:w="25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highlight w:val="none"/>
                      <w:lang w:eastAsia="zh-CN"/>
                    </w:rPr>
                  </w:pPr>
                  <w:r>
                    <w:rPr>
                      <w:rFonts w:hint="eastAsia" w:ascii="Times New Roman" w:hAnsi="Times New Roman" w:cs="Times New Roman"/>
                      <w:sz w:val="21"/>
                      <w:szCs w:val="21"/>
                      <w:highlight w:val="none"/>
                      <w:lang w:val="en-US" w:eastAsia="zh-CN"/>
                    </w:rPr>
                    <w:t>0.315</w:t>
                  </w:r>
                  <w:r>
                    <w:rPr>
                      <w:rFonts w:hint="default" w:ascii="Times New Roman" w:hAnsi="Times New Roman" w:cs="Times New Roman"/>
                      <w:sz w:val="21"/>
                      <w:szCs w:val="21"/>
                      <w:highlight w:val="none"/>
                    </w:rPr>
                    <w:t>~0.</w:t>
                  </w:r>
                  <w:r>
                    <w:rPr>
                      <w:rFonts w:hint="eastAsia" w:ascii="Times New Roman" w:hAnsi="Times New Roman" w:cs="Times New Roman"/>
                      <w:sz w:val="21"/>
                      <w:szCs w:val="21"/>
                      <w:highlight w:val="none"/>
                      <w:lang w:val="en-US" w:eastAsia="zh-CN"/>
                    </w:rPr>
                    <w:t>38</w:t>
                  </w: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color w:val="auto"/>
                <w:sz w:val="24"/>
              </w:rPr>
            </w:pPr>
            <w:r>
              <w:rPr>
                <w:rFonts w:hint="default" w:ascii="Times New Roman" w:hAnsi="Times New Roman" w:cs="Times New Roman"/>
                <w:sz w:val="24"/>
                <w:highlight w:val="none"/>
              </w:rPr>
              <w:t>由上表可以看出：</w:t>
            </w:r>
            <w:r>
              <w:rPr>
                <w:rFonts w:hint="default" w:ascii="Times New Roman" w:hAnsi="Times New Roman" w:cs="Times New Roman"/>
                <w:spacing w:val="5"/>
                <w:sz w:val="24"/>
                <w:highlight w:val="none"/>
              </w:rPr>
              <w:t>非甲烷总烃</w:t>
            </w:r>
            <w:r>
              <w:rPr>
                <w:rFonts w:hint="default" w:ascii="Times New Roman" w:hAnsi="Times New Roman" w:cs="Times New Roman"/>
                <w:sz w:val="24"/>
                <w:highlight w:val="none"/>
              </w:rPr>
              <w:t>1小时平均浓度范围为</w:t>
            </w:r>
            <w:r>
              <w:rPr>
                <w:rFonts w:hint="eastAsia" w:ascii="Times New Roman" w:hAnsi="Times New Roman" w:cs="Times New Roman"/>
                <w:sz w:val="24"/>
                <w:highlight w:val="none"/>
                <w:lang w:val="en-US" w:eastAsia="zh-CN"/>
              </w:rPr>
              <w:t>0.63</w:t>
            </w:r>
            <w:r>
              <w:rPr>
                <w:rFonts w:hint="default" w:ascii="Times New Roman" w:hAnsi="Times New Roman" w:cs="Times New Roman"/>
                <w:sz w:val="24"/>
                <w:highlight w:val="none"/>
              </w:rPr>
              <w:t>~</w:t>
            </w:r>
            <w:r>
              <w:rPr>
                <w:rFonts w:hint="eastAsia" w:ascii="Times New Roman" w:hAnsi="Times New Roman" w:cs="Times New Roman"/>
                <w:sz w:val="24"/>
                <w:highlight w:val="none"/>
                <w:lang w:val="en-US" w:eastAsia="zh-CN"/>
              </w:rPr>
              <w:t>0.76</w:t>
            </w:r>
            <w:r>
              <w:rPr>
                <w:rFonts w:hint="default" w:ascii="Times New Roman" w:hAnsi="Times New Roman" w:cs="Times New Roman"/>
                <w:sz w:val="24"/>
                <w:highlight w:val="none"/>
              </w:rPr>
              <w:t>mg/m</w:t>
            </w:r>
            <w:r>
              <w:rPr>
                <w:rFonts w:hint="default" w:ascii="Times New Roman" w:hAnsi="Times New Roman" w:cs="Times New Roman"/>
                <w:sz w:val="24"/>
                <w:highlight w:val="none"/>
                <w:vertAlign w:val="superscript"/>
              </w:rPr>
              <w:t>3</w:t>
            </w:r>
            <w:r>
              <w:rPr>
                <w:rFonts w:hint="default" w:ascii="Times New Roman" w:hAnsi="Times New Roman" w:cs="Times New Roman"/>
                <w:sz w:val="24"/>
                <w:highlight w:val="none"/>
              </w:rPr>
              <w:t>，标准指数为0.</w:t>
            </w:r>
            <w:r>
              <w:rPr>
                <w:rFonts w:hint="eastAsia" w:ascii="Times New Roman" w:hAnsi="Times New Roman" w:cs="Times New Roman"/>
                <w:sz w:val="24"/>
                <w:highlight w:val="none"/>
                <w:lang w:val="en-US" w:eastAsia="zh-CN"/>
              </w:rPr>
              <w:t>315</w:t>
            </w:r>
            <w:r>
              <w:rPr>
                <w:rFonts w:hint="default" w:ascii="Times New Roman" w:hAnsi="Times New Roman" w:cs="Times New Roman"/>
                <w:sz w:val="24"/>
                <w:highlight w:val="none"/>
              </w:rPr>
              <w:t>~0.</w:t>
            </w:r>
            <w:r>
              <w:rPr>
                <w:rFonts w:hint="eastAsia" w:ascii="Times New Roman" w:hAnsi="Times New Roman" w:cs="Times New Roman"/>
                <w:sz w:val="24"/>
                <w:highlight w:val="none"/>
                <w:lang w:val="en-US" w:eastAsia="zh-CN"/>
              </w:rPr>
              <w:t>38</w:t>
            </w:r>
            <w:r>
              <w:rPr>
                <w:rFonts w:hint="default" w:ascii="Times New Roman" w:hAnsi="Times New Roman" w:cs="Times New Roman"/>
                <w:sz w:val="24"/>
                <w:highlight w:val="none"/>
              </w:rPr>
              <w:t>。</w:t>
            </w:r>
            <w:r>
              <w:rPr>
                <w:rFonts w:hint="default" w:ascii="Times New Roman" w:hAnsi="Times New Roman" w:cs="Times New Roman"/>
                <w:sz w:val="24"/>
                <w:highlight w:val="none"/>
                <w:lang w:eastAsia="zh-CN"/>
              </w:rPr>
              <w:t>非甲烷总烃满足</w:t>
            </w:r>
            <w:r>
              <w:rPr>
                <w:rFonts w:hint="default" w:ascii="Times New Roman" w:hAnsi="Times New Roman" w:cs="Times New Roman"/>
                <w:sz w:val="24"/>
                <w:highlight w:val="none"/>
              </w:rPr>
              <w:t>《环境空气质量 非甲烷总烃</w:t>
            </w:r>
            <w:r>
              <w:rPr>
                <w:rFonts w:hint="eastAsia" w:ascii="Times New Roman" w:hAnsi="Times New Roman" w:cs="Times New Roman"/>
                <w:sz w:val="24"/>
                <w:highlight w:val="none"/>
                <w:lang w:val="en-US" w:eastAsia="zh-CN"/>
              </w:rPr>
              <w:t>限制限值</w:t>
            </w:r>
            <w:r>
              <w:rPr>
                <w:rFonts w:hint="default" w:ascii="Times New Roman" w:hAnsi="Times New Roman" w:cs="Times New Roman"/>
                <w:sz w:val="24"/>
                <w:highlight w:val="none"/>
              </w:rPr>
              <w:t>》（DB</w:t>
            </w:r>
            <w:r>
              <w:rPr>
                <w:rFonts w:hint="eastAsia" w:ascii="Times New Roman" w:hAnsi="Times New Roman" w:cs="Times New Roman"/>
                <w:sz w:val="24"/>
                <w:highlight w:val="none"/>
                <w:lang w:val="en-US" w:eastAsia="zh-CN"/>
              </w:rPr>
              <w:t>13</w:t>
            </w:r>
            <w:r>
              <w:rPr>
                <w:rFonts w:hint="default" w:ascii="Times New Roman" w:hAnsi="Times New Roman" w:cs="Times New Roman"/>
                <w:sz w:val="24"/>
                <w:highlight w:val="none"/>
              </w:rPr>
              <w:t>/1577-2012）二级标准</w:t>
            </w:r>
            <w:r>
              <w:rPr>
                <w:rFonts w:hint="default" w:ascii="Times New Roman" w:hAnsi="Times New Roman" w:cs="Times New Roman"/>
                <w:sz w:val="24"/>
                <w:highlight w:val="none"/>
                <w:lang w:eastAsia="zh-CN"/>
              </w:rPr>
              <w:t>要求</w:t>
            </w:r>
            <w:r>
              <w:rPr>
                <w:rFonts w:ascii="Times New Roman" w:hAnsi="Times New Roman" w:cs="Times New Roman"/>
                <w:sz w:val="24"/>
                <w:szCs w:val="24"/>
              </w:rPr>
              <w:t>（1小时平均</w:t>
            </w:r>
            <w:r>
              <w:rPr>
                <w:rFonts w:hint="eastAsia" w:ascii="Times New Roman" w:hAnsi="Times New Roman" w:cs="Times New Roman"/>
                <w:sz w:val="24"/>
                <w:szCs w:val="24"/>
              </w:rPr>
              <w:t>浓度</w:t>
            </w:r>
            <w:r>
              <w:rPr>
                <w:rFonts w:ascii="Times New Roman" w:hAnsi="Times New Roman" w:cs="Times New Roman"/>
                <w:sz w:val="24"/>
                <w:szCs w:val="24"/>
              </w:rPr>
              <w:t>2.0mg/m³）。</w:t>
            </w:r>
          </w:p>
          <w:p>
            <w:pPr>
              <w:keepNext w:val="0"/>
              <w:keepLines w:val="0"/>
              <w:pageBreakBefore w:val="0"/>
              <w:widowControl w:val="0"/>
              <w:shd w:val="clear"/>
              <w:kinsoku/>
              <w:wordWrap/>
              <w:overflowPunct/>
              <w:topLinePunct w:val="0"/>
              <w:autoSpaceDE w:val="0"/>
              <w:autoSpaceDN w:val="0"/>
              <w:bidi w:val="0"/>
              <w:adjustRightInd/>
              <w:snapToGrid/>
              <w:spacing w:line="460" w:lineRule="exact"/>
              <w:ind w:firstLine="482" w:firstLineChars="200"/>
              <w:textAlignment w:val="auto"/>
              <w:rPr>
                <w:color w:val="auto"/>
                <w:sz w:val="24"/>
              </w:rPr>
            </w:pPr>
            <w:r>
              <w:rPr>
                <w:b/>
                <w:bCs/>
                <w:color w:val="auto"/>
                <w:sz w:val="24"/>
              </w:rPr>
              <w:t>2、地表水环境</w:t>
            </w:r>
          </w:p>
          <w:p>
            <w:pPr>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outlineLvl w:val="9"/>
              <w:rPr>
                <w:rFonts w:hint="eastAsia"/>
                <w:color w:val="auto"/>
                <w:sz w:val="24"/>
              </w:rPr>
            </w:pPr>
            <w:r>
              <w:rPr>
                <w:rFonts w:hint="eastAsia"/>
                <w:color w:val="auto"/>
                <w:sz w:val="24"/>
              </w:rPr>
              <w:t>根据</w:t>
            </w:r>
            <w:r>
              <w:rPr>
                <w:rFonts w:hint="default" w:ascii="Times New Roman" w:hAnsi="Times New Roman" w:eastAsia="宋体" w:cs="Times New Roman"/>
                <w:sz w:val="24"/>
                <w:szCs w:val="24"/>
              </w:rPr>
              <w:t>《廊坊市环境质量概要》</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eastAsia="zh-CN"/>
              </w:rPr>
              <w:t>）</w:t>
            </w:r>
            <w:r>
              <w:rPr>
                <w:rFonts w:hint="eastAsia"/>
                <w:color w:val="auto"/>
                <w:sz w:val="24"/>
              </w:rPr>
              <w:t>地表水达标情况结论可知：泃河桑梓红旗闸断面水质类别为Ⅲ类，潮白河吴村断面水质类别为Ⅳ类，潮白（新）河大套桥断面水质类别为Ⅳ类，北运河土门楼断面水质类别为Ⅳ类，龙河大王务断面水质类别为Ⅲ类，大清河台头断面水质类别为Ⅳ类，子牙河小河闸断面水质类别为Ⅲ类，永定河后沙窝村断面水质类别为Ⅳ类、鲍邱（武）河罗屯闸断面水质类别为Ⅴ类，各河流断面均达到考核目标要求。城市地表水水质指数为5.9586，较2020年下降0.5448，水环境质量逐年向好。</w:t>
            </w:r>
          </w:p>
          <w:p>
            <w:pPr>
              <w:keepNext w:val="0"/>
              <w:keepLines w:val="0"/>
              <w:pageBreakBefore w:val="0"/>
              <w:widowControl w:val="0"/>
              <w:kinsoku/>
              <w:wordWrap/>
              <w:overflowPunct/>
              <w:topLinePunct w:val="0"/>
              <w:autoSpaceDE w:val="0"/>
              <w:autoSpaceDN w:val="0"/>
              <w:bidi w:val="0"/>
              <w:adjustRightInd/>
              <w:snapToGrid/>
              <w:spacing w:line="460" w:lineRule="exact"/>
              <w:ind w:firstLine="482" w:firstLineChars="200"/>
              <w:textAlignment w:val="auto"/>
              <w:rPr>
                <w:b/>
                <w:bCs/>
                <w:color w:val="auto"/>
                <w:sz w:val="24"/>
              </w:rPr>
            </w:pPr>
            <w:r>
              <w:rPr>
                <w:b/>
                <w:bCs/>
                <w:color w:val="auto"/>
                <w:sz w:val="24"/>
              </w:rPr>
              <w:t>3、声环境</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outlineLvl w:val="9"/>
              <w:rPr>
                <w:rFonts w:hint="default"/>
                <w:color w:val="auto"/>
                <w:kern w:val="0"/>
                <w:sz w:val="24"/>
                <w:lang w:val="en-US" w:eastAsia="zh-CN"/>
              </w:rPr>
            </w:pPr>
            <w:r>
              <w:rPr>
                <w:rFonts w:hint="default" w:ascii="Times New Roman" w:hAnsi="Times New Roman" w:cs="Times New Roman"/>
                <w:sz w:val="24"/>
                <w:szCs w:val="24"/>
              </w:rPr>
              <w:t>本项目</w:t>
            </w:r>
            <w:r>
              <w:rPr>
                <w:rFonts w:hint="eastAsia" w:ascii="Times New Roman" w:hAnsi="Times New Roman" w:cs="Times New Roman"/>
                <w:sz w:val="24"/>
                <w:szCs w:val="24"/>
                <w:lang w:eastAsia="zh-CN"/>
              </w:rPr>
              <w:t>厂界外周边</w:t>
            </w:r>
            <w:r>
              <w:rPr>
                <w:rFonts w:hint="eastAsia" w:ascii="Times New Roman" w:hAnsi="Times New Roman" w:cs="Times New Roman"/>
                <w:sz w:val="24"/>
                <w:szCs w:val="24"/>
                <w:lang w:val="en-US" w:eastAsia="zh-CN"/>
              </w:rPr>
              <w:t>50米范围内无声环境保护目标，</w:t>
            </w:r>
            <w:r>
              <w:rPr>
                <w:rFonts w:ascii="Times New Roman" w:hAnsi="Times New Roman" w:cs="Times New Roman"/>
                <w:kern w:val="0"/>
                <w:sz w:val="24"/>
              </w:rPr>
              <w:t>区域声环境现状质量满足《声环境质量</w:t>
            </w:r>
            <w:r>
              <w:rPr>
                <w:rFonts w:hint="eastAsia" w:ascii="Times New Roman" w:hAnsi="Times New Roman" w:cs="Times New Roman"/>
                <w:kern w:val="0"/>
                <w:sz w:val="24"/>
              </w:rPr>
              <w:t>标准》</w:t>
            </w:r>
            <w:r>
              <w:rPr>
                <w:rFonts w:ascii="Times New Roman" w:hAnsi="Times New Roman" w:cs="Times New Roman"/>
                <w:kern w:val="0"/>
                <w:sz w:val="24"/>
              </w:rPr>
              <w:t>（GB3096-2008）</w:t>
            </w:r>
            <w:r>
              <w:rPr>
                <w:rFonts w:hint="eastAsia" w:ascii="Times New Roman" w:hAnsi="Times New Roman" w:cs="Times New Roman"/>
                <w:kern w:val="0"/>
                <w:sz w:val="24"/>
              </w:rPr>
              <w:t>中</w:t>
            </w:r>
            <w:r>
              <w:rPr>
                <w:rFonts w:hint="eastAsia" w:ascii="Times New Roman" w:hAnsi="Times New Roman" w:cs="Times New Roman"/>
                <w:kern w:val="0"/>
                <w:sz w:val="24"/>
                <w:lang w:val="en-US" w:eastAsia="zh-CN"/>
              </w:rPr>
              <w:t>3</w:t>
            </w:r>
            <w:r>
              <w:rPr>
                <w:rFonts w:ascii="Times New Roman" w:hAnsi="Times New Roman" w:cs="Times New Roman"/>
                <w:kern w:val="0"/>
                <w:sz w:val="24"/>
              </w:rPr>
              <w:t>类</w:t>
            </w:r>
            <w:r>
              <w:rPr>
                <w:rFonts w:hint="eastAsia" w:cs="Times New Roman"/>
                <w:kern w:val="0"/>
                <w:sz w:val="24"/>
                <w:lang w:eastAsia="zh-CN"/>
              </w:rPr>
              <w:t>、北侧</w:t>
            </w:r>
            <w:r>
              <w:rPr>
                <w:rFonts w:hint="eastAsia" w:cs="Times New Roman"/>
                <w:kern w:val="0"/>
                <w:sz w:val="24"/>
                <w:lang w:val="en-US" w:eastAsia="zh-CN"/>
              </w:rPr>
              <w:t>4a类</w:t>
            </w:r>
            <w:r>
              <w:rPr>
                <w:rFonts w:ascii="Times New Roman" w:hAnsi="Times New Roman" w:cs="Times New Roman"/>
                <w:kern w:val="0"/>
                <w:sz w:val="24"/>
              </w:rPr>
              <w:t>标准</w:t>
            </w:r>
            <w:r>
              <w:rPr>
                <w:rFonts w:hint="eastAsia"/>
                <w:color w:val="auto"/>
                <w:kern w:val="0"/>
                <w:sz w:val="24"/>
                <w:lang w:val="en-US" w:eastAsia="zh-CN"/>
              </w:rPr>
              <w:t>。</w:t>
            </w:r>
          </w:p>
          <w:p>
            <w:pPr>
              <w:keepNext w:val="0"/>
              <w:keepLines w:val="0"/>
              <w:pageBreakBefore w:val="0"/>
              <w:widowControl w:val="0"/>
              <w:kinsoku/>
              <w:wordWrap/>
              <w:overflowPunct/>
              <w:topLinePunct w:val="0"/>
              <w:bidi w:val="0"/>
              <w:adjustRightInd/>
              <w:snapToGrid/>
              <w:spacing w:line="460" w:lineRule="exact"/>
              <w:ind w:firstLine="482" w:firstLineChars="200"/>
              <w:textAlignment w:val="auto"/>
              <w:rPr>
                <w:b/>
                <w:bCs/>
                <w:color w:val="auto"/>
                <w:sz w:val="24"/>
              </w:rPr>
            </w:pPr>
            <w:r>
              <w:rPr>
                <w:b/>
                <w:bCs/>
                <w:color w:val="auto"/>
                <w:sz w:val="24"/>
              </w:rPr>
              <w:t>4、生态环境</w:t>
            </w:r>
          </w:p>
          <w:p>
            <w:pPr>
              <w:keepNext w:val="0"/>
              <w:keepLines w:val="0"/>
              <w:pageBreakBefore w:val="0"/>
              <w:widowControl w:val="0"/>
              <w:kinsoku/>
              <w:wordWrap/>
              <w:overflowPunct/>
              <w:topLinePunct w:val="0"/>
              <w:bidi w:val="0"/>
              <w:adjustRightInd/>
              <w:snapToGrid/>
              <w:spacing w:line="460" w:lineRule="exact"/>
              <w:ind w:firstLine="480" w:firstLineChars="200"/>
              <w:textAlignment w:val="auto"/>
              <w:rPr>
                <w:kern w:val="0"/>
                <w:sz w:val="24"/>
                <w:szCs w:val="24"/>
              </w:rPr>
            </w:pPr>
            <w:r>
              <w:rPr>
                <w:rFonts w:hint="eastAsia"/>
                <w:kern w:val="0"/>
                <w:sz w:val="24"/>
                <w:szCs w:val="24"/>
                <w:lang w:eastAsia="zh-CN"/>
              </w:rPr>
              <w:t>本</w:t>
            </w:r>
            <w:r>
              <w:rPr>
                <w:rFonts w:hint="eastAsia"/>
                <w:kern w:val="0"/>
                <w:sz w:val="24"/>
                <w:szCs w:val="24"/>
              </w:rPr>
              <w:t>项目</w:t>
            </w:r>
            <w:r>
              <w:rPr>
                <w:rFonts w:hint="eastAsia"/>
                <w:kern w:val="0"/>
                <w:sz w:val="24"/>
                <w:szCs w:val="24"/>
                <w:lang w:eastAsia="zh-CN"/>
              </w:rPr>
              <w:t>位于</w:t>
            </w:r>
            <w:r>
              <w:rPr>
                <w:rFonts w:hint="default" w:ascii="Times New Roman" w:hAnsi="Times New Roman" w:eastAsia="宋体" w:cs="Times New Roman"/>
                <w:color w:val="auto"/>
                <w:spacing w:val="-4"/>
                <w:sz w:val="24"/>
                <w:lang w:val="en-US" w:eastAsia="zh-CN"/>
              </w:rPr>
              <w:t>廊坊市临空经济区</w:t>
            </w:r>
            <w:r>
              <w:rPr>
                <w:rFonts w:hint="eastAsia" w:cs="Times New Roman"/>
                <w:color w:val="auto"/>
                <w:spacing w:val="-4"/>
                <w:sz w:val="24"/>
                <w:lang w:val="en-US" w:eastAsia="zh-CN"/>
              </w:rPr>
              <w:t>科技创新区</w:t>
            </w:r>
            <w:r>
              <w:rPr>
                <w:rFonts w:hint="default" w:ascii="Times New Roman" w:hAnsi="Times New Roman" w:eastAsia="宋体" w:cs="Times New Roman"/>
                <w:color w:val="auto"/>
                <w:spacing w:val="-4"/>
                <w:sz w:val="24"/>
                <w:lang w:val="en-US" w:eastAsia="zh-CN"/>
              </w:rPr>
              <w:t>，孙家务村东南侧</w:t>
            </w:r>
            <w:r>
              <w:rPr>
                <w:rFonts w:hint="eastAsia"/>
                <w:kern w:val="0"/>
                <w:sz w:val="24"/>
                <w:szCs w:val="24"/>
              </w:rPr>
              <w:t>，</w:t>
            </w:r>
            <w:r>
              <w:rPr>
                <w:rFonts w:hint="eastAsia"/>
                <w:kern w:val="0"/>
                <w:sz w:val="24"/>
                <w:szCs w:val="24"/>
                <w:lang w:eastAsia="zh-CN"/>
              </w:rPr>
              <w:t>区域内生态环境质量较好，无生态环境保护目标</w:t>
            </w:r>
            <w:r>
              <w:rPr>
                <w:kern w:val="0"/>
                <w:sz w:val="24"/>
                <w:szCs w:val="24"/>
              </w:rPr>
              <w:t>。</w:t>
            </w:r>
          </w:p>
          <w:p>
            <w:pPr>
              <w:keepNext w:val="0"/>
              <w:keepLines w:val="0"/>
              <w:pageBreakBefore w:val="0"/>
              <w:widowControl w:val="0"/>
              <w:kinsoku/>
              <w:wordWrap/>
              <w:overflowPunct/>
              <w:topLinePunct w:val="0"/>
              <w:bidi w:val="0"/>
              <w:adjustRightInd/>
              <w:snapToGrid/>
              <w:spacing w:line="460" w:lineRule="exact"/>
              <w:ind w:firstLine="482" w:firstLineChars="200"/>
              <w:textAlignment w:val="auto"/>
              <w:rPr>
                <w:b/>
                <w:bCs/>
                <w:color w:val="auto"/>
                <w:sz w:val="24"/>
              </w:rPr>
            </w:pPr>
            <w:r>
              <w:rPr>
                <w:b/>
                <w:bCs/>
                <w:color w:val="auto"/>
                <w:sz w:val="24"/>
              </w:rPr>
              <w:t>5、电磁辐射</w:t>
            </w:r>
          </w:p>
          <w:p>
            <w:pPr>
              <w:keepNext w:val="0"/>
              <w:keepLines w:val="0"/>
              <w:pageBreakBefore w:val="0"/>
              <w:widowControl w:val="0"/>
              <w:kinsoku/>
              <w:wordWrap/>
              <w:overflowPunct/>
              <w:topLinePunct w:val="0"/>
              <w:bidi w:val="0"/>
              <w:adjustRightInd/>
              <w:snapToGrid/>
              <w:spacing w:line="460" w:lineRule="exact"/>
              <w:ind w:firstLine="480" w:firstLineChars="200"/>
              <w:textAlignment w:val="auto"/>
              <w:rPr>
                <w:b/>
                <w:bCs/>
                <w:color w:val="auto"/>
                <w:sz w:val="24"/>
              </w:rPr>
            </w:pPr>
            <w:r>
              <w:rPr>
                <w:rFonts w:hint="eastAsia"/>
                <w:color w:val="auto"/>
                <w:sz w:val="24"/>
              </w:rPr>
              <w:t>本项目</w:t>
            </w:r>
            <w:r>
              <w:rPr>
                <w:color w:val="auto"/>
                <w:sz w:val="24"/>
              </w:rPr>
              <w:t>行业类别为</w:t>
            </w:r>
            <w:r>
              <w:rPr>
                <w:rFonts w:hint="eastAsia"/>
                <w:color w:val="auto"/>
                <w:sz w:val="24"/>
                <w:lang w:val="en-US" w:eastAsia="zh-CN"/>
              </w:rPr>
              <w:t>C3963智能无人飞行器制造</w:t>
            </w:r>
            <w:r>
              <w:rPr>
                <w:bCs/>
                <w:color w:val="auto"/>
                <w:sz w:val="24"/>
              </w:rPr>
              <w:t>，</w:t>
            </w:r>
            <w:r>
              <w:rPr>
                <w:color w:val="auto"/>
                <w:sz w:val="24"/>
              </w:rPr>
              <w:t>不涉及电磁辐射。</w:t>
            </w:r>
          </w:p>
          <w:p>
            <w:pPr>
              <w:keepNext w:val="0"/>
              <w:keepLines w:val="0"/>
              <w:pageBreakBefore w:val="0"/>
              <w:widowControl w:val="0"/>
              <w:kinsoku/>
              <w:wordWrap/>
              <w:overflowPunct/>
              <w:topLinePunct w:val="0"/>
              <w:bidi w:val="0"/>
              <w:adjustRightInd/>
              <w:snapToGrid/>
              <w:spacing w:line="460" w:lineRule="exact"/>
              <w:ind w:firstLine="482" w:firstLineChars="200"/>
              <w:textAlignment w:val="auto"/>
              <w:rPr>
                <w:b/>
                <w:bCs/>
                <w:color w:val="auto"/>
                <w:sz w:val="24"/>
              </w:rPr>
            </w:pPr>
            <w:r>
              <w:rPr>
                <w:b/>
                <w:bCs/>
                <w:color w:val="auto"/>
                <w:sz w:val="24"/>
              </w:rPr>
              <w:t>6、地下水、土壤</w:t>
            </w:r>
          </w:p>
          <w:p>
            <w:pPr>
              <w:pStyle w:val="14"/>
              <w:keepNext w:val="0"/>
              <w:keepLines w:val="0"/>
              <w:pageBreakBefore w:val="0"/>
              <w:widowControl w:val="0"/>
              <w:kinsoku/>
              <w:wordWrap/>
              <w:overflowPunct/>
              <w:topLinePunct w:val="0"/>
              <w:bidi w:val="0"/>
              <w:adjustRightInd/>
              <w:snapToGrid/>
              <w:spacing w:line="460" w:lineRule="exact"/>
              <w:ind w:left="0" w:firstLine="480" w:firstLineChars="200"/>
              <w:textAlignment w:val="auto"/>
              <w:rPr>
                <w:rFonts w:hint="eastAsia"/>
                <w:bCs/>
                <w:color w:val="auto"/>
                <w:sz w:val="24"/>
              </w:rPr>
            </w:pPr>
            <w:r>
              <w:rPr>
                <w:rFonts w:hint="eastAsia" w:ascii="Times New Roman" w:hAnsi="Times New Roman" w:eastAsia="宋体" w:cs="Times New Roman"/>
                <w:color w:val="auto"/>
                <w:sz w:val="24"/>
                <w:szCs w:val="24"/>
                <w:lang w:val="en-US" w:eastAsia="zh-CN"/>
              </w:rPr>
              <w:t>本项目不涉及土壤及地下水，原则上不开展环境质量现状调查</w:t>
            </w:r>
            <w:r>
              <w:rPr>
                <w:rFonts w:hint="eastAsia" w:ascii="Times New Roman" w:hAnsi="Times New Roman" w:cs="Times New Roman"/>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51" w:hRule="atLeast"/>
          <w:jc w:val="center"/>
        </w:trPr>
        <w:tc>
          <w:tcPr>
            <w:tcW w:w="800" w:type="dxa"/>
            <w:tcBorders>
              <w:tl2br w:val="nil"/>
              <w:tr2bl w:val="nil"/>
            </w:tcBorders>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环境</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保护</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目标</w:t>
            </w:r>
          </w:p>
        </w:tc>
        <w:tc>
          <w:tcPr>
            <w:tcW w:w="8190" w:type="dxa"/>
            <w:tcBorders>
              <w:tl2br w:val="nil"/>
              <w:tr2bl w:val="nil"/>
            </w:tcBorders>
          </w:tcPr>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color w:val="auto"/>
                <w:sz w:val="24"/>
              </w:rPr>
            </w:pPr>
            <w:r>
              <w:rPr>
                <w:color w:val="auto"/>
                <w:sz w:val="24"/>
              </w:rPr>
              <w:t>本项目位于</w:t>
            </w:r>
            <w:r>
              <w:rPr>
                <w:rFonts w:hint="eastAsia"/>
                <w:color w:val="auto"/>
                <w:sz w:val="24"/>
                <w:lang w:eastAsia="zh-CN"/>
              </w:rPr>
              <w:t>廊坊市临空经济区科技创新区，孙家务村东南侧</w:t>
            </w:r>
            <w:r>
              <w:rPr>
                <w:rFonts w:hint="default" w:ascii="Times New Roman" w:hAnsi="Times New Roman" w:cs="Times New Roman"/>
                <w:color w:val="auto"/>
                <w:sz w:val="24"/>
              </w:rPr>
              <w:t>，</w:t>
            </w:r>
            <w:r>
              <w:rPr>
                <w:rFonts w:hint="default" w:ascii="Times New Roman" w:hAnsi="Times New Roman" w:cs="Times New Roman"/>
                <w:color w:val="auto"/>
                <w:kern w:val="0"/>
                <w:sz w:val="24"/>
              </w:rPr>
              <w:t>厂址中心坐标为：</w:t>
            </w:r>
            <w:r>
              <w:rPr>
                <w:rFonts w:hint="eastAsia" w:cs="Times New Roman"/>
                <w:color w:val="auto"/>
                <w:sz w:val="24"/>
                <w:lang w:val="en-US" w:eastAsia="zh-CN"/>
              </w:rPr>
              <w:t>N39°24′55.013″，E116°27′46.439″</w:t>
            </w:r>
            <w:r>
              <w:rPr>
                <w:rFonts w:hint="default" w:ascii="Times New Roman" w:hAnsi="Times New Roman" w:cs="Times New Roman"/>
                <w:color w:val="auto"/>
                <w:kern w:val="0"/>
                <w:sz w:val="24"/>
              </w:rPr>
              <w:t>。</w:t>
            </w:r>
            <w:r>
              <w:rPr>
                <w:rFonts w:hint="default" w:ascii="Times New Roman" w:hAnsi="Times New Roman" w:cs="Times New Roman"/>
                <w:color w:val="auto"/>
                <w:sz w:val="24"/>
              </w:rPr>
              <w:t>项目四至为：</w:t>
            </w:r>
            <w:r>
              <w:rPr>
                <w:rFonts w:hint="eastAsia"/>
                <w:color w:val="auto"/>
                <w:sz w:val="24"/>
                <w:lang w:eastAsia="zh-CN"/>
              </w:rPr>
              <w:t>北侧为廊涿路；西侧为鹏程西路；南侧为鹏云西路；东侧为祥广路。</w:t>
            </w:r>
            <w:r>
              <w:rPr>
                <w:color w:val="auto"/>
                <w:sz w:val="24"/>
              </w:rPr>
              <w:t>距项目</w:t>
            </w:r>
            <w:r>
              <w:rPr>
                <w:rFonts w:hint="eastAsia"/>
                <w:color w:val="auto"/>
                <w:sz w:val="24"/>
              </w:rPr>
              <w:t>最</w:t>
            </w:r>
            <w:r>
              <w:rPr>
                <w:color w:val="auto"/>
                <w:sz w:val="24"/>
              </w:rPr>
              <w:t>近的</w:t>
            </w:r>
            <w:r>
              <w:rPr>
                <w:rFonts w:hint="eastAsia"/>
                <w:color w:val="auto"/>
                <w:sz w:val="24"/>
                <w:lang w:eastAsia="zh-CN"/>
              </w:rPr>
              <w:t>大气环境保护对象</w:t>
            </w:r>
            <w:r>
              <w:rPr>
                <w:color w:val="auto"/>
                <w:sz w:val="24"/>
              </w:rPr>
              <w:t>为</w:t>
            </w:r>
            <w:r>
              <w:rPr>
                <w:rFonts w:hint="eastAsia"/>
                <w:color w:val="auto"/>
                <w:sz w:val="24"/>
                <w:lang w:eastAsia="zh-CN"/>
              </w:rPr>
              <w:t>西北侧</w:t>
            </w:r>
            <w:r>
              <w:rPr>
                <w:rFonts w:hint="eastAsia"/>
                <w:color w:val="auto"/>
                <w:sz w:val="24"/>
                <w:lang w:val="en-US" w:eastAsia="zh-CN"/>
              </w:rPr>
              <w:t>72</w:t>
            </w:r>
            <w:r>
              <w:rPr>
                <w:rFonts w:hint="eastAsia"/>
                <w:color w:val="auto"/>
                <w:sz w:val="24"/>
                <w:lang w:eastAsia="zh-CN"/>
              </w:rPr>
              <w:t>m的孙家务村</w:t>
            </w:r>
            <w:r>
              <w:rPr>
                <w:color w:val="auto"/>
                <w:sz w:val="24"/>
              </w:rPr>
              <w:t>。具体环境保护对象和目标见表</w:t>
            </w:r>
            <w:r>
              <w:rPr>
                <w:rFonts w:hint="eastAsia"/>
                <w:color w:val="auto"/>
                <w:sz w:val="24"/>
                <w:lang w:val="en-US" w:eastAsia="zh-CN"/>
              </w:rPr>
              <w:t>13</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b/>
                <w:bCs/>
                <w:color w:val="auto"/>
                <w:sz w:val="24"/>
              </w:rPr>
            </w:pPr>
            <w:r>
              <w:rPr>
                <w:b/>
                <w:bCs/>
                <w:color w:val="auto"/>
                <w:sz w:val="24"/>
              </w:rPr>
              <w:t>表</w:t>
            </w:r>
            <w:r>
              <w:rPr>
                <w:rFonts w:hint="eastAsia"/>
                <w:b/>
                <w:bCs/>
                <w:color w:val="auto"/>
                <w:sz w:val="24"/>
                <w:lang w:val="en-US" w:eastAsia="zh-CN"/>
              </w:rPr>
              <w:t>13</w:t>
            </w:r>
            <w:r>
              <w:rPr>
                <w:b/>
                <w:bCs/>
                <w:color w:val="auto"/>
                <w:sz w:val="24"/>
              </w:rPr>
              <w:t>具体环境保护对象和目标</w:t>
            </w:r>
          </w:p>
          <w:tbl>
            <w:tblPr>
              <w:tblStyle w:val="28"/>
              <w:tblW w:w="7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6"/>
              <w:gridCol w:w="795"/>
              <w:gridCol w:w="1373"/>
              <w:gridCol w:w="1348"/>
              <w:gridCol w:w="758"/>
              <w:gridCol w:w="854"/>
              <w:gridCol w:w="456"/>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3" w:hRule="atLeast"/>
                <w:tblHeader/>
                <w:jc w:val="center"/>
              </w:trPr>
              <w:tc>
                <w:tcPr>
                  <w:tcW w:w="456" w:type="dxa"/>
                  <w:vMerge w:val="restart"/>
                  <w:vAlign w:val="center"/>
                </w:tcPr>
                <w:p>
                  <w:pPr>
                    <w:spacing w:line="240" w:lineRule="atLeast"/>
                    <w:jc w:val="center"/>
                    <w:rPr>
                      <w:b/>
                      <w:bCs/>
                      <w:color w:val="auto"/>
                      <w:szCs w:val="21"/>
                    </w:rPr>
                  </w:pPr>
                  <w:r>
                    <w:rPr>
                      <w:b/>
                      <w:bCs/>
                      <w:color w:val="auto"/>
                      <w:szCs w:val="21"/>
                    </w:rPr>
                    <w:t>环境要素</w:t>
                  </w:r>
                </w:p>
              </w:tc>
              <w:tc>
                <w:tcPr>
                  <w:tcW w:w="795" w:type="dxa"/>
                  <w:vMerge w:val="restart"/>
                  <w:vAlign w:val="center"/>
                </w:tcPr>
                <w:p>
                  <w:pPr>
                    <w:spacing w:line="240" w:lineRule="atLeast"/>
                    <w:jc w:val="center"/>
                    <w:rPr>
                      <w:b/>
                      <w:bCs/>
                      <w:color w:val="auto"/>
                      <w:szCs w:val="21"/>
                    </w:rPr>
                  </w:pPr>
                  <w:r>
                    <w:rPr>
                      <w:b/>
                      <w:bCs/>
                      <w:color w:val="auto"/>
                      <w:szCs w:val="21"/>
                    </w:rPr>
                    <w:t>保护目标</w:t>
                  </w:r>
                </w:p>
              </w:tc>
              <w:tc>
                <w:tcPr>
                  <w:tcW w:w="2721" w:type="dxa"/>
                  <w:gridSpan w:val="2"/>
                  <w:vAlign w:val="center"/>
                </w:tcPr>
                <w:p>
                  <w:pPr>
                    <w:spacing w:line="240" w:lineRule="atLeast"/>
                    <w:jc w:val="center"/>
                    <w:rPr>
                      <w:b/>
                      <w:bCs/>
                      <w:color w:val="auto"/>
                      <w:szCs w:val="21"/>
                    </w:rPr>
                  </w:pPr>
                  <w:r>
                    <w:rPr>
                      <w:b/>
                      <w:bCs/>
                      <w:color w:val="auto"/>
                      <w:szCs w:val="21"/>
                    </w:rPr>
                    <w:t>坐标</w:t>
                  </w:r>
                </w:p>
              </w:tc>
              <w:tc>
                <w:tcPr>
                  <w:tcW w:w="758" w:type="dxa"/>
                  <w:vMerge w:val="restart"/>
                  <w:vAlign w:val="center"/>
                </w:tcPr>
                <w:p>
                  <w:pPr>
                    <w:spacing w:line="240" w:lineRule="atLeast"/>
                    <w:jc w:val="center"/>
                    <w:rPr>
                      <w:b/>
                      <w:bCs/>
                      <w:color w:val="auto"/>
                      <w:szCs w:val="21"/>
                    </w:rPr>
                  </w:pPr>
                  <w:r>
                    <w:rPr>
                      <w:b/>
                      <w:bCs/>
                      <w:color w:val="auto"/>
                      <w:szCs w:val="21"/>
                    </w:rPr>
                    <w:t>相对厂址方位</w:t>
                  </w:r>
                </w:p>
              </w:tc>
              <w:tc>
                <w:tcPr>
                  <w:tcW w:w="854" w:type="dxa"/>
                  <w:vMerge w:val="restart"/>
                  <w:vAlign w:val="center"/>
                </w:tcPr>
                <w:p>
                  <w:pPr>
                    <w:spacing w:line="240" w:lineRule="atLeast"/>
                    <w:jc w:val="center"/>
                    <w:rPr>
                      <w:b/>
                      <w:bCs/>
                      <w:color w:val="auto"/>
                      <w:szCs w:val="21"/>
                    </w:rPr>
                  </w:pPr>
                  <w:r>
                    <w:rPr>
                      <w:b/>
                      <w:bCs/>
                      <w:color w:val="auto"/>
                      <w:szCs w:val="21"/>
                    </w:rPr>
                    <w:t>相对厂</w:t>
                  </w:r>
                  <w:r>
                    <w:rPr>
                      <w:rFonts w:hint="eastAsia"/>
                      <w:b/>
                      <w:bCs/>
                      <w:color w:val="auto"/>
                      <w:szCs w:val="21"/>
                      <w:lang w:eastAsia="zh-CN"/>
                    </w:rPr>
                    <w:t>界</w:t>
                  </w:r>
                  <w:r>
                    <w:rPr>
                      <w:b/>
                      <w:bCs/>
                      <w:color w:val="auto"/>
                      <w:szCs w:val="21"/>
                    </w:rPr>
                    <w:t>距离(m)</w:t>
                  </w:r>
                </w:p>
              </w:tc>
              <w:tc>
                <w:tcPr>
                  <w:tcW w:w="456" w:type="dxa"/>
                  <w:vMerge w:val="restart"/>
                  <w:vAlign w:val="center"/>
                </w:tcPr>
                <w:p>
                  <w:pPr>
                    <w:spacing w:line="240" w:lineRule="atLeast"/>
                    <w:jc w:val="center"/>
                    <w:rPr>
                      <w:b/>
                      <w:bCs/>
                      <w:color w:val="auto"/>
                      <w:szCs w:val="21"/>
                    </w:rPr>
                  </w:pPr>
                  <w:r>
                    <w:rPr>
                      <w:b/>
                      <w:bCs/>
                      <w:color w:val="auto"/>
                      <w:szCs w:val="21"/>
                    </w:rPr>
                    <w:t>保护对象</w:t>
                  </w:r>
                </w:p>
              </w:tc>
              <w:tc>
                <w:tcPr>
                  <w:tcW w:w="1924" w:type="dxa"/>
                  <w:vMerge w:val="restart"/>
                  <w:vAlign w:val="center"/>
                </w:tcPr>
                <w:p>
                  <w:pPr>
                    <w:spacing w:line="240" w:lineRule="atLeast"/>
                    <w:jc w:val="center"/>
                    <w:rPr>
                      <w:b/>
                      <w:bCs/>
                      <w:color w:val="auto"/>
                      <w:szCs w:val="21"/>
                    </w:rPr>
                  </w:pPr>
                  <w:r>
                    <w:rPr>
                      <w:b/>
                      <w:bCs/>
                      <w:color w:val="auto"/>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 w:hRule="atLeast"/>
                <w:tblHeader/>
                <w:jc w:val="center"/>
              </w:trPr>
              <w:tc>
                <w:tcPr>
                  <w:tcW w:w="456" w:type="dxa"/>
                  <w:vMerge w:val="continue"/>
                  <w:vAlign w:val="center"/>
                </w:tcPr>
                <w:p>
                  <w:pPr>
                    <w:spacing w:line="240" w:lineRule="atLeast"/>
                    <w:jc w:val="center"/>
                    <w:rPr>
                      <w:color w:val="auto"/>
                      <w:szCs w:val="21"/>
                    </w:rPr>
                  </w:pPr>
                </w:p>
              </w:tc>
              <w:tc>
                <w:tcPr>
                  <w:tcW w:w="795" w:type="dxa"/>
                  <w:vMerge w:val="continue"/>
                  <w:vAlign w:val="center"/>
                </w:tcPr>
                <w:p>
                  <w:pPr>
                    <w:spacing w:line="240" w:lineRule="atLeast"/>
                    <w:jc w:val="center"/>
                    <w:rPr>
                      <w:color w:val="auto"/>
                      <w:szCs w:val="21"/>
                    </w:rPr>
                  </w:pPr>
                </w:p>
              </w:tc>
              <w:tc>
                <w:tcPr>
                  <w:tcW w:w="1373" w:type="dxa"/>
                  <w:vAlign w:val="center"/>
                </w:tcPr>
                <w:p>
                  <w:pPr>
                    <w:spacing w:line="240" w:lineRule="atLeast"/>
                    <w:jc w:val="center"/>
                    <w:rPr>
                      <w:rFonts w:hint="eastAsia" w:eastAsia="宋体"/>
                      <w:color w:val="auto"/>
                      <w:szCs w:val="21"/>
                      <w:lang w:val="en-US" w:eastAsia="zh-CN"/>
                    </w:rPr>
                  </w:pPr>
                  <w:r>
                    <w:rPr>
                      <w:rFonts w:hint="eastAsia"/>
                      <w:color w:val="auto"/>
                      <w:szCs w:val="21"/>
                      <w:lang w:val="en-US" w:eastAsia="zh-CN"/>
                    </w:rPr>
                    <w:t>N</w:t>
                  </w:r>
                </w:p>
              </w:tc>
              <w:tc>
                <w:tcPr>
                  <w:tcW w:w="1348" w:type="dxa"/>
                  <w:vAlign w:val="center"/>
                </w:tcPr>
                <w:p>
                  <w:pPr>
                    <w:spacing w:line="240" w:lineRule="atLeast"/>
                    <w:jc w:val="center"/>
                    <w:rPr>
                      <w:rFonts w:hint="eastAsia" w:eastAsia="宋体"/>
                      <w:color w:val="auto"/>
                      <w:szCs w:val="21"/>
                      <w:lang w:eastAsia="zh-CN"/>
                    </w:rPr>
                  </w:pPr>
                  <w:r>
                    <w:rPr>
                      <w:rFonts w:hint="eastAsia"/>
                      <w:color w:val="auto"/>
                      <w:szCs w:val="21"/>
                      <w:lang w:val="en-US" w:eastAsia="zh-CN"/>
                    </w:rPr>
                    <w:t>E</w:t>
                  </w:r>
                </w:p>
              </w:tc>
              <w:tc>
                <w:tcPr>
                  <w:tcW w:w="758" w:type="dxa"/>
                  <w:vMerge w:val="continue"/>
                  <w:vAlign w:val="center"/>
                </w:tcPr>
                <w:p>
                  <w:pPr>
                    <w:spacing w:line="240" w:lineRule="atLeast"/>
                    <w:jc w:val="center"/>
                    <w:rPr>
                      <w:color w:val="auto"/>
                      <w:szCs w:val="21"/>
                    </w:rPr>
                  </w:pPr>
                </w:p>
              </w:tc>
              <w:tc>
                <w:tcPr>
                  <w:tcW w:w="854" w:type="dxa"/>
                  <w:vMerge w:val="continue"/>
                  <w:vAlign w:val="center"/>
                </w:tcPr>
                <w:p>
                  <w:pPr>
                    <w:spacing w:line="240" w:lineRule="atLeast"/>
                    <w:jc w:val="center"/>
                    <w:rPr>
                      <w:color w:val="auto"/>
                      <w:szCs w:val="21"/>
                    </w:rPr>
                  </w:pPr>
                </w:p>
              </w:tc>
              <w:tc>
                <w:tcPr>
                  <w:tcW w:w="456" w:type="dxa"/>
                  <w:vMerge w:val="continue"/>
                  <w:vAlign w:val="center"/>
                </w:tcPr>
                <w:p>
                  <w:pPr>
                    <w:spacing w:line="240" w:lineRule="atLeast"/>
                    <w:jc w:val="center"/>
                    <w:rPr>
                      <w:color w:val="auto"/>
                      <w:szCs w:val="21"/>
                    </w:rPr>
                  </w:pPr>
                </w:p>
              </w:tc>
              <w:tc>
                <w:tcPr>
                  <w:tcW w:w="1924" w:type="dxa"/>
                  <w:vMerge w:val="continue"/>
                  <w:vAlign w:val="center"/>
                </w:tcPr>
                <w:p>
                  <w:pPr>
                    <w:spacing w:line="24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3" w:hRule="atLeast"/>
                <w:tblHeader/>
                <w:jc w:val="center"/>
              </w:trPr>
              <w:tc>
                <w:tcPr>
                  <w:tcW w:w="456" w:type="dxa"/>
                  <w:vAlign w:val="center"/>
                </w:tcPr>
                <w:p>
                  <w:pPr>
                    <w:spacing w:line="240" w:lineRule="atLeast"/>
                    <w:jc w:val="center"/>
                    <w:rPr>
                      <w:color w:val="auto"/>
                      <w:szCs w:val="21"/>
                    </w:rPr>
                  </w:pPr>
                  <w:r>
                    <w:rPr>
                      <w:rFonts w:hint="eastAsia"/>
                      <w:color w:val="auto"/>
                      <w:szCs w:val="21"/>
                    </w:rPr>
                    <w:t>大气环境</w:t>
                  </w:r>
                </w:p>
              </w:tc>
              <w:tc>
                <w:tcPr>
                  <w:tcW w:w="795" w:type="dxa"/>
                  <w:vAlign w:val="center"/>
                </w:tcPr>
                <w:p>
                  <w:pPr>
                    <w:spacing w:line="300" w:lineRule="exact"/>
                    <w:jc w:val="center"/>
                    <w:rPr>
                      <w:rFonts w:hint="eastAsia"/>
                      <w:color w:val="auto"/>
                      <w:sz w:val="21"/>
                      <w:szCs w:val="21"/>
                      <w:lang w:val="en-US" w:eastAsia="zh-CN"/>
                    </w:rPr>
                  </w:pPr>
                  <w:r>
                    <w:rPr>
                      <w:rFonts w:hint="eastAsia"/>
                      <w:color w:val="auto"/>
                      <w:sz w:val="21"/>
                      <w:szCs w:val="21"/>
                      <w:lang w:val="en-US" w:eastAsia="zh-CN"/>
                    </w:rPr>
                    <w:t>孙家务村</w:t>
                  </w:r>
                </w:p>
              </w:tc>
              <w:tc>
                <w:tcPr>
                  <w:tcW w:w="1373" w:type="dxa"/>
                  <w:vAlign w:val="center"/>
                </w:tcPr>
                <w:p>
                  <w:pPr>
                    <w:spacing w:line="300" w:lineRule="exact"/>
                    <w:jc w:val="center"/>
                    <w:rPr>
                      <w:rFonts w:hint="eastAsia"/>
                      <w:sz w:val="21"/>
                      <w:szCs w:val="21"/>
                    </w:rPr>
                  </w:pPr>
                  <w:r>
                    <w:rPr>
                      <w:rFonts w:hint="eastAsia"/>
                      <w:sz w:val="21"/>
                      <w:szCs w:val="21"/>
                    </w:rPr>
                    <w:t>39.416662</w:t>
                  </w:r>
                </w:p>
              </w:tc>
              <w:tc>
                <w:tcPr>
                  <w:tcW w:w="1348" w:type="dxa"/>
                  <w:vAlign w:val="center"/>
                </w:tcPr>
                <w:p>
                  <w:pPr>
                    <w:spacing w:line="300" w:lineRule="exact"/>
                    <w:jc w:val="center"/>
                    <w:rPr>
                      <w:rFonts w:hint="eastAsia"/>
                      <w:szCs w:val="21"/>
                    </w:rPr>
                  </w:pPr>
                  <w:r>
                    <w:rPr>
                      <w:rFonts w:hint="eastAsia"/>
                      <w:szCs w:val="21"/>
                    </w:rPr>
                    <w:t>116.459434</w:t>
                  </w:r>
                </w:p>
              </w:tc>
              <w:tc>
                <w:tcPr>
                  <w:tcW w:w="7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420" w:leftChars="0" w:hanging="420" w:hangingChars="200"/>
                    <w:jc w:val="center"/>
                    <w:textAlignment w:val="auto"/>
                    <w:outlineLvl w:val="9"/>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西北</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420" w:leftChars="0" w:hanging="420" w:hangingChars="200"/>
                    <w:jc w:val="center"/>
                    <w:textAlignment w:val="auto"/>
                    <w:outlineLvl w:val="9"/>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72</w:t>
                  </w:r>
                </w:p>
              </w:tc>
              <w:tc>
                <w:tcPr>
                  <w:tcW w:w="456" w:type="dxa"/>
                  <w:vAlign w:val="center"/>
                </w:tcPr>
                <w:p>
                  <w:pPr>
                    <w:spacing w:line="240" w:lineRule="atLeast"/>
                    <w:jc w:val="center"/>
                    <w:rPr>
                      <w:color w:val="auto"/>
                      <w:szCs w:val="21"/>
                    </w:rPr>
                  </w:pPr>
                  <w:r>
                    <w:rPr>
                      <w:rFonts w:hint="eastAsia"/>
                      <w:color w:val="auto"/>
                      <w:szCs w:val="21"/>
                    </w:rPr>
                    <w:t>居民</w:t>
                  </w:r>
                </w:p>
              </w:tc>
              <w:tc>
                <w:tcPr>
                  <w:tcW w:w="1924" w:type="dxa"/>
                  <w:vAlign w:val="center"/>
                </w:tcPr>
                <w:p>
                  <w:pPr>
                    <w:spacing w:line="240" w:lineRule="atLeast"/>
                    <w:jc w:val="center"/>
                    <w:rPr>
                      <w:color w:val="auto"/>
                      <w:szCs w:val="21"/>
                    </w:rPr>
                  </w:pPr>
                  <w:r>
                    <w:rPr>
                      <w:color w:val="auto"/>
                      <w:szCs w:val="21"/>
                    </w:rPr>
                    <w:t>《环境空气质量标准》（GB3095-2012）中二级标准</w:t>
                  </w:r>
                  <w:r>
                    <w:rPr>
                      <w:color w:val="auto"/>
                      <w:szCs w:val="21"/>
                      <w:lang w:val="zh-CN"/>
                    </w:rPr>
                    <w:t>及修改单要求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 w:hRule="atLeast"/>
                <w:tblHeader/>
                <w:jc w:val="center"/>
              </w:trPr>
              <w:tc>
                <w:tcPr>
                  <w:tcW w:w="456" w:type="dxa"/>
                  <w:vAlign w:val="center"/>
                </w:tcPr>
                <w:p>
                  <w:pPr>
                    <w:spacing w:line="240" w:lineRule="atLeast"/>
                    <w:jc w:val="center"/>
                    <w:rPr>
                      <w:color w:val="auto"/>
                      <w:szCs w:val="21"/>
                    </w:rPr>
                  </w:pPr>
                  <w:r>
                    <w:rPr>
                      <w:color w:val="auto"/>
                      <w:szCs w:val="21"/>
                    </w:rPr>
                    <w:t>声环境</w:t>
                  </w:r>
                </w:p>
              </w:tc>
              <w:tc>
                <w:tcPr>
                  <w:tcW w:w="5128"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420" w:leftChars="0" w:hanging="420" w:hangingChars="200"/>
                    <w:jc w:val="center"/>
                    <w:textAlignment w:val="auto"/>
                    <w:outlineLvl w:val="9"/>
                    <w:rPr>
                      <w:color w:val="auto"/>
                      <w:szCs w:val="21"/>
                    </w:rPr>
                  </w:pPr>
                  <w:r>
                    <w:rPr>
                      <w:rFonts w:hint="eastAsia" w:ascii="Times New Roman" w:hAnsi="Times New Roman" w:eastAsia="宋体" w:cs="Times New Roman"/>
                      <w:color w:val="auto"/>
                      <w:sz w:val="21"/>
                      <w:szCs w:val="21"/>
                      <w:highlight w:val="none"/>
                      <w:lang w:eastAsia="zh-CN"/>
                    </w:rPr>
                    <w:t>无（</w:t>
                  </w:r>
                  <w:r>
                    <w:rPr>
                      <w:rFonts w:hint="eastAsia" w:ascii="Times New Roman" w:hAnsi="Times New Roman" w:eastAsia="宋体" w:cs="Times New Roman"/>
                      <w:color w:val="auto"/>
                      <w:sz w:val="21"/>
                      <w:szCs w:val="21"/>
                      <w:lang w:val="en-US" w:eastAsia="zh-CN"/>
                    </w:rPr>
                    <w:t>厂界外 50米范围内</w:t>
                  </w:r>
                  <w:r>
                    <w:rPr>
                      <w:rFonts w:hint="eastAsia" w:ascii="Times New Roman" w:hAnsi="Times New Roman" w:cs="Times New Roman"/>
                      <w:color w:val="auto"/>
                      <w:sz w:val="21"/>
                      <w:szCs w:val="21"/>
                      <w:lang w:val="en-US" w:eastAsia="zh-CN"/>
                    </w:rPr>
                    <w:t>无声环境敏感目标</w:t>
                  </w:r>
                  <w:r>
                    <w:rPr>
                      <w:rFonts w:hint="eastAsia" w:ascii="Times New Roman" w:hAnsi="Times New Roman" w:eastAsia="宋体" w:cs="Times New Roman"/>
                      <w:color w:val="auto"/>
                      <w:sz w:val="21"/>
                      <w:szCs w:val="21"/>
                      <w:highlight w:val="none"/>
                      <w:lang w:eastAsia="zh-CN"/>
                    </w:rPr>
                    <w:t>）</w:t>
                  </w:r>
                </w:p>
              </w:tc>
              <w:tc>
                <w:tcPr>
                  <w:tcW w:w="456" w:type="dxa"/>
                  <w:vAlign w:val="center"/>
                </w:tcPr>
                <w:p>
                  <w:pPr>
                    <w:spacing w:line="240" w:lineRule="atLeast"/>
                    <w:jc w:val="center"/>
                    <w:rPr>
                      <w:rFonts w:hint="eastAsia" w:eastAsia="宋体"/>
                      <w:color w:val="auto"/>
                      <w:szCs w:val="21"/>
                      <w:lang w:eastAsia="zh-CN"/>
                    </w:rPr>
                  </w:pPr>
                  <w:r>
                    <w:rPr>
                      <w:rFonts w:hint="default" w:ascii="Times New Roman" w:hAnsi="Times New Roman" w:cs="Times New Roman"/>
                      <w:sz w:val="21"/>
                      <w:szCs w:val="21"/>
                    </w:rPr>
                    <w:t>声环境</w:t>
                  </w:r>
                </w:p>
              </w:tc>
              <w:tc>
                <w:tcPr>
                  <w:tcW w:w="1924" w:type="dxa"/>
                  <w:vAlign w:val="center"/>
                </w:tcPr>
                <w:p>
                  <w:pPr>
                    <w:spacing w:line="240" w:lineRule="atLeast"/>
                    <w:jc w:val="center"/>
                    <w:rPr>
                      <w:rFonts w:hint="eastAsia" w:eastAsia="宋体"/>
                      <w:color w:val="auto"/>
                      <w:szCs w:val="21"/>
                      <w:lang w:val="en-US" w:eastAsia="zh-CN"/>
                    </w:rPr>
                  </w:pPr>
                  <w:r>
                    <w:rPr>
                      <w:color w:val="auto"/>
                      <w:szCs w:val="21"/>
                    </w:rPr>
                    <w:t>《声环境质量标准》（GB3096-2008）</w:t>
                  </w:r>
                  <w:r>
                    <w:rPr>
                      <w:rFonts w:hint="eastAsia"/>
                      <w:color w:val="auto"/>
                      <w:szCs w:val="21"/>
                    </w:rPr>
                    <w:t>3</w:t>
                  </w:r>
                  <w:r>
                    <w:rPr>
                      <w:color w:val="auto"/>
                      <w:szCs w:val="21"/>
                    </w:rPr>
                    <w:t>类</w:t>
                  </w:r>
                  <w:r>
                    <w:rPr>
                      <w:rFonts w:hint="eastAsia"/>
                      <w:color w:val="auto"/>
                      <w:szCs w:val="21"/>
                      <w:lang w:eastAsia="zh-CN"/>
                    </w:rPr>
                    <w:t>、</w:t>
                  </w:r>
                  <w:r>
                    <w:rPr>
                      <w:rFonts w:hint="eastAsia"/>
                      <w:color w:val="auto"/>
                      <w:szCs w:val="21"/>
                      <w:lang w:val="en-US" w:eastAsia="zh-CN"/>
                    </w:rPr>
                    <w:t>4a（北侧）类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3" w:hRule="atLeast"/>
                <w:tblHeader/>
                <w:jc w:val="center"/>
              </w:trPr>
              <w:tc>
                <w:tcPr>
                  <w:tcW w:w="456" w:type="dxa"/>
                  <w:vAlign w:val="center"/>
                </w:tcPr>
                <w:p>
                  <w:pPr>
                    <w:spacing w:line="240" w:lineRule="atLeast"/>
                    <w:jc w:val="center"/>
                    <w:rPr>
                      <w:color w:val="auto"/>
                      <w:szCs w:val="21"/>
                    </w:rPr>
                  </w:pPr>
                  <w:r>
                    <w:rPr>
                      <w:color w:val="auto"/>
                      <w:szCs w:val="21"/>
                    </w:rPr>
                    <w:t>地下水环境</w:t>
                  </w:r>
                </w:p>
              </w:tc>
              <w:tc>
                <w:tcPr>
                  <w:tcW w:w="5128" w:type="dxa"/>
                  <w:gridSpan w:val="5"/>
                  <w:vAlign w:val="center"/>
                </w:tcPr>
                <w:p>
                  <w:pPr>
                    <w:spacing w:line="240" w:lineRule="atLeast"/>
                    <w:jc w:val="center"/>
                    <w:rPr>
                      <w:rFonts w:hint="default"/>
                      <w:szCs w:val="21"/>
                      <w:lang w:val="en-US" w:eastAsia="zh-CN"/>
                    </w:rPr>
                  </w:pPr>
                  <w:r>
                    <w:rPr>
                      <w:rFonts w:hint="default" w:ascii="Times New Roman" w:hAnsi="Times New Roman" w:eastAsia="宋体" w:cs="Times New Roman"/>
                      <w:color w:val="auto"/>
                      <w:highlight w:val="none"/>
                      <w:lang w:val="en-US" w:eastAsia="zh-CN"/>
                    </w:rPr>
                    <w:t>项目500m范围内无地下水集中式饮用水水源和热水、矿泉水、温泉等特殊地下水资源</w:t>
                  </w:r>
                </w:p>
              </w:tc>
              <w:tc>
                <w:tcPr>
                  <w:tcW w:w="456" w:type="dxa"/>
                  <w:vAlign w:val="center"/>
                </w:tcPr>
                <w:p>
                  <w:pPr>
                    <w:spacing w:line="240" w:lineRule="atLeast"/>
                    <w:jc w:val="center"/>
                    <w:rPr>
                      <w:color w:val="auto"/>
                      <w:szCs w:val="21"/>
                    </w:rPr>
                  </w:pPr>
                  <w:r>
                    <w:rPr>
                      <w:color w:val="auto"/>
                      <w:szCs w:val="21"/>
                    </w:rPr>
                    <w:t>地下水</w:t>
                  </w:r>
                </w:p>
              </w:tc>
              <w:tc>
                <w:tcPr>
                  <w:tcW w:w="1924" w:type="dxa"/>
                  <w:vAlign w:val="center"/>
                </w:tcPr>
                <w:p>
                  <w:pPr>
                    <w:spacing w:line="240" w:lineRule="atLeast"/>
                    <w:jc w:val="center"/>
                    <w:rPr>
                      <w:color w:val="auto"/>
                      <w:szCs w:val="21"/>
                    </w:rPr>
                  </w:pPr>
                  <w:r>
                    <w:rPr>
                      <w:color w:val="auto"/>
                      <w:szCs w:val="21"/>
                    </w:rPr>
                    <w:t>《地下水质量标准》（GB/T14848-2017）</w:t>
                  </w:r>
                  <w:r>
                    <w:rPr>
                      <w:szCs w:val="21"/>
                    </w:rPr>
                    <w:t>中Ⅲ类标准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 w:hRule="atLeast"/>
                <w:tblHeader/>
                <w:jc w:val="center"/>
              </w:trPr>
              <w:tc>
                <w:tcPr>
                  <w:tcW w:w="456" w:type="dxa"/>
                  <w:vAlign w:val="center"/>
                </w:tcPr>
                <w:p>
                  <w:pPr>
                    <w:spacing w:line="240" w:lineRule="atLeast"/>
                    <w:jc w:val="center"/>
                    <w:rPr>
                      <w:color w:val="auto"/>
                      <w:szCs w:val="21"/>
                    </w:rPr>
                  </w:pPr>
                  <w:r>
                    <w:rPr>
                      <w:color w:val="auto"/>
                      <w:szCs w:val="21"/>
                    </w:rPr>
                    <w:t>生态环境</w:t>
                  </w:r>
                </w:p>
              </w:tc>
              <w:tc>
                <w:tcPr>
                  <w:tcW w:w="5128" w:type="dxa"/>
                  <w:gridSpan w:val="5"/>
                  <w:vAlign w:val="center"/>
                </w:tcPr>
                <w:p>
                  <w:pPr>
                    <w:spacing w:line="240" w:lineRule="atLeast"/>
                    <w:jc w:val="center"/>
                    <w:rPr>
                      <w:color w:val="auto"/>
                      <w:szCs w:val="21"/>
                    </w:rPr>
                  </w:pPr>
                  <w:r>
                    <w:rPr>
                      <w:rFonts w:hint="eastAsia" w:cs="Times New Roman"/>
                      <w:color w:val="auto"/>
                      <w:highlight w:val="none"/>
                      <w:lang w:val="en-US" w:eastAsia="zh-CN"/>
                    </w:rPr>
                    <w:t>本项目用地范围内</w:t>
                  </w:r>
                  <w:r>
                    <w:rPr>
                      <w:rFonts w:hint="eastAsia" w:ascii="Times New Roman" w:hAnsi="Times New Roman" w:eastAsia="宋体" w:cs="Times New Roman"/>
                      <w:color w:val="auto"/>
                      <w:highlight w:val="none"/>
                      <w:lang w:val="en-US" w:eastAsia="zh-CN"/>
                    </w:rPr>
                    <w:t>无生态环境保护目标</w:t>
                  </w:r>
                </w:p>
              </w:tc>
              <w:tc>
                <w:tcPr>
                  <w:tcW w:w="456" w:type="dxa"/>
                  <w:vAlign w:val="center"/>
                </w:tcPr>
                <w:p>
                  <w:pPr>
                    <w:spacing w:line="240" w:lineRule="atLeast"/>
                    <w:jc w:val="center"/>
                    <w:rPr>
                      <w:color w:val="auto"/>
                      <w:szCs w:val="21"/>
                    </w:rPr>
                  </w:pPr>
                  <w:r>
                    <w:rPr>
                      <w:color w:val="auto"/>
                      <w:szCs w:val="21"/>
                    </w:rPr>
                    <w:t>无</w:t>
                  </w:r>
                </w:p>
              </w:tc>
              <w:tc>
                <w:tcPr>
                  <w:tcW w:w="1924" w:type="dxa"/>
                  <w:vAlign w:val="center"/>
                </w:tcPr>
                <w:p>
                  <w:pPr>
                    <w:spacing w:line="240" w:lineRule="atLeast"/>
                    <w:jc w:val="center"/>
                    <w:rPr>
                      <w:color w:val="auto"/>
                      <w:szCs w:val="21"/>
                    </w:rPr>
                  </w:pPr>
                  <w:r>
                    <w:rPr>
                      <w:color w:val="auto"/>
                      <w:szCs w:val="21"/>
                    </w:rPr>
                    <w:t>无</w:t>
                  </w:r>
                </w:p>
              </w:tc>
            </w:tr>
          </w:tbl>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p>
            <w:pPr>
              <w:adjustRightInd w:val="0"/>
              <w:snapToGrid w:val="0"/>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3" w:hRule="atLeast"/>
          <w:jc w:val="center"/>
        </w:trPr>
        <w:tc>
          <w:tcPr>
            <w:tcW w:w="800" w:type="dxa"/>
            <w:tcBorders>
              <w:tl2br w:val="nil"/>
              <w:tr2bl w:val="nil"/>
            </w:tcBorders>
            <w:tcMar>
              <w:left w:w="28" w:type="dxa"/>
              <w:right w:w="28" w:type="dxa"/>
            </w:tcMar>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污染</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物排</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放控</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制标</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准</w:t>
            </w:r>
          </w:p>
        </w:tc>
        <w:tc>
          <w:tcPr>
            <w:tcW w:w="8190" w:type="dxa"/>
            <w:tcBorders>
              <w:tl2br w:val="nil"/>
              <w:tr2bl w:val="nil"/>
            </w:tcBorders>
            <w:vAlign w:val="center"/>
          </w:tcPr>
          <w:p>
            <w:pPr>
              <w:keepNext w:val="0"/>
              <w:keepLines w:val="0"/>
              <w:pageBreakBefore w:val="0"/>
              <w:widowControl w:val="0"/>
              <w:kinsoku/>
              <w:wordWrap/>
              <w:overflowPunct/>
              <w:topLinePunct w:val="0"/>
              <w:autoSpaceDE w:val="0"/>
              <w:autoSpaceDN w:val="0"/>
              <w:bidi w:val="0"/>
              <w:snapToGrid/>
              <w:spacing w:line="460" w:lineRule="exact"/>
              <w:ind w:firstLine="482" w:firstLineChars="200"/>
              <w:textAlignment w:val="auto"/>
              <w:rPr>
                <w:rFonts w:hint="eastAsia" w:eastAsia="宋体"/>
                <w:b/>
                <w:bCs/>
                <w:color w:val="auto"/>
                <w:sz w:val="24"/>
                <w:lang w:eastAsia="zh-CN"/>
              </w:rPr>
            </w:pPr>
            <w:r>
              <w:rPr>
                <w:rFonts w:hint="eastAsia"/>
                <w:b/>
                <w:bCs/>
                <w:color w:val="auto"/>
                <w:sz w:val="24"/>
                <w:lang w:eastAsia="zh-CN"/>
              </w:rPr>
              <w:t>污染物排放标准</w:t>
            </w:r>
          </w:p>
          <w:p>
            <w:pPr>
              <w:keepNext w:val="0"/>
              <w:keepLines w:val="0"/>
              <w:pageBreakBefore w:val="0"/>
              <w:widowControl w:val="0"/>
              <w:kinsoku/>
              <w:wordWrap/>
              <w:overflowPunct/>
              <w:topLinePunct w:val="0"/>
              <w:autoSpaceDE w:val="0"/>
              <w:autoSpaceDN w:val="0"/>
              <w:bidi w:val="0"/>
              <w:snapToGrid/>
              <w:spacing w:line="460" w:lineRule="exact"/>
              <w:ind w:firstLine="482" w:firstLineChars="200"/>
              <w:textAlignment w:val="auto"/>
              <w:rPr>
                <w:b/>
                <w:bCs/>
                <w:color w:val="auto"/>
                <w:sz w:val="24"/>
              </w:rPr>
            </w:pPr>
            <w:r>
              <w:rPr>
                <w:b/>
                <w:bCs/>
                <w:color w:val="auto"/>
                <w:sz w:val="24"/>
              </w:rPr>
              <w:t>1、大气污染物排放标准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auto"/>
              <w:outlineLvl w:val="9"/>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施工期废气为扬尘</w:t>
            </w:r>
            <w:r>
              <w:rPr>
                <w:rFonts w:hint="eastAsia"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执行</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施工场地扬尘排放标准</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D</w:t>
            </w:r>
            <w:r>
              <w:rPr>
                <w:rFonts w:hint="default" w:ascii="Times New Roman" w:hAnsi="Times New Roman" w:cs="Times New Roman"/>
                <w:color w:val="auto"/>
                <w:sz w:val="24"/>
                <w:szCs w:val="24"/>
                <w:highlight w:val="none"/>
              </w:rPr>
              <w:t>B</w:t>
            </w:r>
            <w:r>
              <w:rPr>
                <w:rFonts w:hint="default" w:ascii="Times New Roman" w:hAnsi="Times New Roman" w:cs="Times New Roman"/>
                <w:color w:val="auto"/>
                <w:sz w:val="24"/>
                <w:szCs w:val="24"/>
                <w:highlight w:val="none"/>
                <w:lang w:val="en-US" w:eastAsia="zh-CN"/>
              </w:rPr>
              <w:t>13/2934-2019</w:t>
            </w:r>
            <w:r>
              <w:rPr>
                <w:rFonts w:hint="default" w:ascii="Times New Roman" w:hAnsi="Times New Roman" w:cs="Times New Roman"/>
                <w:color w:val="auto"/>
                <w:sz w:val="24"/>
                <w:szCs w:val="24"/>
                <w:highlight w:val="none"/>
              </w:rPr>
              <w:t>）中表</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标准限值</w:t>
            </w:r>
            <w:r>
              <w:rPr>
                <w:rFonts w:hint="eastAsia" w:ascii="Times New Roman" w:hAnsi="Times New Roman" w:eastAsia="宋体" w:cs="Times New Roman"/>
                <w:color w:val="auto"/>
                <w:sz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0" w:firstLineChars="0"/>
              <w:jc w:val="center"/>
              <w:textAlignment w:val="auto"/>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lang w:val="zh-CN"/>
              </w:rPr>
              <w:t>表</w:t>
            </w:r>
            <w:r>
              <w:rPr>
                <w:rFonts w:hint="eastAsia" w:cs="Times New Roman"/>
                <w:b/>
                <w:bCs/>
                <w:color w:val="auto"/>
                <w:sz w:val="24"/>
                <w:szCs w:val="24"/>
                <w:highlight w:val="none"/>
                <w:lang w:val="en-US" w:eastAsia="zh-CN"/>
              </w:rPr>
              <w:t xml:space="preserve">14 </w:t>
            </w:r>
            <w:r>
              <w:rPr>
                <w:rFonts w:hint="default" w:ascii="Times New Roman" w:hAnsi="Times New Roman" w:cs="Times New Roman"/>
                <w:b/>
                <w:bCs/>
                <w:color w:val="auto"/>
                <w:sz w:val="24"/>
                <w:szCs w:val="24"/>
                <w:highlight w:val="none"/>
                <w:lang w:eastAsia="zh-CN"/>
              </w:rPr>
              <w:t>施工场地扬尘排放标准</w:t>
            </w:r>
          </w:p>
          <w:tbl>
            <w:tblPr>
              <w:tblStyle w:val="28"/>
              <w:tblW w:w="8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948"/>
              <w:gridCol w:w="2702"/>
              <w:gridCol w:w="812"/>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rPr>
                      <w:rFonts w:hint="default" w:ascii="Times New Roman" w:hAnsi="Times New Roman" w:cs="Times New Roman"/>
                      <w:b/>
                      <w:bCs/>
                      <w:color w:val="auto"/>
                      <w:sz w:val="21"/>
                      <w:szCs w:val="21"/>
                      <w:highlight w:val="none"/>
                      <w:lang w:val="zh-CN"/>
                    </w:rPr>
                  </w:pPr>
                  <w:r>
                    <w:rPr>
                      <w:rFonts w:hint="default" w:ascii="Times New Roman" w:hAnsi="Times New Roman" w:cs="Times New Roman"/>
                      <w:b/>
                      <w:bCs/>
                      <w:color w:val="auto"/>
                      <w:sz w:val="21"/>
                      <w:szCs w:val="21"/>
                      <w:highlight w:val="none"/>
                      <w:lang w:val="zh-CN"/>
                    </w:rPr>
                    <w:t>污染源</w:t>
                  </w:r>
                </w:p>
              </w:tc>
              <w:tc>
                <w:tcPr>
                  <w:tcW w:w="9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rPr>
                      <w:rFonts w:hint="default" w:ascii="Times New Roman" w:hAnsi="Times New Roman" w:cs="Times New Roman"/>
                      <w:b/>
                      <w:bCs/>
                      <w:color w:val="auto"/>
                      <w:sz w:val="21"/>
                      <w:szCs w:val="21"/>
                      <w:highlight w:val="none"/>
                      <w:lang w:val="zh-CN"/>
                    </w:rPr>
                  </w:pPr>
                  <w:r>
                    <w:rPr>
                      <w:rFonts w:hint="default" w:ascii="Times New Roman" w:hAnsi="Times New Roman" w:cs="Times New Roman"/>
                      <w:b/>
                      <w:bCs/>
                      <w:color w:val="auto"/>
                      <w:sz w:val="21"/>
                      <w:szCs w:val="21"/>
                      <w:highlight w:val="none"/>
                      <w:lang w:val="zh-CN"/>
                    </w:rPr>
                    <w:t>污染物</w:t>
                  </w:r>
                </w:p>
              </w:tc>
              <w:tc>
                <w:tcPr>
                  <w:tcW w:w="2702" w:type="dxa"/>
                  <w:tcBorders>
                    <w:tl2br w:val="nil"/>
                    <w:tr2bl w:val="nil"/>
                  </w:tcBorders>
                  <w:vAlign w:val="center"/>
                </w:tcPr>
                <w:p>
                  <w:pPr>
                    <w:keepNext w:val="0"/>
                    <w:keepLines w:val="0"/>
                    <w:pageBreakBefore w:val="0"/>
                    <w:widowControl w:val="0"/>
                    <w:kinsoku/>
                    <w:wordWrap/>
                    <w:overflowPunct/>
                    <w:topLinePunct w:val="0"/>
                    <w:bidi w:val="0"/>
                    <w:snapToGrid w:val="0"/>
                    <w:spacing w:line="280" w:lineRule="exact"/>
                    <w:jc w:val="center"/>
                    <w:textAlignment w:val="baseline"/>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无组织排放监控浓度限值</w:t>
                  </w:r>
                </w:p>
              </w:tc>
              <w:tc>
                <w:tcPr>
                  <w:tcW w:w="81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rPr>
                      <w:rFonts w:hint="default" w:ascii="Times New Roman" w:hAnsi="Times New Roman" w:cs="Times New Roman"/>
                      <w:b/>
                      <w:bCs/>
                      <w:color w:val="auto"/>
                      <w:sz w:val="21"/>
                      <w:szCs w:val="21"/>
                      <w:highlight w:val="none"/>
                      <w:lang w:val="zh-CN"/>
                    </w:rPr>
                  </w:pPr>
                  <w:r>
                    <w:rPr>
                      <w:rFonts w:hint="default" w:ascii="Times New Roman" w:hAnsi="Times New Roman" w:cs="Times New Roman"/>
                      <w:b/>
                      <w:bCs/>
                      <w:color w:val="auto"/>
                      <w:sz w:val="21"/>
                      <w:szCs w:val="21"/>
                      <w:highlight w:val="none"/>
                      <w:lang w:val="zh-CN"/>
                    </w:rPr>
                    <w:t>单位</w:t>
                  </w:r>
                </w:p>
              </w:tc>
              <w:tc>
                <w:tcPr>
                  <w:tcW w:w="272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rPr>
                      <w:rFonts w:hint="default" w:ascii="Times New Roman" w:hAnsi="Times New Roman" w:cs="Times New Roman"/>
                      <w:b/>
                      <w:bCs/>
                      <w:color w:val="auto"/>
                      <w:sz w:val="21"/>
                      <w:szCs w:val="21"/>
                      <w:highlight w:val="none"/>
                      <w:lang w:val="zh-CN"/>
                    </w:rPr>
                  </w:pPr>
                  <w:r>
                    <w:rPr>
                      <w:rFonts w:hint="default" w:ascii="Times New Roman" w:hAnsi="Times New Roman" w:cs="Times New Roman"/>
                      <w:b/>
                      <w:bCs/>
                      <w:color w:val="auto"/>
                      <w:sz w:val="21"/>
                      <w:szCs w:val="21"/>
                      <w:highlight w:val="none"/>
                      <w:lang w:val="zh-CN"/>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施工</w:t>
                  </w:r>
                  <w:r>
                    <w:rPr>
                      <w:rFonts w:hint="default" w:ascii="Times New Roman" w:hAnsi="Times New Roman" w:cs="Times New Roman"/>
                      <w:color w:val="auto"/>
                      <w:sz w:val="21"/>
                      <w:szCs w:val="21"/>
                      <w:highlight w:val="none"/>
                      <w:lang w:eastAsia="zh-CN"/>
                    </w:rPr>
                    <w:t>期</w:t>
                  </w:r>
                </w:p>
              </w:tc>
              <w:tc>
                <w:tcPr>
                  <w:tcW w:w="9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PM</w:t>
                  </w:r>
                  <w:r>
                    <w:rPr>
                      <w:rFonts w:hint="default" w:ascii="Times New Roman" w:hAnsi="Times New Roman" w:cs="Times New Roman"/>
                      <w:color w:val="auto"/>
                      <w:sz w:val="21"/>
                      <w:szCs w:val="21"/>
                      <w:highlight w:val="none"/>
                      <w:vertAlign w:val="subscript"/>
                      <w:lang w:val="en-US" w:eastAsia="zh-CN"/>
                    </w:rPr>
                    <w:t>10</w:t>
                  </w:r>
                </w:p>
              </w:tc>
              <w:tc>
                <w:tcPr>
                  <w:tcW w:w="270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80</w:t>
                  </w:r>
                </w:p>
              </w:tc>
              <w:tc>
                <w:tcPr>
                  <w:tcW w:w="81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μg/m</w:t>
                  </w:r>
                  <w:r>
                    <w:rPr>
                      <w:rFonts w:hint="default" w:ascii="Times New Roman" w:hAnsi="Times New Roman" w:cs="Times New Roman"/>
                      <w:color w:val="auto"/>
                      <w:sz w:val="21"/>
                      <w:szCs w:val="21"/>
                      <w:highlight w:val="none"/>
                      <w:vertAlign w:val="superscript"/>
                    </w:rPr>
                    <w:t>3</w:t>
                  </w:r>
                </w:p>
              </w:tc>
              <w:tc>
                <w:tcPr>
                  <w:tcW w:w="272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pacing w:line="28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施工场地扬尘排放标准</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D</w:t>
                  </w:r>
                  <w:r>
                    <w:rPr>
                      <w:rFonts w:hint="default" w:ascii="Times New Roman" w:hAnsi="Times New Roman" w:cs="Times New Roman"/>
                      <w:color w:val="auto"/>
                      <w:sz w:val="21"/>
                      <w:szCs w:val="21"/>
                      <w:highlight w:val="none"/>
                    </w:rPr>
                    <w:t>B</w:t>
                  </w:r>
                  <w:r>
                    <w:rPr>
                      <w:rFonts w:hint="default" w:ascii="Times New Roman" w:hAnsi="Times New Roman" w:cs="Times New Roman"/>
                      <w:color w:val="auto"/>
                      <w:sz w:val="21"/>
                      <w:szCs w:val="21"/>
                      <w:highlight w:val="none"/>
                      <w:lang w:val="en-US" w:eastAsia="zh-CN"/>
                    </w:rPr>
                    <w:t>13/2934-2019</w:t>
                  </w:r>
                  <w:r>
                    <w:rPr>
                      <w:rFonts w:hint="default" w:ascii="Times New Roman" w:hAnsi="Times New Roman" w:cs="Times New Roman"/>
                      <w:color w:val="auto"/>
                      <w:sz w:val="21"/>
                      <w:szCs w:val="21"/>
                      <w:highlight w:val="none"/>
                    </w:rPr>
                    <w:t>）</w:t>
                  </w:r>
                </w:p>
              </w:tc>
            </w:tr>
          </w:tbl>
          <w:p>
            <w:pPr>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outlineLvl w:val="9"/>
              <w:rPr>
                <w:color w:val="auto"/>
                <w:sz w:val="24"/>
              </w:rPr>
            </w:pPr>
            <w:r>
              <w:rPr>
                <w:rFonts w:hint="eastAsia"/>
                <w:color w:val="auto"/>
                <w:sz w:val="24"/>
                <w:lang w:eastAsia="zh-CN"/>
              </w:rPr>
              <w:t>运营期</w:t>
            </w:r>
            <w:r>
              <w:rPr>
                <w:rFonts w:hint="eastAsia"/>
                <w:color w:val="auto"/>
                <w:sz w:val="24"/>
              </w:rPr>
              <w:t>废气污染物为</w:t>
            </w:r>
            <w:r>
              <w:rPr>
                <w:color w:val="auto"/>
                <w:sz w:val="24"/>
              </w:rPr>
              <w:t>非甲烷总烃</w:t>
            </w:r>
            <w:r>
              <w:rPr>
                <w:rFonts w:hint="eastAsia"/>
                <w:color w:val="auto"/>
                <w:sz w:val="24"/>
              </w:rPr>
              <w:t>，</w:t>
            </w:r>
            <w:r>
              <w:rPr>
                <w:color w:val="auto"/>
                <w:sz w:val="24"/>
              </w:rPr>
              <w:t>执行</w:t>
            </w:r>
            <w:r>
              <w:rPr>
                <w:rFonts w:hint="default"/>
                <w:color w:val="auto"/>
                <w:sz w:val="24"/>
              </w:rPr>
              <w:t>《</w:t>
            </w:r>
            <w:r>
              <w:rPr>
                <w:rFonts w:hint="default"/>
                <w:color w:val="auto"/>
                <w:sz w:val="24"/>
                <w:lang w:val="en-US" w:eastAsia="zh-CN"/>
              </w:rPr>
              <w:t>合成树脂工业污染物排放标准</w:t>
            </w:r>
            <w:r>
              <w:rPr>
                <w:rFonts w:hint="default"/>
                <w:color w:val="auto"/>
                <w:sz w:val="24"/>
              </w:rPr>
              <w:t>》（</w:t>
            </w:r>
            <w:r>
              <w:rPr>
                <w:rFonts w:hint="default"/>
                <w:color w:val="auto"/>
                <w:sz w:val="24"/>
                <w:lang w:val="en-US" w:eastAsia="zh-CN"/>
              </w:rPr>
              <w:t>GB 31572-2015</w:t>
            </w:r>
            <w:r>
              <w:rPr>
                <w:rFonts w:hint="default"/>
                <w:color w:val="auto"/>
                <w:sz w:val="24"/>
              </w:rPr>
              <w:t>）</w:t>
            </w:r>
            <w:r>
              <w:rPr>
                <w:rFonts w:hint="default"/>
                <w:color w:val="auto"/>
                <w:sz w:val="24"/>
                <w:lang w:val="en-US" w:eastAsia="zh-CN"/>
              </w:rPr>
              <w:t>表</w:t>
            </w:r>
            <w:r>
              <w:rPr>
                <w:rFonts w:hint="eastAsia"/>
                <w:color w:val="auto"/>
                <w:sz w:val="24"/>
                <w:lang w:val="en-US" w:eastAsia="zh-CN"/>
              </w:rPr>
              <w:t>5</w:t>
            </w:r>
            <w:r>
              <w:rPr>
                <w:rFonts w:hint="default"/>
                <w:color w:val="auto"/>
                <w:sz w:val="24"/>
                <w:lang w:val="en-US" w:eastAsia="zh-CN"/>
              </w:rPr>
              <w:t>大气污染物</w:t>
            </w:r>
            <w:r>
              <w:rPr>
                <w:rFonts w:hint="eastAsia"/>
                <w:color w:val="auto"/>
                <w:sz w:val="24"/>
                <w:lang w:val="en-US" w:eastAsia="zh-CN"/>
              </w:rPr>
              <w:t>特别</w:t>
            </w:r>
            <w:r>
              <w:rPr>
                <w:rFonts w:hint="default"/>
                <w:color w:val="auto"/>
                <w:sz w:val="24"/>
                <w:lang w:val="en-US" w:eastAsia="zh-CN"/>
              </w:rPr>
              <w:t>排放限值</w:t>
            </w:r>
            <w:r>
              <w:rPr>
                <w:rFonts w:hint="eastAsia"/>
                <w:color w:val="auto"/>
                <w:sz w:val="24"/>
                <w:lang w:val="en-US" w:eastAsia="zh-CN"/>
              </w:rPr>
              <w:t>及</w:t>
            </w:r>
            <w:r>
              <w:rPr>
                <w:rFonts w:hint="default"/>
                <w:color w:val="auto"/>
                <w:sz w:val="24"/>
              </w:rPr>
              <w:t>《工业企业挥发性有机物排放控制标准》（DB13/ 2322-2016）</w:t>
            </w:r>
            <w:r>
              <w:rPr>
                <w:rFonts w:hint="eastAsia"/>
                <w:color w:val="auto"/>
                <w:sz w:val="24"/>
                <w:lang w:val="en-US" w:eastAsia="zh-CN"/>
              </w:rPr>
              <w:t>表</w:t>
            </w:r>
            <w:r>
              <w:rPr>
                <w:rFonts w:hint="default"/>
                <w:color w:val="auto"/>
                <w:sz w:val="24"/>
                <w:lang w:val="en-US" w:eastAsia="zh-CN"/>
              </w:rPr>
              <w:t>1</w:t>
            </w:r>
            <w:r>
              <w:rPr>
                <w:rFonts w:hint="eastAsia"/>
                <w:color w:val="auto"/>
                <w:sz w:val="24"/>
                <w:lang w:val="en-US" w:eastAsia="zh-CN"/>
              </w:rPr>
              <w:t>有机化工行业去除效率标准</w:t>
            </w:r>
            <w:r>
              <w:rPr>
                <w:color w:val="auto"/>
                <w:sz w:val="24"/>
              </w:rPr>
              <w:t>以及表2其他企业边界大气污染物浓度限值</w:t>
            </w:r>
            <w:r>
              <w:rPr>
                <w:rFonts w:hint="eastAsia"/>
                <w:color w:val="auto"/>
                <w:sz w:val="24"/>
                <w:lang w:eastAsia="zh-CN"/>
              </w:rPr>
              <w:t>、</w:t>
            </w:r>
            <w:r>
              <w:rPr>
                <w:rFonts w:hint="eastAsia"/>
                <w:color w:val="auto"/>
                <w:sz w:val="24"/>
              </w:rPr>
              <w:t>《挥发性有机物无组织排放控</w:t>
            </w:r>
            <w:r>
              <w:rPr>
                <w:rFonts w:hint="eastAsia" w:ascii="Times New Roman" w:hAnsi="Times New Roman" w:eastAsia="宋体" w:cs="Times New Roman"/>
                <w:color w:val="auto"/>
                <w:sz w:val="24"/>
              </w:rPr>
              <w:t>制标准》（GB37822-2019）附录A厂区内VOC</w:t>
            </w:r>
            <w:r>
              <w:rPr>
                <w:rFonts w:hint="eastAsia" w:ascii="Times New Roman" w:hAnsi="Times New Roman" w:eastAsia="宋体" w:cs="Times New Roman"/>
                <w:color w:val="auto"/>
                <w:sz w:val="24"/>
                <w:vertAlign w:val="subscript"/>
              </w:rPr>
              <w:t>S</w:t>
            </w:r>
            <w:r>
              <w:rPr>
                <w:rFonts w:hint="eastAsia" w:ascii="Times New Roman" w:hAnsi="Times New Roman" w:eastAsia="宋体" w:cs="Times New Roman"/>
                <w:color w:val="auto"/>
                <w:sz w:val="24"/>
              </w:rPr>
              <w:t>无组织排放监控要</w:t>
            </w:r>
            <w:r>
              <w:rPr>
                <w:rFonts w:hint="eastAsia"/>
                <w:color w:val="auto"/>
                <w:sz w:val="24"/>
              </w:rPr>
              <w:t>求</w:t>
            </w:r>
            <w:r>
              <w:rPr>
                <w:color w:val="auto"/>
                <w:sz w:val="24"/>
              </w:rPr>
              <w:t>。标准值见表</w:t>
            </w:r>
            <w:r>
              <w:rPr>
                <w:rFonts w:hint="eastAsia"/>
                <w:color w:val="auto"/>
                <w:sz w:val="24"/>
                <w:lang w:val="en-US" w:eastAsia="zh-CN"/>
              </w:rPr>
              <w:t>15</w:t>
            </w:r>
            <w:r>
              <w:rPr>
                <w:rFonts w:hint="eastAsia" w:ascii="Times New Roman" w:hAnsi="Times New Roman" w:cs="Times New Roman"/>
                <w:color w:val="auto"/>
                <w:sz w:val="24"/>
              </w:rPr>
              <w:t>。</w:t>
            </w:r>
          </w:p>
          <w:p>
            <w:pPr>
              <w:keepNext w:val="0"/>
              <w:keepLines w:val="0"/>
              <w:pageBreakBefore w:val="0"/>
              <w:widowControl w:val="0"/>
              <w:kinsoku/>
              <w:wordWrap/>
              <w:overflowPunct/>
              <w:topLinePunct w:val="0"/>
              <w:bidi w:val="0"/>
              <w:adjustRightInd/>
              <w:snapToGrid w:val="0"/>
              <w:spacing w:line="460" w:lineRule="exact"/>
              <w:jc w:val="center"/>
              <w:textAlignment w:val="auto"/>
              <w:rPr>
                <w:b/>
                <w:bCs/>
                <w:color w:val="auto"/>
                <w:sz w:val="24"/>
              </w:rPr>
            </w:pPr>
            <w:r>
              <w:rPr>
                <w:b/>
                <w:bCs/>
                <w:color w:val="auto"/>
                <w:sz w:val="24"/>
              </w:rPr>
              <w:t>表</w:t>
            </w:r>
            <w:r>
              <w:rPr>
                <w:rFonts w:hint="eastAsia"/>
                <w:b/>
                <w:bCs/>
                <w:color w:val="auto"/>
                <w:sz w:val="24"/>
                <w:lang w:val="en-US" w:eastAsia="zh-CN"/>
              </w:rPr>
              <w:t xml:space="preserve">15 </w:t>
            </w:r>
            <w:r>
              <w:rPr>
                <w:rFonts w:hint="eastAsia"/>
                <w:b/>
                <w:bCs/>
                <w:color w:val="auto"/>
                <w:sz w:val="24"/>
              </w:rPr>
              <w:t>污染物排放标准</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80"/>
              <w:gridCol w:w="1290"/>
              <w:gridCol w:w="513"/>
              <w:gridCol w:w="1047"/>
              <w:gridCol w:w="1047"/>
              <w:gridCol w:w="30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27" w:type="pct"/>
                  <w:vAlign w:val="center"/>
                </w:tcPr>
                <w:p>
                  <w:pPr>
                    <w:pStyle w:val="18"/>
                    <w:adjustRightInd w:val="0"/>
                    <w:snapToGrid w:val="0"/>
                    <w:spacing w:line="240" w:lineRule="atLeast"/>
                    <w:ind w:left="0" w:firstLine="0" w:firstLineChars="0"/>
                    <w:jc w:val="center"/>
                    <w:rPr>
                      <w:b/>
                      <w:bCs/>
                      <w:color w:val="auto"/>
                      <w:szCs w:val="21"/>
                    </w:rPr>
                  </w:pPr>
                  <w:r>
                    <w:rPr>
                      <w:b/>
                      <w:bCs/>
                      <w:color w:val="auto"/>
                      <w:szCs w:val="21"/>
                    </w:rPr>
                    <w:t>污染物名称</w:t>
                  </w:r>
                </w:p>
              </w:tc>
              <w:tc>
                <w:tcPr>
                  <w:tcW w:w="1111" w:type="pct"/>
                  <w:gridSpan w:val="2"/>
                  <w:vAlign w:val="center"/>
                </w:tcPr>
                <w:p>
                  <w:pPr>
                    <w:pStyle w:val="18"/>
                    <w:adjustRightInd w:val="0"/>
                    <w:snapToGrid w:val="0"/>
                    <w:spacing w:line="240" w:lineRule="atLeast"/>
                    <w:ind w:left="0" w:firstLine="0" w:firstLineChars="0"/>
                    <w:jc w:val="center"/>
                    <w:rPr>
                      <w:b/>
                      <w:bCs/>
                      <w:color w:val="auto"/>
                      <w:szCs w:val="21"/>
                    </w:rPr>
                  </w:pPr>
                  <w:r>
                    <w:rPr>
                      <w:b/>
                      <w:bCs/>
                      <w:color w:val="auto"/>
                      <w:szCs w:val="21"/>
                    </w:rPr>
                    <w:t>最高允许排放浓度限值mg/m</w:t>
                  </w:r>
                  <w:r>
                    <w:rPr>
                      <w:b/>
                      <w:bCs/>
                      <w:color w:val="auto"/>
                      <w:szCs w:val="21"/>
                      <w:vertAlign w:val="superscript"/>
                    </w:rPr>
                    <w:t>3</w:t>
                  </w:r>
                </w:p>
              </w:tc>
              <w:tc>
                <w:tcPr>
                  <w:tcW w:w="645" w:type="pct"/>
                  <w:vAlign w:val="center"/>
                </w:tcPr>
                <w:p>
                  <w:pPr>
                    <w:pStyle w:val="18"/>
                    <w:adjustRightInd w:val="0"/>
                    <w:snapToGrid w:val="0"/>
                    <w:spacing w:line="240" w:lineRule="atLeast"/>
                    <w:ind w:left="0" w:firstLine="0" w:firstLineChars="0"/>
                    <w:jc w:val="center"/>
                    <w:rPr>
                      <w:b/>
                      <w:bCs/>
                      <w:color w:val="auto"/>
                      <w:szCs w:val="21"/>
                    </w:rPr>
                  </w:pPr>
                  <w:r>
                    <w:rPr>
                      <w:rFonts w:hint="eastAsia" w:ascii="Times New Roman" w:hAnsi="Times New Roman" w:eastAsia="宋体" w:cs="Times New Roman"/>
                      <w:b/>
                      <w:bCs/>
                      <w:color w:val="auto"/>
                      <w:sz w:val="21"/>
                      <w:szCs w:val="21"/>
                      <w:lang w:val="en-US" w:eastAsia="zh-CN"/>
                    </w:rPr>
                    <w:t>最低去除效率</w:t>
                  </w:r>
                </w:p>
              </w:tc>
              <w:tc>
                <w:tcPr>
                  <w:tcW w:w="645" w:type="pct"/>
                  <w:vAlign w:val="center"/>
                </w:tcPr>
                <w:p>
                  <w:pPr>
                    <w:pStyle w:val="18"/>
                    <w:adjustRightInd w:val="0"/>
                    <w:snapToGrid w:val="0"/>
                    <w:spacing w:line="240" w:lineRule="atLeast"/>
                    <w:ind w:left="0" w:firstLine="0" w:firstLineChars="0"/>
                    <w:jc w:val="center"/>
                    <w:rPr>
                      <w:b/>
                      <w:bCs/>
                      <w:color w:val="auto"/>
                      <w:szCs w:val="21"/>
                    </w:rPr>
                  </w:pPr>
                  <w:r>
                    <w:rPr>
                      <w:b/>
                      <w:bCs/>
                      <w:color w:val="auto"/>
                      <w:szCs w:val="21"/>
                    </w:rPr>
                    <w:t>监控位置</w:t>
                  </w:r>
                </w:p>
              </w:tc>
              <w:tc>
                <w:tcPr>
                  <w:tcW w:w="1870" w:type="pct"/>
                  <w:vAlign w:val="center"/>
                </w:tcPr>
                <w:p>
                  <w:pPr>
                    <w:pStyle w:val="18"/>
                    <w:adjustRightInd w:val="0"/>
                    <w:snapToGrid w:val="0"/>
                    <w:spacing w:line="240" w:lineRule="atLeast"/>
                    <w:ind w:left="0" w:firstLine="0" w:firstLineChars="0"/>
                    <w:jc w:val="center"/>
                    <w:rPr>
                      <w:b/>
                      <w:bCs/>
                      <w:color w:val="auto"/>
                      <w:szCs w:val="21"/>
                    </w:rPr>
                  </w:pPr>
                  <w:r>
                    <w:rPr>
                      <w:rFonts w:hint="eastAsia"/>
                      <w:b/>
                      <w:bCs/>
                      <w:color w:val="auto"/>
                      <w:szCs w:val="21"/>
                    </w:rPr>
                    <w:t>执行标准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74" w:hRule="atLeast"/>
              </w:trPr>
              <w:tc>
                <w:tcPr>
                  <w:tcW w:w="727" w:type="pct"/>
                  <w:vAlign w:val="center"/>
                </w:tcPr>
                <w:p>
                  <w:pPr>
                    <w:pStyle w:val="18"/>
                    <w:adjustRightInd w:val="0"/>
                    <w:snapToGrid w:val="0"/>
                    <w:spacing w:line="240" w:lineRule="atLeast"/>
                    <w:ind w:left="0" w:firstLine="0" w:firstLineChars="0"/>
                    <w:jc w:val="center"/>
                    <w:rPr>
                      <w:color w:val="auto"/>
                      <w:szCs w:val="21"/>
                    </w:rPr>
                  </w:pPr>
                  <w:r>
                    <w:rPr>
                      <w:color w:val="auto"/>
                      <w:szCs w:val="21"/>
                    </w:rPr>
                    <w:t>非甲烷总烃</w:t>
                  </w:r>
                </w:p>
              </w:tc>
              <w:tc>
                <w:tcPr>
                  <w:tcW w:w="1111" w:type="pct"/>
                  <w:gridSpan w:val="2"/>
                  <w:vAlign w:val="center"/>
                </w:tcPr>
                <w:p>
                  <w:pPr>
                    <w:pStyle w:val="18"/>
                    <w:adjustRightInd w:val="0"/>
                    <w:snapToGrid w:val="0"/>
                    <w:spacing w:line="240" w:lineRule="atLeast"/>
                    <w:ind w:left="420" w:hanging="420"/>
                    <w:jc w:val="center"/>
                    <w:rPr>
                      <w:rFonts w:hint="default" w:eastAsia="宋体"/>
                      <w:color w:val="auto"/>
                      <w:szCs w:val="21"/>
                      <w:lang w:val="en-US" w:eastAsia="zh-CN"/>
                    </w:rPr>
                  </w:pPr>
                  <w:r>
                    <w:rPr>
                      <w:rFonts w:hint="eastAsia"/>
                      <w:color w:val="auto"/>
                      <w:szCs w:val="21"/>
                      <w:lang w:val="en-US" w:eastAsia="zh-CN"/>
                    </w:rPr>
                    <w:t>60</w:t>
                  </w:r>
                </w:p>
              </w:tc>
              <w:tc>
                <w:tcPr>
                  <w:tcW w:w="645" w:type="pct"/>
                  <w:vAlign w:val="center"/>
                </w:tcPr>
                <w:p>
                  <w:pPr>
                    <w:pStyle w:val="18"/>
                    <w:adjustRightInd w:val="0"/>
                    <w:snapToGrid w:val="0"/>
                    <w:spacing w:line="240" w:lineRule="atLeast"/>
                    <w:ind w:left="0" w:firstLine="0" w:firstLineChars="0"/>
                    <w:jc w:val="center"/>
                    <w:rPr>
                      <w:rFonts w:hint="default" w:eastAsia="宋体"/>
                      <w:color w:val="auto"/>
                      <w:szCs w:val="21"/>
                      <w:lang w:val="en-US" w:eastAsia="zh-CN"/>
                    </w:rPr>
                  </w:pPr>
                  <w:r>
                    <w:rPr>
                      <w:rFonts w:hint="eastAsia"/>
                      <w:color w:val="auto"/>
                      <w:szCs w:val="21"/>
                      <w:lang w:val="en-US" w:eastAsia="zh-CN"/>
                    </w:rPr>
                    <w:t>90%</w:t>
                  </w:r>
                </w:p>
              </w:tc>
              <w:tc>
                <w:tcPr>
                  <w:tcW w:w="645" w:type="pct"/>
                  <w:vAlign w:val="center"/>
                </w:tcPr>
                <w:p>
                  <w:pPr>
                    <w:pStyle w:val="18"/>
                    <w:adjustRightInd w:val="0"/>
                    <w:snapToGrid w:val="0"/>
                    <w:spacing w:line="240" w:lineRule="atLeast"/>
                    <w:ind w:left="0" w:firstLine="0" w:firstLineChars="0"/>
                    <w:jc w:val="center"/>
                    <w:rPr>
                      <w:rFonts w:hint="default" w:eastAsia="宋体"/>
                      <w:color w:val="auto"/>
                      <w:szCs w:val="21"/>
                      <w:lang w:val="en-US" w:eastAsia="zh-CN"/>
                    </w:rPr>
                  </w:pPr>
                  <w:r>
                    <w:rPr>
                      <w:color w:val="auto"/>
                      <w:szCs w:val="21"/>
                    </w:rPr>
                    <w:t>排气筒</w:t>
                  </w:r>
                </w:p>
              </w:tc>
              <w:tc>
                <w:tcPr>
                  <w:tcW w:w="1870" w:type="pct"/>
                  <w:vAlign w:val="center"/>
                </w:tcPr>
                <w:p>
                  <w:pPr>
                    <w:pStyle w:val="18"/>
                    <w:adjustRightInd w:val="0"/>
                    <w:snapToGrid w:val="0"/>
                    <w:spacing w:line="240" w:lineRule="atLeast"/>
                    <w:ind w:left="0" w:firstLine="0" w:firstLineChars="0"/>
                    <w:jc w:val="center"/>
                    <w:rPr>
                      <w:color w:val="auto"/>
                      <w:szCs w:val="21"/>
                    </w:rPr>
                  </w:pP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en-US" w:eastAsia="zh-CN"/>
                    </w:rPr>
                    <w:t>合成树脂工业污染物排放标准</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en-US" w:eastAsia="zh-CN"/>
                    </w:rPr>
                    <w:t>GB 31572-2015</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en-US" w:eastAsia="zh-CN"/>
                    </w:rPr>
                    <w:t>表</w:t>
                  </w:r>
                  <w:r>
                    <w:rPr>
                      <w:rFonts w:hint="eastAsia" w:ascii="Times New Roman" w:hAnsi="Times New Roman" w:eastAsia="宋体" w:cs="Times New Roman"/>
                      <w:bCs/>
                      <w:color w:val="auto"/>
                      <w:sz w:val="21"/>
                      <w:szCs w:val="21"/>
                      <w:lang w:val="en-US" w:eastAsia="zh-CN"/>
                    </w:rPr>
                    <w:t>5</w:t>
                  </w:r>
                  <w:r>
                    <w:rPr>
                      <w:rFonts w:hint="default" w:ascii="Times New Roman" w:hAnsi="Times New Roman" w:eastAsia="宋体" w:cs="Times New Roman"/>
                      <w:bCs/>
                      <w:color w:val="auto"/>
                      <w:sz w:val="21"/>
                      <w:szCs w:val="21"/>
                      <w:lang w:val="en-US" w:eastAsia="zh-CN"/>
                    </w:rPr>
                    <w:t>大气污染物</w:t>
                  </w:r>
                  <w:r>
                    <w:rPr>
                      <w:rFonts w:hint="eastAsia" w:ascii="Times New Roman" w:hAnsi="Times New Roman" w:eastAsia="宋体" w:cs="Times New Roman"/>
                      <w:bCs/>
                      <w:color w:val="auto"/>
                      <w:sz w:val="21"/>
                      <w:szCs w:val="21"/>
                      <w:lang w:val="en-US" w:eastAsia="zh-CN"/>
                    </w:rPr>
                    <w:t>特别</w:t>
                  </w:r>
                  <w:r>
                    <w:rPr>
                      <w:rFonts w:hint="default" w:ascii="Times New Roman" w:hAnsi="Times New Roman" w:eastAsia="宋体" w:cs="Times New Roman"/>
                      <w:bCs/>
                      <w:color w:val="auto"/>
                      <w:sz w:val="21"/>
                      <w:szCs w:val="21"/>
                      <w:lang w:val="en-US" w:eastAsia="zh-CN"/>
                    </w:rPr>
                    <w:t>排放限值</w:t>
                  </w:r>
                  <w:r>
                    <w:rPr>
                      <w:rFonts w:hint="eastAsia" w:ascii="Times New Roman" w:hAnsi="Times New Roman" w:eastAsia="宋体" w:cs="Times New Roman"/>
                      <w:bCs/>
                      <w:color w:val="auto"/>
                      <w:sz w:val="21"/>
                      <w:szCs w:val="21"/>
                      <w:lang w:val="en-US" w:eastAsia="zh-CN"/>
                    </w:rPr>
                    <w:t>及</w:t>
                  </w:r>
                  <w:r>
                    <w:rPr>
                      <w:rFonts w:hint="default" w:ascii="Times New Roman" w:hAnsi="Times New Roman" w:eastAsia="宋体" w:cs="Times New Roman"/>
                      <w:bCs/>
                      <w:color w:val="auto"/>
                      <w:sz w:val="21"/>
                      <w:szCs w:val="21"/>
                    </w:rPr>
                    <w:t>《工业企业挥发性有机物排放控制标准》（DB13/ 2322-2016）</w:t>
                  </w:r>
                  <w:r>
                    <w:rPr>
                      <w:rFonts w:hint="eastAsia" w:ascii="Times New Roman" w:hAnsi="Times New Roman" w:eastAsia="宋体" w:cs="Times New Roman"/>
                      <w:bCs/>
                      <w:snapToGrid w:val="0"/>
                      <w:color w:val="auto"/>
                      <w:sz w:val="21"/>
                      <w:szCs w:val="21"/>
                      <w:lang w:val="en-US" w:eastAsia="zh-CN" w:bidi="ar"/>
                    </w:rPr>
                    <w:t>表</w:t>
                  </w:r>
                  <w:r>
                    <w:rPr>
                      <w:rFonts w:hint="default" w:ascii="Times New Roman" w:hAnsi="Times New Roman" w:eastAsia="宋体" w:cs="Times New Roman"/>
                      <w:bCs/>
                      <w:snapToGrid w:val="0"/>
                      <w:color w:val="auto"/>
                      <w:sz w:val="21"/>
                      <w:szCs w:val="21"/>
                      <w:lang w:val="en-US" w:eastAsia="zh-CN" w:bidi="ar"/>
                    </w:rPr>
                    <w:t>1</w:t>
                  </w:r>
                  <w:r>
                    <w:rPr>
                      <w:rFonts w:hint="eastAsia" w:ascii="Times New Roman" w:hAnsi="Times New Roman" w:eastAsia="宋体" w:cs="Times New Roman"/>
                      <w:bCs/>
                      <w:snapToGrid w:val="0"/>
                      <w:color w:val="auto"/>
                      <w:sz w:val="21"/>
                      <w:szCs w:val="21"/>
                      <w:lang w:val="en-US" w:eastAsia="zh-CN" w:bidi="ar"/>
                    </w:rPr>
                    <w:t>有机化工行业去除效率标准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2" w:hRule="atLeast"/>
              </w:trPr>
              <w:tc>
                <w:tcPr>
                  <w:tcW w:w="727" w:type="pct"/>
                  <w:vAlign w:val="center"/>
                </w:tcPr>
                <w:p>
                  <w:pPr>
                    <w:adjustRightInd w:val="0"/>
                    <w:snapToGrid w:val="0"/>
                    <w:spacing w:line="240" w:lineRule="atLeast"/>
                    <w:jc w:val="center"/>
                    <w:rPr>
                      <w:color w:val="auto"/>
                      <w:szCs w:val="21"/>
                    </w:rPr>
                  </w:pPr>
                  <w:r>
                    <w:rPr>
                      <w:color w:val="auto"/>
                      <w:szCs w:val="21"/>
                    </w:rPr>
                    <w:t>非甲烷总烃</w:t>
                  </w:r>
                </w:p>
              </w:tc>
              <w:tc>
                <w:tcPr>
                  <w:tcW w:w="1111" w:type="pct"/>
                  <w:gridSpan w:val="2"/>
                  <w:vAlign w:val="center"/>
                </w:tcPr>
                <w:p>
                  <w:pPr>
                    <w:pStyle w:val="18"/>
                    <w:adjustRightInd w:val="0"/>
                    <w:snapToGrid w:val="0"/>
                    <w:spacing w:line="240" w:lineRule="atLeast"/>
                    <w:ind w:left="420" w:hanging="420"/>
                    <w:jc w:val="center"/>
                    <w:rPr>
                      <w:color w:val="auto"/>
                      <w:szCs w:val="21"/>
                    </w:rPr>
                  </w:pPr>
                  <w:r>
                    <w:rPr>
                      <w:color w:val="auto"/>
                      <w:szCs w:val="21"/>
                    </w:rPr>
                    <w:t>2.0</w:t>
                  </w:r>
                </w:p>
              </w:tc>
              <w:tc>
                <w:tcPr>
                  <w:tcW w:w="645" w:type="pct"/>
                  <w:vAlign w:val="center"/>
                </w:tcPr>
                <w:p>
                  <w:pPr>
                    <w:pStyle w:val="18"/>
                    <w:adjustRightInd w:val="0"/>
                    <w:snapToGrid w:val="0"/>
                    <w:spacing w:line="240" w:lineRule="atLeast"/>
                    <w:ind w:left="0" w:firstLine="0" w:firstLineChars="0"/>
                    <w:jc w:val="center"/>
                    <w:rPr>
                      <w:rFonts w:hint="eastAsia" w:eastAsia="宋体"/>
                      <w:color w:val="auto"/>
                      <w:szCs w:val="21"/>
                      <w:lang w:val="en-US" w:eastAsia="zh-CN"/>
                    </w:rPr>
                  </w:pPr>
                  <w:r>
                    <w:rPr>
                      <w:rFonts w:hint="eastAsia"/>
                      <w:color w:val="auto"/>
                      <w:szCs w:val="21"/>
                      <w:lang w:val="en-US" w:eastAsia="zh-CN"/>
                    </w:rPr>
                    <w:t>/</w:t>
                  </w:r>
                </w:p>
              </w:tc>
              <w:tc>
                <w:tcPr>
                  <w:tcW w:w="645" w:type="pct"/>
                  <w:vAlign w:val="center"/>
                </w:tcPr>
                <w:p>
                  <w:pPr>
                    <w:pStyle w:val="18"/>
                    <w:adjustRightInd w:val="0"/>
                    <w:snapToGrid w:val="0"/>
                    <w:spacing w:line="240" w:lineRule="atLeast"/>
                    <w:ind w:left="0" w:firstLine="0" w:firstLineChars="0"/>
                    <w:jc w:val="center"/>
                    <w:rPr>
                      <w:color w:val="auto"/>
                      <w:szCs w:val="21"/>
                    </w:rPr>
                  </w:pPr>
                  <w:r>
                    <w:rPr>
                      <w:color w:val="auto"/>
                      <w:szCs w:val="21"/>
                    </w:rPr>
                    <w:t>企业边界</w:t>
                  </w:r>
                </w:p>
              </w:tc>
              <w:tc>
                <w:tcPr>
                  <w:tcW w:w="1870" w:type="pct"/>
                  <w:vAlign w:val="center"/>
                </w:tcPr>
                <w:p>
                  <w:pPr>
                    <w:pStyle w:val="18"/>
                    <w:adjustRightInd w:val="0"/>
                    <w:snapToGrid w:val="0"/>
                    <w:spacing w:line="240" w:lineRule="atLeast"/>
                    <w:ind w:left="0" w:firstLine="0" w:firstLineChars="0"/>
                    <w:jc w:val="center"/>
                    <w:rPr>
                      <w:color w:val="auto"/>
                      <w:szCs w:val="21"/>
                    </w:rPr>
                  </w:pPr>
                  <w:r>
                    <w:rPr>
                      <w:color w:val="auto"/>
                      <w:szCs w:val="21"/>
                    </w:rPr>
                    <w:t>《工业企业挥发性有机物排放控制标准》（DB13/2322-2016）表2中企业边界大气污染物排放浓度限值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2" w:hRule="atLeast"/>
              </w:trPr>
              <w:tc>
                <w:tcPr>
                  <w:tcW w:w="727" w:type="pct"/>
                  <w:vAlign w:val="center"/>
                </w:tcPr>
                <w:p>
                  <w:pPr>
                    <w:adjustRightInd w:val="0"/>
                    <w:snapToGrid w:val="0"/>
                    <w:spacing w:line="240" w:lineRule="atLeast"/>
                    <w:jc w:val="center"/>
                    <w:rPr>
                      <w:color w:val="auto"/>
                      <w:szCs w:val="21"/>
                    </w:rPr>
                  </w:pPr>
                  <w:r>
                    <w:rPr>
                      <w:color w:val="auto"/>
                      <w:szCs w:val="21"/>
                    </w:rPr>
                    <w:t>非甲烷总烃</w:t>
                  </w:r>
                </w:p>
              </w:tc>
              <w:tc>
                <w:tcPr>
                  <w:tcW w:w="1111" w:type="pct"/>
                  <w:gridSpan w:val="2"/>
                  <w:vAlign w:val="center"/>
                </w:tcPr>
                <w:p>
                  <w:pPr>
                    <w:pStyle w:val="18"/>
                    <w:adjustRightInd w:val="0"/>
                    <w:snapToGrid w:val="0"/>
                    <w:spacing w:line="240" w:lineRule="atLeast"/>
                    <w:ind w:left="420" w:hanging="420"/>
                    <w:jc w:val="center"/>
                    <w:rPr>
                      <w:rFonts w:hint="default" w:eastAsia="宋体"/>
                      <w:color w:val="auto"/>
                      <w:szCs w:val="21"/>
                      <w:lang w:val="en-US" w:eastAsia="zh-CN"/>
                    </w:rPr>
                  </w:pPr>
                  <w:r>
                    <w:rPr>
                      <w:rFonts w:hint="eastAsia"/>
                      <w:color w:val="auto"/>
                      <w:szCs w:val="21"/>
                      <w:lang w:val="en-US" w:eastAsia="zh-CN"/>
                    </w:rPr>
                    <w:t>4.0</w:t>
                  </w:r>
                </w:p>
              </w:tc>
              <w:tc>
                <w:tcPr>
                  <w:tcW w:w="645" w:type="pct"/>
                  <w:vAlign w:val="center"/>
                </w:tcPr>
                <w:p>
                  <w:pPr>
                    <w:pStyle w:val="18"/>
                    <w:adjustRightInd w:val="0"/>
                    <w:snapToGrid w:val="0"/>
                    <w:spacing w:line="240" w:lineRule="atLeast"/>
                    <w:ind w:left="0" w:firstLine="0" w:firstLineChars="0"/>
                    <w:jc w:val="center"/>
                    <w:rPr>
                      <w:rFonts w:hint="default"/>
                      <w:color w:val="auto"/>
                      <w:szCs w:val="21"/>
                      <w:lang w:val="en-US" w:eastAsia="zh-CN"/>
                    </w:rPr>
                  </w:pPr>
                  <w:r>
                    <w:rPr>
                      <w:rFonts w:hint="eastAsia"/>
                      <w:color w:val="auto"/>
                      <w:szCs w:val="21"/>
                      <w:lang w:val="en-US" w:eastAsia="zh-CN"/>
                    </w:rPr>
                    <w:t>/</w:t>
                  </w:r>
                </w:p>
              </w:tc>
              <w:tc>
                <w:tcPr>
                  <w:tcW w:w="645" w:type="pct"/>
                  <w:vAlign w:val="center"/>
                </w:tcPr>
                <w:p>
                  <w:pPr>
                    <w:pStyle w:val="18"/>
                    <w:adjustRightInd w:val="0"/>
                    <w:snapToGrid w:val="0"/>
                    <w:spacing w:line="240" w:lineRule="atLeast"/>
                    <w:ind w:left="0" w:firstLine="0" w:firstLineChars="0"/>
                    <w:jc w:val="center"/>
                    <w:rPr>
                      <w:color w:val="auto"/>
                      <w:szCs w:val="21"/>
                    </w:rPr>
                  </w:pPr>
                  <w:r>
                    <w:rPr>
                      <w:rFonts w:hint="eastAsia" w:ascii="Times New Roman" w:hAnsi="Times New Roman" w:eastAsia="宋体" w:cs="Times New Roman"/>
                      <w:bCs/>
                      <w:color w:val="auto"/>
                      <w:sz w:val="21"/>
                      <w:szCs w:val="21"/>
                      <w:lang w:val="en-US" w:eastAsia="zh-CN"/>
                    </w:rPr>
                    <w:t>生产车间门或窗口、或生产设备外 1m</w:t>
                  </w:r>
                </w:p>
              </w:tc>
              <w:tc>
                <w:tcPr>
                  <w:tcW w:w="1870" w:type="pct"/>
                  <w:vAlign w:val="center"/>
                </w:tcPr>
                <w:p>
                  <w:pPr>
                    <w:pStyle w:val="18"/>
                    <w:adjustRightInd w:val="0"/>
                    <w:snapToGrid w:val="0"/>
                    <w:spacing w:line="240" w:lineRule="atLeast"/>
                    <w:ind w:left="0" w:firstLine="0" w:firstLineChars="0"/>
                    <w:jc w:val="center"/>
                    <w:rPr>
                      <w:color w:val="auto"/>
                      <w:szCs w:val="21"/>
                    </w:rPr>
                  </w:pPr>
                  <w:r>
                    <w:rPr>
                      <w:rFonts w:hint="eastAsia" w:ascii="Times New Roman" w:hAnsi="Times New Roman" w:eastAsia="宋体" w:cs="Times New Roman"/>
                      <w:bCs/>
                      <w:snapToGrid w:val="0"/>
                      <w:color w:val="auto"/>
                      <w:sz w:val="21"/>
                      <w:szCs w:val="21"/>
                      <w:lang w:val="en-US" w:eastAsia="zh-CN" w:bidi="ar"/>
                    </w:rPr>
                    <w:t>《工业企业挥发性有机物排放控制标准》（</w:t>
                  </w:r>
                  <w:r>
                    <w:rPr>
                      <w:rFonts w:hint="default" w:ascii="Times New Roman" w:hAnsi="Times New Roman" w:eastAsia="宋体" w:cs="Times New Roman"/>
                      <w:bCs/>
                      <w:snapToGrid w:val="0"/>
                      <w:color w:val="auto"/>
                      <w:sz w:val="21"/>
                      <w:szCs w:val="21"/>
                      <w:lang w:val="en-US" w:eastAsia="zh-CN" w:bidi="ar"/>
                    </w:rPr>
                    <w:t>DB13/ 2322-2016</w:t>
                  </w:r>
                  <w:r>
                    <w:rPr>
                      <w:rFonts w:hint="eastAsia" w:ascii="Times New Roman" w:hAnsi="Times New Roman" w:eastAsia="宋体" w:cs="Times New Roman"/>
                      <w:bCs/>
                      <w:snapToGrid w:val="0"/>
                      <w:color w:val="auto"/>
                      <w:sz w:val="21"/>
                      <w:szCs w:val="21"/>
                      <w:lang w:val="en-US" w:eastAsia="zh-CN" w:bidi="ar"/>
                    </w:rPr>
                    <w:t>）表3</w:t>
                  </w:r>
                  <w:r>
                    <w:rPr>
                      <w:rFonts w:hint="default" w:ascii="Times New Roman" w:hAnsi="Times New Roman" w:eastAsia="宋体" w:cs="Times New Roman"/>
                      <w:bCs/>
                      <w:snapToGrid w:val="0"/>
                      <w:color w:val="auto"/>
                      <w:sz w:val="21"/>
                      <w:szCs w:val="21"/>
                      <w:lang w:val="en-US" w:eastAsia="zh-CN" w:bidi="ar"/>
                    </w:rPr>
                    <w:t>生产车间或生产设备边界大气污染物浓度限值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727" w:type="pct"/>
                  <w:vAlign w:val="center"/>
                </w:tcPr>
                <w:p>
                  <w:pPr>
                    <w:adjustRightInd w:val="0"/>
                    <w:snapToGrid w:val="0"/>
                    <w:spacing w:line="240" w:lineRule="atLeast"/>
                    <w:ind w:left="0" w:firstLine="0" w:firstLineChars="0"/>
                    <w:jc w:val="center"/>
                    <w:rPr>
                      <w:color w:val="auto"/>
                      <w:szCs w:val="21"/>
                    </w:rPr>
                  </w:pPr>
                  <w:r>
                    <w:rPr>
                      <w:color w:val="auto"/>
                      <w:szCs w:val="21"/>
                    </w:rPr>
                    <w:t>非甲烷总烃</w:t>
                  </w:r>
                </w:p>
              </w:tc>
              <w:tc>
                <w:tcPr>
                  <w:tcW w:w="795" w:type="pct"/>
                  <w:vAlign w:val="center"/>
                </w:tcPr>
                <w:p>
                  <w:pPr>
                    <w:pStyle w:val="18"/>
                    <w:adjustRightInd w:val="0"/>
                    <w:snapToGrid w:val="0"/>
                    <w:spacing w:line="240" w:lineRule="atLeast"/>
                    <w:ind w:left="0" w:firstLine="0" w:firstLineChars="0"/>
                    <w:jc w:val="center"/>
                    <w:rPr>
                      <w:color w:val="auto"/>
                      <w:szCs w:val="21"/>
                    </w:rPr>
                  </w:pPr>
                  <w:r>
                    <w:rPr>
                      <w:rFonts w:hint="eastAsia"/>
                      <w:color w:val="auto"/>
                      <w:szCs w:val="21"/>
                    </w:rPr>
                    <w:t>监控点处任意一次浓度限值</w:t>
                  </w:r>
                </w:p>
              </w:tc>
              <w:tc>
                <w:tcPr>
                  <w:tcW w:w="316" w:type="pct"/>
                  <w:vAlign w:val="center"/>
                </w:tcPr>
                <w:p>
                  <w:pPr>
                    <w:pStyle w:val="18"/>
                    <w:adjustRightInd w:val="0"/>
                    <w:snapToGrid w:val="0"/>
                    <w:spacing w:line="240" w:lineRule="atLeast"/>
                    <w:ind w:left="420" w:hanging="420"/>
                    <w:jc w:val="center"/>
                    <w:rPr>
                      <w:color w:val="auto"/>
                      <w:szCs w:val="21"/>
                    </w:rPr>
                  </w:pPr>
                  <w:r>
                    <w:rPr>
                      <w:rFonts w:hint="eastAsia"/>
                      <w:color w:val="auto"/>
                      <w:szCs w:val="21"/>
                    </w:rPr>
                    <w:t>20</w:t>
                  </w:r>
                </w:p>
              </w:tc>
              <w:tc>
                <w:tcPr>
                  <w:tcW w:w="645" w:type="pct"/>
                  <w:vAlign w:val="center"/>
                </w:tcPr>
                <w:p>
                  <w:pPr>
                    <w:pStyle w:val="18"/>
                    <w:adjustRightInd w:val="0"/>
                    <w:snapToGrid w:val="0"/>
                    <w:spacing w:line="240" w:lineRule="atLeast"/>
                    <w:ind w:left="0" w:firstLine="0" w:firstLineChars="0"/>
                    <w:jc w:val="center"/>
                    <w:rPr>
                      <w:rFonts w:hint="eastAsia" w:eastAsia="宋体"/>
                      <w:color w:val="auto"/>
                      <w:szCs w:val="21"/>
                      <w:lang w:val="en-US" w:eastAsia="zh-CN"/>
                    </w:rPr>
                  </w:pPr>
                  <w:r>
                    <w:rPr>
                      <w:rFonts w:hint="eastAsia"/>
                      <w:color w:val="auto"/>
                      <w:szCs w:val="21"/>
                      <w:lang w:val="en-US" w:eastAsia="zh-CN"/>
                    </w:rPr>
                    <w:t>/</w:t>
                  </w:r>
                </w:p>
              </w:tc>
              <w:tc>
                <w:tcPr>
                  <w:tcW w:w="645" w:type="pct"/>
                  <w:vMerge w:val="restart"/>
                  <w:vAlign w:val="center"/>
                </w:tcPr>
                <w:p>
                  <w:pPr>
                    <w:pStyle w:val="18"/>
                    <w:adjustRightInd w:val="0"/>
                    <w:snapToGrid w:val="0"/>
                    <w:spacing w:line="240" w:lineRule="atLeast"/>
                    <w:ind w:left="0" w:firstLine="0" w:firstLineChars="0"/>
                    <w:jc w:val="center"/>
                    <w:rPr>
                      <w:color w:val="auto"/>
                      <w:szCs w:val="21"/>
                    </w:rPr>
                  </w:pPr>
                  <w:r>
                    <w:rPr>
                      <w:rFonts w:hint="eastAsia"/>
                      <w:color w:val="auto"/>
                      <w:szCs w:val="21"/>
                    </w:rPr>
                    <w:t>在厂房外设置监控点（厂区内）</w:t>
                  </w:r>
                </w:p>
              </w:tc>
              <w:tc>
                <w:tcPr>
                  <w:tcW w:w="1870" w:type="pct"/>
                  <w:vMerge w:val="restart"/>
                  <w:vAlign w:val="center"/>
                </w:tcPr>
                <w:p>
                  <w:pPr>
                    <w:pStyle w:val="18"/>
                    <w:adjustRightInd w:val="0"/>
                    <w:snapToGrid w:val="0"/>
                    <w:spacing w:line="240" w:lineRule="atLeast"/>
                    <w:ind w:left="0" w:firstLine="0" w:firstLineChars="0"/>
                    <w:jc w:val="center"/>
                    <w:rPr>
                      <w:color w:val="auto"/>
                      <w:szCs w:val="21"/>
                    </w:rPr>
                  </w:pPr>
                  <w:r>
                    <w:rPr>
                      <w:rFonts w:hint="eastAsia"/>
                      <w:color w:val="auto"/>
                      <w:szCs w:val="21"/>
                    </w:rPr>
                    <w:t>《挥发性有机物无组织排放控制标准》（GB37822-2019）附录A表A.1厂区内VOCS无组织排放监控要求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27" w:type="pct"/>
                  <w:vAlign w:val="center"/>
                </w:tcPr>
                <w:p>
                  <w:pPr>
                    <w:adjustRightInd w:val="0"/>
                    <w:snapToGrid w:val="0"/>
                    <w:spacing w:line="240" w:lineRule="atLeast"/>
                    <w:jc w:val="center"/>
                    <w:rPr>
                      <w:color w:val="auto"/>
                      <w:szCs w:val="21"/>
                    </w:rPr>
                  </w:pPr>
                  <w:r>
                    <w:rPr>
                      <w:color w:val="auto"/>
                      <w:szCs w:val="21"/>
                    </w:rPr>
                    <w:t>非甲烷总烃</w:t>
                  </w:r>
                </w:p>
              </w:tc>
              <w:tc>
                <w:tcPr>
                  <w:tcW w:w="795" w:type="pct"/>
                  <w:vAlign w:val="center"/>
                </w:tcPr>
                <w:p>
                  <w:pPr>
                    <w:pStyle w:val="18"/>
                    <w:adjustRightInd w:val="0"/>
                    <w:snapToGrid w:val="0"/>
                    <w:spacing w:line="240" w:lineRule="atLeast"/>
                    <w:ind w:left="0" w:firstLine="0" w:firstLineChars="0"/>
                    <w:jc w:val="center"/>
                    <w:rPr>
                      <w:color w:val="auto"/>
                      <w:szCs w:val="21"/>
                    </w:rPr>
                  </w:pPr>
                  <w:r>
                    <w:rPr>
                      <w:rFonts w:hint="eastAsia"/>
                      <w:color w:val="auto"/>
                      <w:szCs w:val="21"/>
                    </w:rPr>
                    <w:t>监控点处1h浓度限值</w:t>
                  </w:r>
                </w:p>
              </w:tc>
              <w:tc>
                <w:tcPr>
                  <w:tcW w:w="316" w:type="pct"/>
                  <w:vAlign w:val="center"/>
                </w:tcPr>
                <w:p>
                  <w:pPr>
                    <w:pStyle w:val="18"/>
                    <w:adjustRightInd w:val="0"/>
                    <w:snapToGrid w:val="0"/>
                    <w:spacing w:line="240" w:lineRule="atLeast"/>
                    <w:ind w:left="420" w:hanging="420"/>
                    <w:jc w:val="center"/>
                    <w:rPr>
                      <w:color w:val="auto"/>
                      <w:szCs w:val="21"/>
                    </w:rPr>
                  </w:pPr>
                  <w:r>
                    <w:rPr>
                      <w:rFonts w:hint="eastAsia"/>
                      <w:color w:val="auto"/>
                      <w:szCs w:val="21"/>
                      <w:lang w:val="en-US" w:eastAsia="zh-CN"/>
                    </w:rPr>
                    <w:t>6</w:t>
                  </w:r>
                  <w:r>
                    <w:rPr>
                      <w:rFonts w:hint="eastAsia"/>
                      <w:color w:val="auto"/>
                      <w:szCs w:val="21"/>
                    </w:rPr>
                    <w:t>.0</w:t>
                  </w:r>
                </w:p>
              </w:tc>
              <w:tc>
                <w:tcPr>
                  <w:tcW w:w="645" w:type="pct"/>
                  <w:vAlign w:val="center"/>
                </w:tcPr>
                <w:p>
                  <w:pPr>
                    <w:pStyle w:val="18"/>
                    <w:adjustRightInd w:val="0"/>
                    <w:snapToGrid w:val="0"/>
                    <w:spacing w:line="240" w:lineRule="atLeast"/>
                    <w:ind w:left="0" w:firstLine="0" w:firstLineChars="0"/>
                    <w:jc w:val="center"/>
                    <w:rPr>
                      <w:rFonts w:hint="eastAsia" w:eastAsia="宋体"/>
                      <w:color w:val="auto"/>
                      <w:szCs w:val="21"/>
                      <w:lang w:val="en-US" w:eastAsia="zh-CN"/>
                    </w:rPr>
                  </w:pPr>
                  <w:r>
                    <w:rPr>
                      <w:rFonts w:hint="eastAsia"/>
                      <w:color w:val="auto"/>
                      <w:szCs w:val="21"/>
                      <w:lang w:val="en-US" w:eastAsia="zh-CN"/>
                    </w:rPr>
                    <w:t>/</w:t>
                  </w:r>
                </w:p>
              </w:tc>
              <w:tc>
                <w:tcPr>
                  <w:tcW w:w="645" w:type="pct"/>
                  <w:vMerge w:val="continue"/>
                  <w:vAlign w:val="center"/>
                </w:tcPr>
                <w:p>
                  <w:pPr>
                    <w:pStyle w:val="18"/>
                    <w:adjustRightInd w:val="0"/>
                    <w:snapToGrid w:val="0"/>
                    <w:spacing w:line="240" w:lineRule="atLeast"/>
                    <w:ind w:left="0" w:firstLine="0" w:firstLineChars="0"/>
                    <w:jc w:val="center"/>
                    <w:rPr>
                      <w:color w:val="auto"/>
                      <w:szCs w:val="21"/>
                    </w:rPr>
                  </w:pPr>
                </w:p>
              </w:tc>
              <w:tc>
                <w:tcPr>
                  <w:tcW w:w="1870" w:type="pct"/>
                  <w:vMerge w:val="continue"/>
                  <w:vAlign w:val="center"/>
                </w:tcPr>
                <w:p>
                  <w:pPr>
                    <w:pStyle w:val="18"/>
                    <w:adjustRightInd w:val="0"/>
                    <w:snapToGrid w:val="0"/>
                    <w:spacing w:line="240" w:lineRule="atLeast"/>
                    <w:ind w:left="420" w:hanging="420"/>
                    <w:jc w:val="center"/>
                    <w:rPr>
                      <w:color w:val="auto"/>
                      <w:szCs w:val="21"/>
                    </w:rPr>
                  </w:pPr>
                </w:p>
              </w:tc>
            </w:tr>
          </w:tbl>
          <w:p>
            <w:pPr>
              <w:spacing w:line="500" w:lineRule="exact"/>
              <w:ind w:firstLine="482" w:firstLineChars="200"/>
              <w:textAlignment w:val="baseline"/>
              <w:rPr>
                <w:b/>
                <w:bCs/>
                <w:color w:val="auto"/>
                <w:sz w:val="24"/>
              </w:rPr>
            </w:pPr>
          </w:p>
          <w:p>
            <w:pPr>
              <w:keepNext w:val="0"/>
              <w:keepLines w:val="0"/>
              <w:pageBreakBefore w:val="0"/>
              <w:widowControl w:val="0"/>
              <w:kinsoku/>
              <w:wordWrap/>
              <w:overflowPunct/>
              <w:topLinePunct w:val="0"/>
              <w:bidi w:val="0"/>
              <w:adjustRightInd/>
              <w:snapToGrid/>
              <w:spacing w:line="460" w:lineRule="exact"/>
              <w:ind w:firstLine="482" w:firstLineChars="200"/>
              <w:textAlignment w:val="baseline"/>
              <w:rPr>
                <w:color w:val="auto"/>
                <w:sz w:val="24"/>
              </w:rPr>
            </w:pPr>
            <w:r>
              <w:rPr>
                <w:b/>
                <w:bCs/>
                <w:color w:val="auto"/>
                <w:sz w:val="24"/>
              </w:rPr>
              <w:t>2、</w:t>
            </w:r>
            <w:r>
              <w:rPr>
                <w:rFonts w:hint="eastAsia"/>
                <w:b/>
                <w:bCs/>
                <w:color w:val="auto"/>
                <w:sz w:val="24"/>
              </w:rPr>
              <w:t>废水</w:t>
            </w:r>
            <w:r>
              <w:rPr>
                <w:b/>
                <w:bCs/>
                <w:color w:val="auto"/>
                <w:sz w:val="24"/>
              </w:rPr>
              <w:t>排放标准</w:t>
            </w:r>
          </w:p>
          <w:p>
            <w:pPr>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outlineLvl w:val="9"/>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施工期</w:t>
            </w:r>
            <w:r>
              <w:rPr>
                <w:rFonts w:hint="default" w:ascii="Times New Roman" w:hAnsi="Times New Roman" w:eastAsia="宋体" w:cs="Times New Roman"/>
                <w:color w:val="auto"/>
                <w:sz w:val="24"/>
                <w:lang w:eastAsia="zh-CN"/>
              </w:rPr>
              <w:t>废水</w:t>
            </w:r>
            <w:r>
              <w:rPr>
                <w:rFonts w:hint="eastAsia" w:ascii="Times New Roman" w:hAnsi="Times New Roman" w:eastAsia="宋体" w:cs="Times New Roman"/>
                <w:color w:val="auto"/>
                <w:sz w:val="24"/>
                <w:lang w:eastAsia="zh-CN"/>
              </w:rPr>
              <w:t>：施工期废水不外排，泼洒抑尘。</w:t>
            </w:r>
          </w:p>
          <w:p>
            <w:pPr>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outlineLvl w:val="9"/>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运营期废水：</w:t>
            </w:r>
            <w:r>
              <w:rPr>
                <w:rFonts w:hint="default" w:ascii="Times New Roman" w:hAnsi="Times New Roman" w:eastAsia="宋体" w:cs="Times New Roman"/>
                <w:color w:val="auto"/>
                <w:sz w:val="24"/>
                <w:lang w:eastAsia="zh-CN"/>
              </w:rPr>
              <w:t>冷却水</w:t>
            </w:r>
            <w:r>
              <w:rPr>
                <w:rFonts w:hint="eastAsia" w:ascii="Times New Roman" w:hAnsi="Times New Roman" w:eastAsia="宋体" w:cs="Times New Roman"/>
                <w:color w:val="auto"/>
                <w:sz w:val="24"/>
                <w:lang w:eastAsia="zh-CN"/>
              </w:rPr>
              <w:t>循环使用不外排，生活污水排入化粪池</w:t>
            </w:r>
            <w:r>
              <w:rPr>
                <w:rFonts w:hint="eastAsia" w:cs="Times New Roman"/>
                <w:color w:val="auto"/>
                <w:sz w:val="24"/>
                <w:lang w:eastAsia="zh-CN"/>
              </w:rPr>
              <w:t>由环卫部门</w:t>
            </w:r>
            <w:r>
              <w:rPr>
                <w:rFonts w:hint="eastAsia" w:ascii="Times New Roman" w:hAnsi="Times New Roman" w:eastAsia="宋体" w:cs="Times New Roman"/>
                <w:color w:val="auto"/>
                <w:sz w:val="24"/>
                <w:lang w:eastAsia="zh-CN"/>
              </w:rPr>
              <w:t>定期清掏。</w:t>
            </w:r>
          </w:p>
          <w:p>
            <w:pPr>
              <w:keepNext w:val="0"/>
              <w:keepLines w:val="0"/>
              <w:pageBreakBefore w:val="0"/>
              <w:widowControl w:val="0"/>
              <w:kinsoku/>
              <w:wordWrap/>
              <w:overflowPunct/>
              <w:topLinePunct w:val="0"/>
              <w:bidi w:val="0"/>
              <w:adjustRightInd/>
              <w:snapToGrid/>
              <w:spacing w:line="460" w:lineRule="exact"/>
              <w:ind w:left="420" w:leftChars="200"/>
              <w:rPr>
                <w:b/>
                <w:bCs/>
                <w:color w:val="auto"/>
                <w:sz w:val="24"/>
              </w:rPr>
            </w:pPr>
            <w:r>
              <w:rPr>
                <w:rFonts w:hint="eastAsia"/>
                <w:b/>
                <w:bCs/>
                <w:color w:val="auto"/>
                <w:sz w:val="24"/>
              </w:rPr>
              <w:t>3、噪声</w:t>
            </w:r>
            <w:r>
              <w:rPr>
                <w:b/>
                <w:bCs/>
                <w:color w:val="auto"/>
                <w:sz w:val="24"/>
              </w:rPr>
              <w:t>排放标准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highlight w:val="none"/>
                <w:lang w:eastAsia="zh-CN"/>
              </w:rPr>
              <w:t>施工期噪声：</w:t>
            </w:r>
            <w:r>
              <w:rPr>
                <w:rFonts w:hint="default" w:ascii="Times New Roman" w:hAnsi="Times New Roman" w:cs="Times New Roman"/>
                <w:color w:val="auto"/>
                <w:sz w:val="24"/>
                <w:szCs w:val="24"/>
                <w:highlight w:val="none"/>
              </w:rPr>
              <w:t>施工期噪声执行</w:t>
            </w:r>
            <w:r>
              <w:rPr>
                <w:rFonts w:hint="default" w:ascii="Times New Roman" w:hAnsi="Times New Roman" w:cs="Times New Roman"/>
                <w:color w:val="auto"/>
                <w:sz w:val="24"/>
                <w:szCs w:val="24"/>
                <w:highlight w:val="none"/>
                <w:lang w:val="zh-CN"/>
              </w:rPr>
              <w:t>《建筑施工场界环境噪声排放标准》(GB12523-2011</w:t>
            </w:r>
            <w:r>
              <w:rPr>
                <w:rFonts w:hint="eastAsia" w:ascii="Times New Roman" w:hAnsi="Times New Roman" w:cs="Times New Roman"/>
                <w:color w:val="auto"/>
                <w:sz w:val="24"/>
                <w:szCs w:val="24"/>
                <w:highlight w:val="none"/>
                <w:lang w:val="zh-CN"/>
              </w:rPr>
              <w:t>）</w:t>
            </w:r>
            <w:r>
              <w:rPr>
                <w:rFonts w:hint="default" w:ascii="Times New Roman" w:hAnsi="Times New Roman" w:cs="Times New Roman"/>
                <w:color w:val="auto"/>
                <w:sz w:val="24"/>
                <w:szCs w:val="24"/>
                <w:highlight w:val="none"/>
                <w:lang w:val="zh-CN"/>
              </w:rPr>
              <w:t>相关标准：</w:t>
            </w:r>
            <w:r>
              <w:rPr>
                <w:rFonts w:hint="default" w:ascii="Times New Roman" w:hAnsi="Times New Roman" w:cs="Times New Roman"/>
                <w:color w:val="auto"/>
                <w:sz w:val="24"/>
                <w:szCs w:val="24"/>
                <w:highlight w:val="none"/>
              </w:rPr>
              <w:t>昼间≤</w:t>
            </w:r>
            <w:r>
              <w:rPr>
                <w:rFonts w:hint="default" w:ascii="Times New Roman" w:hAnsi="Times New Roman" w:cs="Times New Roman"/>
                <w:color w:val="auto"/>
                <w:sz w:val="24"/>
                <w:szCs w:val="24"/>
                <w:highlight w:val="none"/>
                <w:lang w:val="en-US" w:eastAsia="zh-CN"/>
              </w:rPr>
              <w:t>70</w:t>
            </w:r>
            <w:r>
              <w:rPr>
                <w:rFonts w:hint="default" w:ascii="Times New Roman" w:hAnsi="Times New Roman" w:cs="Times New Roman"/>
                <w:color w:val="auto"/>
                <w:sz w:val="24"/>
                <w:szCs w:val="24"/>
                <w:highlight w:val="none"/>
              </w:rPr>
              <w:t>dB(A</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，夜间≤5</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dB(A</w:t>
            </w:r>
            <w:r>
              <w:rPr>
                <w:rFonts w:hint="eastAsia" w:ascii="Times New Roman" w:hAnsi="Times New Roman" w:cs="Times New Roman"/>
                <w:color w:val="auto"/>
                <w:sz w:val="24"/>
                <w:szCs w:val="24"/>
                <w:highlight w:val="none"/>
                <w:lang w:eastAsia="zh-CN"/>
              </w:rPr>
              <w:t>）。</w:t>
            </w:r>
          </w:p>
          <w:p>
            <w:pPr>
              <w:pStyle w:val="82"/>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表</w:t>
            </w:r>
            <w:r>
              <w:rPr>
                <w:rFonts w:hint="eastAsia" w:ascii="Times New Roman" w:hAnsi="Times New Roman" w:eastAsia="宋体" w:cs="Times New Roman"/>
                <w:b/>
                <w:bCs/>
                <w:color w:val="auto"/>
                <w:highlight w:val="none"/>
                <w:lang w:val="en-US" w:eastAsia="zh-CN"/>
              </w:rPr>
              <w:t>1</w:t>
            </w:r>
            <w:r>
              <w:rPr>
                <w:rFonts w:hint="eastAsia" w:eastAsia="宋体" w:cs="Times New Roman"/>
                <w:b/>
                <w:bCs/>
                <w:color w:val="auto"/>
                <w:highlight w:val="none"/>
                <w:lang w:val="en-US" w:eastAsia="zh-CN"/>
              </w:rPr>
              <w:t>6</w:t>
            </w:r>
            <w:r>
              <w:rPr>
                <w:rFonts w:hint="eastAsia" w:ascii="Times New Roman" w:hAnsi="Times New Roman" w:eastAsia="宋体" w:cs="Times New Roman"/>
                <w:b/>
                <w:bCs/>
                <w:color w:val="auto"/>
                <w:highlight w:val="none"/>
                <w:lang w:eastAsia="zh-CN"/>
              </w:rPr>
              <w:t>施工期</w:t>
            </w:r>
            <w:r>
              <w:rPr>
                <w:rFonts w:hint="default" w:ascii="Times New Roman" w:hAnsi="Times New Roman" w:eastAsia="宋体" w:cs="Times New Roman"/>
                <w:b/>
                <w:bCs/>
                <w:color w:val="auto"/>
                <w:highlight w:val="none"/>
              </w:rPr>
              <w:t>环境噪声排放标准</w:t>
            </w:r>
          </w:p>
          <w:tbl>
            <w:tblPr>
              <w:tblStyle w:val="28"/>
              <w:tblW w:w="809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70"/>
              <w:gridCol w:w="2336"/>
              <w:gridCol w:w="1883"/>
              <w:gridCol w:w="30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blHeader/>
                <w:jc w:val="center"/>
              </w:trPr>
              <w:tc>
                <w:tcPr>
                  <w:tcW w:w="870" w:type="dxa"/>
                  <w:vAlign w:val="center"/>
                </w:tcPr>
                <w:p>
                  <w:pPr>
                    <w:pStyle w:val="83"/>
                    <w:jc w:val="center"/>
                    <w:rPr>
                      <w:rFonts w:hint="default" w:ascii="Times New Roman" w:hAnsi="Times New Roman" w:cs="Times New Roman"/>
                      <w:b/>
                      <w:bCs/>
                      <w:color w:val="auto"/>
                      <w:kern w:val="2"/>
                      <w:sz w:val="21"/>
                      <w:highlight w:val="none"/>
                      <w:lang w:val="en-US" w:eastAsia="zh-CN"/>
                    </w:rPr>
                  </w:pPr>
                  <w:r>
                    <w:rPr>
                      <w:rFonts w:hint="default" w:ascii="Times New Roman" w:hAnsi="Times New Roman" w:cs="Times New Roman"/>
                      <w:b/>
                      <w:bCs/>
                      <w:color w:val="auto"/>
                      <w:kern w:val="2"/>
                      <w:sz w:val="21"/>
                      <w:highlight w:val="none"/>
                      <w:lang w:val="en-US" w:eastAsia="zh-CN"/>
                    </w:rPr>
                    <w:t>点位</w:t>
                  </w:r>
                </w:p>
              </w:tc>
              <w:tc>
                <w:tcPr>
                  <w:tcW w:w="2336" w:type="dxa"/>
                  <w:tcMar>
                    <w:top w:w="0" w:type="dxa"/>
                    <w:left w:w="0" w:type="dxa"/>
                    <w:bottom w:w="0" w:type="dxa"/>
                    <w:right w:w="0" w:type="dxa"/>
                  </w:tcMar>
                  <w:vAlign w:val="center"/>
                </w:tcPr>
                <w:p>
                  <w:pPr>
                    <w:pStyle w:val="83"/>
                    <w:jc w:val="center"/>
                    <w:rPr>
                      <w:rFonts w:hint="default" w:ascii="Times New Roman" w:hAnsi="Times New Roman" w:cs="Times New Roman"/>
                      <w:b/>
                      <w:bCs/>
                      <w:color w:val="auto"/>
                      <w:kern w:val="2"/>
                      <w:sz w:val="21"/>
                      <w:highlight w:val="none"/>
                      <w:lang w:val="en-US" w:eastAsia="zh-CN"/>
                    </w:rPr>
                  </w:pPr>
                  <w:r>
                    <w:rPr>
                      <w:rFonts w:hint="default" w:ascii="Times New Roman" w:hAnsi="Times New Roman" w:cs="Times New Roman"/>
                      <w:b/>
                      <w:bCs/>
                      <w:color w:val="auto"/>
                      <w:kern w:val="2"/>
                      <w:sz w:val="21"/>
                      <w:highlight w:val="none"/>
                      <w:lang w:val="en-US" w:eastAsia="zh-CN"/>
                    </w:rPr>
                    <w:t>昼间（dB(A</w:t>
                  </w:r>
                  <w:r>
                    <w:rPr>
                      <w:rFonts w:hint="eastAsia" w:ascii="Times New Roman" w:hAnsi="Times New Roman" w:cs="Times New Roman"/>
                      <w:b/>
                      <w:bCs/>
                      <w:color w:val="auto"/>
                      <w:kern w:val="2"/>
                      <w:sz w:val="21"/>
                      <w:highlight w:val="none"/>
                      <w:lang w:val="en-US" w:eastAsia="zh-CN"/>
                    </w:rPr>
                    <w:t>）</w:t>
                  </w:r>
                  <w:r>
                    <w:rPr>
                      <w:rFonts w:hint="default" w:ascii="Times New Roman" w:hAnsi="Times New Roman" w:cs="Times New Roman"/>
                      <w:b/>
                      <w:bCs/>
                      <w:color w:val="auto"/>
                      <w:kern w:val="2"/>
                      <w:sz w:val="21"/>
                      <w:highlight w:val="none"/>
                      <w:lang w:val="en-US" w:eastAsia="zh-CN"/>
                    </w:rPr>
                    <w:t>）</w:t>
                  </w:r>
                </w:p>
              </w:tc>
              <w:tc>
                <w:tcPr>
                  <w:tcW w:w="1883" w:type="dxa"/>
                  <w:vAlign w:val="center"/>
                </w:tcPr>
                <w:p>
                  <w:pPr>
                    <w:pStyle w:val="83"/>
                    <w:jc w:val="center"/>
                    <w:rPr>
                      <w:rFonts w:hint="default" w:ascii="Times New Roman" w:hAnsi="Times New Roman" w:cs="Times New Roman"/>
                      <w:b/>
                      <w:bCs/>
                      <w:color w:val="auto"/>
                      <w:kern w:val="2"/>
                      <w:sz w:val="21"/>
                      <w:highlight w:val="none"/>
                      <w:lang w:val="en-US" w:eastAsia="zh-CN"/>
                    </w:rPr>
                  </w:pPr>
                  <w:r>
                    <w:rPr>
                      <w:rFonts w:hint="eastAsia" w:ascii="Times New Roman" w:hAnsi="Times New Roman" w:cs="Times New Roman"/>
                      <w:b/>
                      <w:bCs/>
                      <w:color w:val="auto"/>
                      <w:kern w:val="2"/>
                      <w:sz w:val="21"/>
                      <w:highlight w:val="none"/>
                      <w:lang w:val="en-US" w:eastAsia="zh-CN"/>
                    </w:rPr>
                    <w:t>夜间</w:t>
                  </w:r>
                  <w:r>
                    <w:rPr>
                      <w:rFonts w:hint="default" w:ascii="Times New Roman" w:hAnsi="Times New Roman" w:cs="Times New Roman"/>
                      <w:b/>
                      <w:bCs/>
                      <w:color w:val="auto"/>
                      <w:kern w:val="2"/>
                      <w:sz w:val="21"/>
                      <w:highlight w:val="none"/>
                      <w:lang w:val="en-US" w:eastAsia="zh-CN"/>
                    </w:rPr>
                    <w:t>（dB(A</w:t>
                  </w:r>
                  <w:r>
                    <w:rPr>
                      <w:rFonts w:hint="eastAsia" w:ascii="Times New Roman" w:hAnsi="Times New Roman" w:cs="Times New Roman"/>
                      <w:b/>
                      <w:bCs/>
                      <w:color w:val="auto"/>
                      <w:kern w:val="2"/>
                      <w:sz w:val="21"/>
                      <w:highlight w:val="none"/>
                      <w:lang w:val="en-US" w:eastAsia="zh-CN"/>
                    </w:rPr>
                    <w:t>）</w:t>
                  </w:r>
                  <w:r>
                    <w:rPr>
                      <w:rFonts w:hint="default" w:ascii="Times New Roman" w:hAnsi="Times New Roman" w:cs="Times New Roman"/>
                      <w:b/>
                      <w:bCs/>
                      <w:color w:val="auto"/>
                      <w:kern w:val="2"/>
                      <w:sz w:val="21"/>
                      <w:highlight w:val="none"/>
                      <w:lang w:val="en-US" w:eastAsia="zh-CN"/>
                    </w:rPr>
                    <w:t>）</w:t>
                  </w:r>
                </w:p>
              </w:tc>
              <w:tc>
                <w:tcPr>
                  <w:tcW w:w="3005" w:type="dxa"/>
                  <w:tcMar>
                    <w:top w:w="0" w:type="dxa"/>
                    <w:left w:w="0" w:type="dxa"/>
                    <w:bottom w:w="0" w:type="dxa"/>
                    <w:right w:w="0" w:type="dxa"/>
                  </w:tcMar>
                  <w:vAlign w:val="center"/>
                </w:tcPr>
                <w:p>
                  <w:pPr>
                    <w:pStyle w:val="83"/>
                    <w:jc w:val="center"/>
                    <w:rPr>
                      <w:rFonts w:hint="default" w:ascii="Times New Roman" w:hAnsi="Times New Roman" w:cs="Times New Roman"/>
                      <w:b/>
                      <w:bCs/>
                      <w:color w:val="auto"/>
                      <w:kern w:val="2"/>
                      <w:sz w:val="21"/>
                      <w:highlight w:val="none"/>
                      <w:lang w:val="en-US" w:eastAsia="zh-CN"/>
                    </w:rPr>
                  </w:pPr>
                  <w:r>
                    <w:rPr>
                      <w:rFonts w:hint="default" w:ascii="Times New Roman" w:hAnsi="Times New Roman" w:eastAsia="宋体" w:cs="Times New Roman"/>
                      <w:b/>
                      <w:bCs/>
                      <w:color w:val="auto"/>
                      <w:szCs w:val="21"/>
                      <w:highlight w:val="none"/>
                      <w:lang w:eastAsia="zh-CN"/>
                    </w:rPr>
                    <w:t>执行</w:t>
                  </w:r>
                  <w:r>
                    <w:rPr>
                      <w:rFonts w:hint="default" w:ascii="Times New Roman" w:hAnsi="Times New Roman" w:eastAsia="宋体" w:cs="Times New Roman"/>
                      <w:b/>
                      <w:bCs/>
                      <w:color w:val="auto"/>
                      <w:szCs w:val="21"/>
                      <w:highlight w:val="none"/>
                    </w:rPr>
                    <w:t>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870" w:type="dxa"/>
                  <w:vAlign w:val="center"/>
                </w:tcPr>
                <w:p>
                  <w:pPr>
                    <w:pStyle w:val="83"/>
                    <w:jc w:val="center"/>
                    <w:rPr>
                      <w:rFonts w:hint="eastAsia" w:ascii="Times New Roman" w:hAnsi="Times New Roman" w:eastAsia="宋体" w:cs="Times New Roman"/>
                      <w:color w:val="auto"/>
                      <w:kern w:val="2"/>
                      <w:sz w:val="21"/>
                      <w:szCs w:val="21"/>
                      <w:highlight w:val="none"/>
                      <w:lang w:val="en-US" w:eastAsia="zh-CN"/>
                    </w:rPr>
                  </w:pPr>
                  <w:r>
                    <w:rPr>
                      <w:rFonts w:hint="eastAsia" w:ascii="Times New Roman" w:hAnsi="Times New Roman" w:cs="Times New Roman"/>
                      <w:color w:val="auto"/>
                      <w:sz w:val="21"/>
                      <w:szCs w:val="21"/>
                      <w:highlight w:val="none"/>
                      <w:lang w:eastAsia="zh-CN"/>
                    </w:rPr>
                    <w:t>边界</w:t>
                  </w:r>
                </w:p>
              </w:tc>
              <w:tc>
                <w:tcPr>
                  <w:tcW w:w="2336" w:type="dxa"/>
                  <w:vAlign w:val="center"/>
                </w:tcPr>
                <w:p>
                  <w:pPr>
                    <w:pStyle w:val="83"/>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70</w:t>
                  </w:r>
                </w:p>
              </w:tc>
              <w:tc>
                <w:tcPr>
                  <w:tcW w:w="1883" w:type="dxa"/>
                  <w:vAlign w:val="center"/>
                </w:tcPr>
                <w:p>
                  <w:pPr>
                    <w:pStyle w:val="83"/>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55</w:t>
                  </w:r>
                </w:p>
              </w:tc>
              <w:tc>
                <w:tcPr>
                  <w:tcW w:w="3005" w:type="dxa"/>
                  <w:vAlign w:val="center"/>
                </w:tcPr>
                <w:p>
                  <w:pPr>
                    <w:pStyle w:val="83"/>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zh-CN"/>
                    </w:rPr>
                    <w:t>《</w:t>
                  </w:r>
                  <w:r>
                    <w:rPr>
                      <w:rFonts w:hint="default" w:ascii="Times New Roman" w:hAnsi="Times New Roman" w:eastAsia="宋体" w:cs="Times New Roman"/>
                      <w:color w:val="auto"/>
                      <w:sz w:val="21"/>
                      <w:szCs w:val="21"/>
                      <w:highlight w:val="none"/>
                      <w:lang w:val="zh-CN"/>
                    </w:rPr>
                    <w:t>建筑施工场界环境噪声排放标准》(GB12523-2011</w:t>
                  </w:r>
                  <w:r>
                    <w:rPr>
                      <w:rFonts w:hint="eastAsia" w:ascii="Times New Roman" w:hAnsi="Times New Roman" w:eastAsia="宋体" w:cs="Times New Roman"/>
                      <w:color w:val="auto"/>
                      <w:sz w:val="21"/>
                      <w:szCs w:val="21"/>
                      <w:highlight w:val="none"/>
                      <w:lang w:val="zh-CN"/>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kern w:val="0"/>
                <w:sz w:val="24"/>
              </w:rPr>
            </w:pPr>
            <w:r>
              <w:rPr>
                <w:rFonts w:hint="eastAsia"/>
                <w:color w:val="auto"/>
                <w:sz w:val="24"/>
                <w:lang w:eastAsia="zh-CN"/>
              </w:rPr>
              <w:t>运营期噪声：</w:t>
            </w:r>
            <w:r>
              <w:rPr>
                <w:color w:val="auto"/>
                <w:sz w:val="24"/>
              </w:rPr>
              <w:t>厂界噪声执行</w:t>
            </w:r>
            <w:r>
              <w:rPr>
                <w:color w:val="auto"/>
                <w:kern w:val="0"/>
                <w:sz w:val="24"/>
              </w:rPr>
              <w:t>《工业企业厂界环境噪声排放标准》（GB12348-2008）</w:t>
            </w:r>
            <w:r>
              <w:rPr>
                <w:rFonts w:hint="eastAsia"/>
                <w:color w:val="auto"/>
                <w:kern w:val="0"/>
                <w:sz w:val="24"/>
              </w:rPr>
              <w:t>3</w:t>
            </w:r>
            <w:r>
              <w:rPr>
                <w:rFonts w:hint="eastAsia"/>
                <w:color w:val="auto"/>
                <w:kern w:val="0"/>
                <w:sz w:val="24"/>
                <w:lang w:val="en-US" w:eastAsia="zh-CN"/>
              </w:rPr>
              <w:t>类、4类（北侧）</w:t>
            </w:r>
            <w:r>
              <w:rPr>
                <w:color w:val="auto"/>
                <w:kern w:val="0"/>
                <w:sz w:val="24"/>
              </w:rPr>
              <w:t>标准。标准值见表</w:t>
            </w:r>
            <w:r>
              <w:rPr>
                <w:rFonts w:hint="eastAsia"/>
                <w:color w:val="auto"/>
                <w:kern w:val="0"/>
                <w:sz w:val="24"/>
                <w:lang w:val="en-US" w:eastAsia="zh-CN"/>
              </w:rPr>
              <w:t>17</w:t>
            </w:r>
            <w:r>
              <w:rPr>
                <w:color w:val="auto"/>
                <w:kern w:val="0"/>
                <w:sz w:val="24"/>
              </w:rPr>
              <w:t>。</w:t>
            </w:r>
          </w:p>
          <w:p>
            <w:pPr>
              <w:snapToGrid w:val="0"/>
              <w:spacing w:line="500" w:lineRule="exact"/>
              <w:jc w:val="center"/>
              <w:rPr>
                <w:b/>
                <w:bCs/>
                <w:color w:val="auto"/>
                <w:sz w:val="24"/>
              </w:rPr>
            </w:pPr>
            <w:r>
              <w:rPr>
                <w:b/>
                <w:bCs/>
                <w:color w:val="auto"/>
                <w:sz w:val="24"/>
              </w:rPr>
              <w:t>表</w:t>
            </w:r>
            <w:r>
              <w:rPr>
                <w:rFonts w:hint="eastAsia"/>
                <w:b/>
                <w:bCs/>
                <w:color w:val="auto"/>
                <w:sz w:val="24"/>
                <w:lang w:val="en-US" w:eastAsia="zh-CN"/>
              </w:rPr>
              <w:t>17</w:t>
            </w:r>
            <w:r>
              <w:rPr>
                <w:b/>
                <w:bCs/>
                <w:color w:val="auto"/>
                <w:sz w:val="24"/>
              </w:rPr>
              <w:t>工业企业厂界环境噪声排放标准</w:t>
            </w:r>
          </w:p>
          <w:tbl>
            <w:tblPr>
              <w:tblStyle w:val="28"/>
              <w:tblW w:w="79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205"/>
              <w:gridCol w:w="1251"/>
              <w:gridCol w:w="960"/>
              <w:gridCol w:w="1482"/>
              <w:gridCol w:w="3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205" w:type="dxa"/>
                  <w:vAlign w:val="center"/>
                </w:tcPr>
                <w:p>
                  <w:pPr>
                    <w:spacing w:line="240" w:lineRule="atLeast"/>
                    <w:jc w:val="center"/>
                    <w:rPr>
                      <w:b/>
                      <w:bCs/>
                      <w:color w:val="auto"/>
                      <w:szCs w:val="21"/>
                    </w:rPr>
                  </w:pPr>
                  <w:r>
                    <w:rPr>
                      <w:b/>
                      <w:bCs/>
                      <w:color w:val="auto"/>
                      <w:szCs w:val="21"/>
                    </w:rPr>
                    <w:t>项目</w:t>
                  </w:r>
                </w:p>
              </w:tc>
              <w:tc>
                <w:tcPr>
                  <w:tcW w:w="1251" w:type="dxa"/>
                  <w:vAlign w:val="center"/>
                </w:tcPr>
                <w:p>
                  <w:pPr>
                    <w:adjustRightInd w:val="0"/>
                    <w:snapToGrid w:val="0"/>
                    <w:spacing w:line="240" w:lineRule="atLeast"/>
                    <w:jc w:val="center"/>
                    <w:rPr>
                      <w:b/>
                      <w:bCs/>
                      <w:color w:val="auto"/>
                      <w:szCs w:val="21"/>
                    </w:rPr>
                  </w:pPr>
                  <w:r>
                    <w:rPr>
                      <w:b/>
                      <w:bCs/>
                      <w:color w:val="auto"/>
                      <w:szCs w:val="21"/>
                    </w:rPr>
                    <w:t>昼间</w:t>
                  </w:r>
                </w:p>
              </w:tc>
              <w:tc>
                <w:tcPr>
                  <w:tcW w:w="960" w:type="dxa"/>
                  <w:vAlign w:val="center"/>
                </w:tcPr>
                <w:p>
                  <w:pPr>
                    <w:adjustRightInd w:val="0"/>
                    <w:snapToGrid w:val="0"/>
                    <w:spacing w:line="240" w:lineRule="atLeast"/>
                    <w:jc w:val="center"/>
                    <w:rPr>
                      <w:b/>
                      <w:bCs/>
                      <w:color w:val="auto"/>
                      <w:szCs w:val="21"/>
                    </w:rPr>
                  </w:pPr>
                  <w:r>
                    <w:rPr>
                      <w:rFonts w:hint="eastAsia"/>
                      <w:b/>
                      <w:bCs/>
                      <w:color w:val="auto"/>
                      <w:szCs w:val="21"/>
                    </w:rPr>
                    <w:t>夜间</w:t>
                  </w:r>
                </w:p>
              </w:tc>
              <w:tc>
                <w:tcPr>
                  <w:tcW w:w="1482" w:type="dxa"/>
                  <w:vAlign w:val="center"/>
                </w:tcPr>
                <w:p>
                  <w:pPr>
                    <w:adjustRightInd w:val="0"/>
                    <w:snapToGrid w:val="0"/>
                    <w:spacing w:line="240" w:lineRule="atLeast"/>
                    <w:jc w:val="center"/>
                    <w:rPr>
                      <w:b/>
                      <w:bCs/>
                      <w:color w:val="auto"/>
                      <w:szCs w:val="21"/>
                    </w:rPr>
                  </w:pPr>
                  <w:r>
                    <w:rPr>
                      <w:b/>
                      <w:bCs/>
                      <w:color w:val="auto"/>
                      <w:szCs w:val="21"/>
                    </w:rPr>
                    <w:t>标准级别</w:t>
                  </w:r>
                </w:p>
              </w:tc>
              <w:tc>
                <w:tcPr>
                  <w:tcW w:w="3034" w:type="dxa"/>
                  <w:vAlign w:val="center"/>
                </w:tcPr>
                <w:p>
                  <w:pPr>
                    <w:adjustRightInd w:val="0"/>
                    <w:snapToGrid w:val="0"/>
                    <w:spacing w:line="240" w:lineRule="atLeast"/>
                    <w:jc w:val="center"/>
                    <w:rPr>
                      <w:b/>
                      <w:bCs/>
                      <w:color w:val="auto"/>
                      <w:szCs w:val="21"/>
                    </w:rPr>
                  </w:pPr>
                  <w:r>
                    <w:rPr>
                      <w:b/>
                      <w:bCs/>
                      <w:color w:val="auto"/>
                      <w:szCs w:val="21"/>
                    </w:rPr>
                    <w:t>标准来源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1" w:hRule="atLeast"/>
                <w:jc w:val="center"/>
              </w:trPr>
              <w:tc>
                <w:tcPr>
                  <w:tcW w:w="1205" w:type="dxa"/>
                  <w:vMerge w:val="restart"/>
                  <w:vAlign w:val="center"/>
                </w:tcPr>
                <w:p>
                  <w:pPr>
                    <w:spacing w:line="240" w:lineRule="atLeast"/>
                    <w:jc w:val="center"/>
                    <w:rPr>
                      <w:rFonts w:hint="eastAsia" w:eastAsia="宋体"/>
                      <w:color w:val="auto"/>
                      <w:szCs w:val="21"/>
                      <w:lang w:eastAsia="zh-CN"/>
                    </w:rPr>
                  </w:pPr>
                  <w:r>
                    <w:rPr>
                      <w:color w:val="auto"/>
                      <w:szCs w:val="21"/>
                    </w:rPr>
                    <w:t>厂界</w:t>
                  </w:r>
                </w:p>
              </w:tc>
              <w:tc>
                <w:tcPr>
                  <w:tcW w:w="1251" w:type="dxa"/>
                  <w:vAlign w:val="center"/>
                </w:tcPr>
                <w:p>
                  <w:pPr>
                    <w:spacing w:line="240" w:lineRule="atLeast"/>
                    <w:jc w:val="center"/>
                    <w:rPr>
                      <w:color w:val="auto"/>
                      <w:szCs w:val="21"/>
                    </w:rPr>
                  </w:pPr>
                  <w:r>
                    <w:rPr>
                      <w:color w:val="auto"/>
                      <w:szCs w:val="21"/>
                    </w:rPr>
                    <w:t>65dB(A)</w:t>
                  </w:r>
                </w:p>
              </w:tc>
              <w:tc>
                <w:tcPr>
                  <w:tcW w:w="960" w:type="dxa"/>
                  <w:vAlign w:val="center"/>
                </w:tcPr>
                <w:p>
                  <w:pPr>
                    <w:spacing w:line="240" w:lineRule="atLeast"/>
                    <w:jc w:val="center"/>
                    <w:rPr>
                      <w:color w:val="auto"/>
                      <w:szCs w:val="21"/>
                    </w:rPr>
                  </w:pPr>
                  <w:r>
                    <w:rPr>
                      <w:rFonts w:hint="eastAsia"/>
                      <w:color w:val="auto"/>
                      <w:szCs w:val="21"/>
                    </w:rPr>
                    <w:t>55</w:t>
                  </w:r>
                  <w:r>
                    <w:rPr>
                      <w:color w:val="auto"/>
                      <w:szCs w:val="21"/>
                    </w:rPr>
                    <w:t>dB(A)</w:t>
                  </w:r>
                </w:p>
              </w:tc>
              <w:tc>
                <w:tcPr>
                  <w:tcW w:w="1482" w:type="dxa"/>
                  <w:vAlign w:val="center"/>
                </w:tcPr>
                <w:p>
                  <w:pPr>
                    <w:spacing w:line="240" w:lineRule="atLeast"/>
                    <w:jc w:val="center"/>
                    <w:rPr>
                      <w:color w:val="auto"/>
                      <w:szCs w:val="21"/>
                    </w:rPr>
                  </w:pPr>
                  <w:r>
                    <w:rPr>
                      <w:color w:val="auto"/>
                      <w:szCs w:val="21"/>
                    </w:rPr>
                    <w:t>3类</w:t>
                  </w:r>
                </w:p>
              </w:tc>
              <w:tc>
                <w:tcPr>
                  <w:tcW w:w="3034" w:type="dxa"/>
                  <w:vAlign w:val="center"/>
                </w:tcPr>
                <w:p>
                  <w:pPr>
                    <w:spacing w:line="240" w:lineRule="atLeast"/>
                    <w:jc w:val="center"/>
                    <w:rPr>
                      <w:rFonts w:hint="eastAsia" w:eastAsia="宋体"/>
                      <w:color w:val="auto"/>
                      <w:szCs w:val="21"/>
                      <w:lang w:eastAsia="zh-CN"/>
                    </w:rPr>
                  </w:pPr>
                  <w:r>
                    <w:rPr>
                      <w:color w:val="auto"/>
                      <w:szCs w:val="21"/>
                    </w:rPr>
                    <w:t>《工业企业厂界环境噪声排放标准》（GB12348-2008）</w:t>
                  </w:r>
                  <w:r>
                    <w:rPr>
                      <w:rFonts w:hint="eastAsia"/>
                      <w:color w:val="auto"/>
                      <w:szCs w:val="21"/>
                      <w:lang w:eastAsia="zh-CN"/>
                    </w:rPr>
                    <w:t>（东、南、西侧）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1" w:hRule="atLeast"/>
                <w:jc w:val="center"/>
              </w:trPr>
              <w:tc>
                <w:tcPr>
                  <w:tcW w:w="1205" w:type="dxa"/>
                  <w:vMerge w:val="continue"/>
                  <w:vAlign w:val="center"/>
                </w:tcPr>
                <w:p>
                  <w:pPr>
                    <w:spacing w:line="240" w:lineRule="atLeast"/>
                    <w:jc w:val="center"/>
                    <w:rPr>
                      <w:color w:val="auto"/>
                      <w:szCs w:val="21"/>
                    </w:rPr>
                  </w:pPr>
                </w:p>
              </w:tc>
              <w:tc>
                <w:tcPr>
                  <w:tcW w:w="1251" w:type="dxa"/>
                  <w:vAlign w:val="center"/>
                </w:tcPr>
                <w:p>
                  <w:pPr>
                    <w:spacing w:line="240" w:lineRule="atLeast"/>
                    <w:jc w:val="center"/>
                    <w:rPr>
                      <w:color w:val="auto"/>
                      <w:szCs w:val="21"/>
                    </w:rPr>
                  </w:pPr>
                  <w:r>
                    <w:rPr>
                      <w:rFonts w:hint="eastAsia"/>
                      <w:color w:val="auto"/>
                      <w:szCs w:val="21"/>
                      <w:lang w:val="en-US" w:eastAsia="zh-CN"/>
                    </w:rPr>
                    <w:t>70</w:t>
                  </w:r>
                  <w:r>
                    <w:rPr>
                      <w:color w:val="auto"/>
                      <w:szCs w:val="21"/>
                    </w:rPr>
                    <w:t>dB(A)</w:t>
                  </w:r>
                </w:p>
              </w:tc>
              <w:tc>
                <w:tcPr>
                  <w:tcW w:w="960" w:type="dxa"/>
                  <w:vAlign w:val="center"/>
                </w:tcPr>
                <w:p>
                  <w:pPr>
                    <w:spacing w:line="240" w:lineRule="atLeast"/>
                    <w:jc w:val="center"/>
                    <w:rPr>
                      <w:rFonts w:hint="eastAsia"/>
                      <w:color w:val="auto"/>
                      <w:szCs w:val="21"/>
                    </w:rPr>
                  </w:pPr>
                  <w:r>
                    <w:rPr>
                      <w:rFonts w:hint="eastAsia"/>
                      <w:color w:val="auto"/>
                      <w:szCs w:val="21"/>
                      <w:lang w:val="en-US" w:eastAsia="zh-CN"/>
                    </w:rPr>
                    <w:t>55</w:t>
                  </w:r>
                  <w:r>
                    <w:rPr>
                      <w:color w:val="auto"/>
                      <w:szCs w:val="21"/>
                    </w:rPr>
                    <w:t>dB(A)</w:t>
                  </w:r>
                </w:p>
              </w:tc>
              <w:tc>
                <w:tcPr>
                  <w:tcW w:w="1482" w:type="dxa"/>
                  <w:vAlign w:val="center"/>
                </w:tcPr>
                <w:p>
                  <w:pPr>
                    <w:spacing w:line="240" w:lineRule="atLeast"/>
                    <w:jc w:val="center"/>
                    <w:rPr>
                      <w:rFonts w:hint="eastAsia" w:eastAsia="宋体"/>
                      <w:color w:val="auto"/>
                      <w:szCs w:val="21"/>
                      <w:lang w:val="en-US" w:eastAsia="zh-CN"/>
                    </w:rPr>
                  </w:pPr>
                  <w:r>
                    <w:rPr>
                      <w:rFonts w:hint="eastAsia"/>
                      <w:color w:val="auto"/>
                      <w:szCs w:val="21"/>
                      <w:lang w:val="en-US" w:eastAsia="zh-CN"/>
                    </w:rPr>
                    <w:t>4类</w:t>
                  </w:r>
                </w:p>
              </w:tc>
              <w:tc>
                <w:tcPr>
                  <w:tcW w:w="3034" w:type="dxa"/>
                  <w:vAlign w:val="center"/>
                </w:tcPr>
                <w:p>
                  <w:pPr>
                    <w:spacing w:line="240" w:lineRule="atLeast"/>
                    <w:jc w:val="center"/>
                    <w:rPr>
                      <w:color w:val="auto"/>
                      <w:szCs w:val="21"/>
                    </w:rPr>
                  </w:pPr>
                  <w:r>
                    <w:rPr>
                      <w:color w:val="auto"/>
                      <w:szCs w:val="21"/>
                    </w:rPr>
                    <w:t>《工业企业厂界环境噪声排放标准》（GB12348-2008）</w:t>
                  </w:r>
                  <w:r>
                    <w:rPr>
                      <w:rFonts w:hint="eastAsia"/>
                      <w:color w:val="auto"/>
                      <w:szCs w:val="21"/>
                      <w:lang w:eastAsia="zh-CN"/>
                    </w:rPr>
                    <w:t>（北侧）</w:t>
                  </w:r>
                </w:p>
              </w:tc>
            </w:tr>
          </w:tbl>
          <w:p>
            <w:pPr>
              <w:keepNext w:val="0"/>
              <w:keepLines w:val="0"/>
              <w:pageBreakBefore w:val="0"/>
              <w:widowControl w:val="0"/>
              <w:kinsoku/>
              <w:wordWrap/>
              <w:overflowPunct/>
              <w:topLinePunct w:val="0"/>
              <w:bidi w:val="0"/>
              <w:adjustRightInd/>
              <w:snapToGrid/>
              <w:spacing w:line="460" w:lineRule="exact"/>
              <w:ind w:firstLine="482" w:firstLineChars="200"/>
              <w:textAlignment w:val="auto"/>
              <w:rPr>
                <w:b/>
                <w:bCs/>
                <w:color w:val="auto"/>
                <w:sz w:val="24"/>
              </w:rPr>
            </w:pPr>
            <w:r>
              <w:rPr>
                <w:b/>
                <w:bCs/>
                <w:color w:val="auto"/>
                <w:sz w:val="24"/>
              </w:rPr>
              <w:t>4、固体废物</w:t>
            </w:r>
          </w:p>
          <w:p>
            <w:pPr>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outlineLvl w:val="9"/>
              <w:rPr>
                <w:rFonts w:hint="eastAsia"/>
                <w:color w:val="auto"/>
                <w:sz w:val="24"/>
              </w:rPr>
            </w:pPr>
            <w:r>
              <w:rPr>
                <w:rFonts w:hint="eastAsia"/>
                <w:color w:val="auto"/>
                <w:sz w:val="24"/>
              </w:rPr>
              <w:t>危险废物处置参照执行《危险废物转移管理办法》</w:t>
            </w:r>
            <w:r>
              <w:rPr>
                <w:rFonts w:hint="eastAsia"/>
                <w:color w:val="auto"/>
                <w:sz w:val="24"/>
                <w:lang w:eastAsia="zh-CN"/>
              </w:rPr>
              <w:t>（部令第</w:t>
            </w:r>
            <w:r>
              <w:rPr>
                <w:rFonts w:hint="eastAsia"/>
                <w:color w:val="auto"/>
                <w:sz w:val="24"/>
                <w:lang w:val="en-US" w:eastAsia="zh-CN"/>
              </w:rPr>
              <w:t>23号</w:t>
            </w:r>
            <w:r>
              <w:rPr>
                <w:rFonts w:hint="eastAsia"/>
                <w:color w:val="auto"/>
                <w:sz w:val="24"/>
                <w:lang w:eastAsia="zh-CN"/>
              </w:rPr>
              <w:t>）</w:t>
            </w:r>
            <w:r>
              <w:rPr>
                <w:rFonts w:hint="eastAsia"/>
                <w:color w:val="auto"/>
                <w:sz w:val="24"/>
              </w:rPr>
              <w:t>、《危险废物贮存污染控制标准》（GB18597-2001）及2013年修改单中的相关要求、《危险废物收集贮存运输技术规范》（HJ2025-2012）及相关法律法规；一般工业固体废物处置执行《一般工业固体废物贮存和填埋污染控制标准》（GB18599-2020）；生活垃圾处置执行《中华人民共和国固体废物污染环境防治法》（2020年修正）第四章“生活垃圾”之规定。</w:t>
            </w:r>
          </w:p>
          <w:p>
            <w:pPr>
              <w:adjustRightInd w:val="0"/>
              <w:snapToGrid w:val="0"/>
              <w:spacing w:line="480" w:lineRule="exact"/>
              <w:ind w:firstLine="420" w:firstLineChars="20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4" w:hRule="atLeast"/>
          <w:jc w:val="center"/>
        </w:trPr>
        <w:tc>
          <w:tcPr>
            <w:tcW w:w="800" w:type="dxa"/>
            <w:tcBorders>
              <w:tl2br w:val="nil"/>
              <w:tr2bl w:val="nil"/>
            </w:tcBorders>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总量</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控制</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指标</w:t>
            </w:r>
          </w:p>
        </w:tc>
        <w:tc>
          <w:tcPr>
            <w:tcW w:w="8190" w:type="dxa"/>
            <w:tcBorders>
              <w:tl2br w:val="nil"/>
              <w:tr2bl w:val="nil"/>
            </w:tcBorders>
            <w:vAlign w:val="center"/>
          </w:tcPr>
          <w:p>
            <w:pPr>
              <w:keepNext w:val="0"/>
              <w:keepLines w:val="0"/>
              <w:pageBreakBefore w:val="0"/>
              <w:widowControl w:val="0"/>
              <w:kinsoku/>
              <w:wordWrap/>
              <w:overflowPunct/>
              <w:topLinePunct w:val="0"/>
              <w:autoSpaceDE/>
              <w:autoSpaceDN/>
              <w:bidi w:val="0"/>
              <w:spacing w:line="460" w:lineRule="exact"/>
              <w:ind w:firstLine="480" w:firstLineChars="200"/>
              <w:textAlignment w:val="baseline"/>
              <w:outlineLvl w:val="9"/>
              <w:rPr>
                <w:color w:val="auto"/>
                <w:sz w:val="24"/>
              </w:rPr>
            </w:pPr>
            <w:r>
              <w:rPr>
                <w:color w:val="auto"/>
                <w:sz w:val="24"/>
              </w:rPr>
              <w:t>根据</w:t>
            </w:r>
            <w:r>
              <w:rPr>
                <w:color w:val="auto"/>
                <w:sz w:val="24"/>
                <w:lang w:val="en-GB"/>
              </w:rPr>
              <w:t>环境保护部《关于印发</w:t>
            </w:r>
            <w:r>
              <w:rPr>
                <w:color w:val="auto"/>
                <w:sz w:val="24"/>
              </w:rPr>
              <w:t>&lt;建设项目</w:t>
            </w:r>
            <w:r>
              <w:rPr>
                <w:rFonts w:hint="eastAsia"/>
                <w:color w:val="auto"/>
                <w:sz w:val="24"/>
              </w:rPr>
              <w:t>污染物</w:t>
            </w:r>
            <w:r>
              <w:rPr>
                <w:color w:val="auto"/>
                <w:sz w:val="24"/>
              </w:rPr>
              <w:t>排放总量指标审核及管理暂行办法&gt;的通知</w:t>
            </w:r>
            <w:r>
              <w:rPr>
                <w:color w:val="auto"/>
                <w:sz w:val="24"/>
                <w:lang w:val="en-GB"/>
              </w:rPr>
              <w:t>》</w:t>
            </w:r>
            <w:r>
              <w:rPr>
                <w:color w:val="auto"/>
                <w:sz w:val="24"/>
              </w:rPr>
              <w:t>(</w:t>
            </w:r>
            <w:r>
              <w:rPr>
                <w:color w:val="auto"/>
                <w:sz w:val="24"/>
                <w:lang w:val="en-GB"/>
              </w:rPr>
              <w:t>环发</w:t>
            </w:r>
            <w:r>
              <w:rPr>
                <w:color w:val="auto"/>
                <w:sz w:val="24"/>
              </w:rPr>
              <w:t>[</w:t>
            </w:r>
            <w:r>
              <w:rPr>
                <w:color w:val="auto"/>
                <w:sz w:val="24"/>
                <w:lang w:val="en-GB"/>
              </w:rPr>
              <w:t>2014</w:t>
            </w:r>
            <w:r>
              <w:rPr>
                <w:color w:val="auto"/>
                <w:sz w:val="24"/>
              </w:rPr>
              <w:t>]197</w:t>
            </w:r>
            <w:r>
              <w:rPr>
                <w:color w:val="auto"/>
                <w:sz w:val="24"/>
                <w:lang w:val="en-GB"/>
              </w:rPr>
              <w:t>号</w:t>
            </w:r>
            <w:r>
              <w:rPr>
                <w:color w:val="auto"/>
                <w:sz w:val="24"/>
              </w:rPr>
              <w:t>)及河北省环境保护厅</w:t>
            </w:r>
            <w:r>
              <w:rPr>
                <w:color w:val="auto"/>
                <w:sz w:val="24"/>
                <w:lang w:val="en-GB"/>
              </w:rPr>
              <w:t>《关于进一步改革和优化建设项目</w:t>
            </w:r>
            <w:r>
              <w:rPr>
                <w:rFonts w:hint="eastAsia"/>
                <w:color w:val="auto"/>
                <w:sz w:val="24"/>
                <w:lang w:val="en-GB"/>
              </w:rPr>
              <w:t>污染物</w:t>
            </w:r>
            <w:r>
              <w:rPr>
                <w:color w:val="auto"/>
                <w:sz w:val="24"/>
                <w:lang w:val="en-GB"/>
              </w:rPr>
              <w:t>排放总量核定工作的通知》</w:t>
            </w:r>
            <w:r>
              <w:rPr>
                <w:color w:val="auto"/>
                <w:sz w:val="24"/>
              </w:rPr>
              <w:t>(</w:t>
            </w:r>
            <w:r>
              <w:rPr>
                <w:color w:val="auto"/>
                <w:sz w:val="24"/>
                <w:lang w:val="en-GB"/>
              </w:rPr>
              <w:t>冀环总</w:t>
            </w:r>
            <w:r>
              <w:rPr>
                <w:color w:val="auto"/>
                <w:sz w:val="24"/>
              </w:rPr>
              <w:t>[</w:t>
            </w:r>
            <w:r>
              <w:rPr>
                <w:color w:val="auto"/>
                <w:sz w:val="24"/>
                <w:lang w:val="en-GB"/>
              </w:rPr>
              <w:t>2014</w:t>
            </w:r>
            <w:r>
              <w:rPr>
                <w:color w:val="auto"/>
                <w:sz w:val="24"/>
              </w:rPr>
              <w:t>]283</w:t>
            </w:r>
            <w:r>
              <w:rPr>
                <w:color w:val="auto"/>
                <w:sz w:val="24"/>
                <w:lang w:val="en-GB"/>
              </w:rPr>
              <w:t>号</w:t>
            </w:r>
            <w:r>
              <w:rPr>
                <w:color w:val="auto"/>
                <w:sz w:val="24"/>
              </w:rPr>
              <w:t>)</w:t>
            </w:r>
            <w:r>
              <w:rPr>
                <w:color w:val="auto"/>
                <w:sz w:val="24"/>
                <w:lang w:val="en-GB"/>
              </w:rPr>
              <w:t>的规定</w:t>
            </w:r>
            <w:r>
              <w:rPr>
                <w:color w:val="auto"/>
                <w:sz w:val="24"/>
              </w:rPr>
              <w:t>，本项目总量控制指标依照国家或地方污染物排放标准核算</w:t>
            </w:r>
            <w:r>
              <w:rPr>
                <w:rFonts w:hint="eastAsia"/>
                <w:color w:val="auto"/>
                <w:sz w:val="24"/>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firstLine="480" w:firstLineChars="200"/>
              <w:jc w:val="left"/>
              <w:outlineLvl w:val="9"/>
              <w:rPr>
                <w:rFonts w:hint="default" w:ascii="Times New Roman" w:hAnsi="Times New Roman" w:cs="Times New Roman"/>
                <w:color w:val="auto"/>
                <w:sz w:val="24"/>
                <w:szCs w:val="24"/>
                <w:highlight w:val="none"/>
                <w:lang w:bidi="ar"/>
              </w:rPr>
            </w:pPr>
            <w:r>
              <w:rPr>
                <w:rFonts w:hint="default" w:ascii="Times New Roman" w:hAnsi="Times New Roman" w:cs="Times New Roman"/>
                <w:color w:val="auto"/>
                <w:sz w:val="24"/>
                <w:szCs w:val="24"/>
                <w:highlight w:val="none"/>
                <w:lang w:bidi="ar"/>
              </w:rPr>
              <w:t>（1）废气污染物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480" w:firstLineChars="200"/>
              <w:outlineLvl w:val="9"/>
              <w:rPr>
                <w:rFonts w:hint="eastAsia"/>
                <w:sz w:val="24"/>
                <w:lang w:eastAsia="zh-CN"/>
              </w:rPr>
            </w:pPr>
            <w:r>
              <w:rPr>
                <w:rFonts w:hint="default" w:ascii="Times New Roman" w:hAnsi="Times New Roman" w:cs="Times New Roman"/>
                <w:color w:val="auto"/>
                <w:sz w:val="24"/>
                <w:szCs w:val="24"/>
                <w:highlight w:val="none"/>
                <w:lang w:eastAsia="zh-CN" w:bidi="ar"/>
              </w:rPr>
              <w:t>本项目无</w:t>
            </w:r>
            <w:r>
              <w:rPr>
                <w:rFonts w:hint="default" w:ascii="Times New Roman" w:hAnsi="Times New Roman" w:cs="Times New Roman"/>
                <w:color w:val="auto"/>
                <w:sz w:val="24"/>
                <w:szCs w:val="24"/>
                <w:highlight w:val="none"/>
              </w:rPr>
              <w:t>SO</w:t>
            </w:r>
            <w:r>
              <w:rPr>
                <w:rFonts w:hint="default" w:ascii="Times New Roman" w:hAnsi="Times New Roman" w:cs="Times New Roman"/>
                <w:color w:val="auto"/>
                <w:sz w:val="24"/>
                <w:szCs w:val="24"/>
                <w:highlight w:val="none"/>
                <w:vertAlign w:val="subscript"/>
              </w:rPr>
              <w:t>2</w:t>
            </w:r>
            <w:r>
              <w:rPr>
                <w:rFonts w:hint="default" w:ascii="Times New Roman" w:hAnsi="Times New Roman" w:cs="Times New Roman"/>
                <w:color w:val="auto"/>
                <w:sz w:val="24"/>
                <w:szCs w:val="24"/>
                <w:highlight w:val="none"/>
              </w:rPr>
              <w:t>、NO</w:t>
            </w:r>
            <w:r>
              <w:rPr>
                <w:rFonts w:hint="default" w:ascii="Times New Roman" w:hAnsi="Times New Roman" w:cs="Times New Roman"/>
                <w:color w:val="auto"/>
                <w:sz w:val="24"/>
                <w:szCs w:val="24"/>
                <w:highlight w:val="none"/>
                <w:vertAlign w:val="subscript"/>
              </w:rPr>
              <w:t>X</w:t>
            </w:r>
            <w:r>
              <w:rPr>
                <w:rFonts w:hint="default" w:ascii="Times New Roman" w:hAnsi="Times New Roman" w:cs="Times New Roman"/>
                <w:color w:val="auto"/>
                <w:sz w:val="24"/>
                <w:szCs w:val="24"/>
                <w:highlight w:val="none"/>
                <w:lang w:bidi="ar"/>
              </w:rPr>
              <w:t>废气</w:t>
            </w:r>
            <w:r>
              <w:rPr>
                <w:rFonts w:hint="default" w:ascii="Times New Roman" w:hAnsi="Times New Roman" w:cs="Times New Roman"/>
                <w:color w:val="auto"/>
                <w:sz w:val="24"/>
                <w:szCs w:val="24"/>
                <w:highlight w:val="none"/>
                <w:lang w:eastAsia="zh-CN" w:bidi="ar"/>
              </w:rPr>
              <w:t>排放。</w:t>
            </w:r>
            <w:r>
              <w:rPr>
                <w:rFonts w:hint="default" w:ascii="Times New Roman" w:hAnsi="Times New Roman" w:cs="Times New Roman"/>
                <w:color w:val="auto"/>
                <w:sz w:val="24"/>
                <w:szCs w:val="22"/>
                <w:highlight w:val="none"/>
              </w:rPr>
              <w:t>故总量控制指标建议</w:t>
            </w:r>
            <w:r>
              <w:rPr>
                <w:rFonts w:hint="default" w:ascii="Times New Roman" w:hAnsi="Times New Roman" w:cs="Times New Roman"/>
                <w:color w:val="auto"/>
                <w:sz w:val="24"/>
                <w:szCs w:val="24"/>
                <w:highlight w:val="none"/>
              </w:rPr>
              <w:t>SO</w:t>
            </w:r>
            <w:r>
              <w:rPr>
                <w:rFonts w:hint="default" w:ascii="Times New Roman" w:hAnsi="Times New Roman" w:cs="Times New Roman"/>
                <w:color w:val="auto"/>
                <w:sz w:val="24"/>
                <w:szCs w:val="24"/>
                <w:highlight w:val="none"/>
                <w:vertAlign w:val="subscript"/>
              </w:rPr>
              <w:t>2</w:t>
            </w:r>
            <w:r>
              <w:rPr>
                <w:rFonts w:hint="default" w:ascii="Times New Roman" w:hAnsi="Times New Roman" w:cs="Times New Roman"/>
                <w:color w:val="auto"/>
                <w:sz w:val="24"/>
                <w:szCs w:val="22"/>
                <w:highlight w:val="none"/>
              </w:rPr>
              <w:t>0t/a，</w:t>
            </w:r>
            <w:r>
              <w:rPr>
                <w:rFonts w:hint="default" w:ascii="Times New Roman" w:hAnsi="Times New Roman" w:cs="Times New Roman"/>
                <w:color w:val="auto"/>
                <w:sz w:val="24"/>
                <w:szCs w:val="24"/>
                <w:highlight w:val="none"/>
              </w:rPr>
              <w:t>NO</w:t>
            </w:r>
            <w:r>
              <w:rPr>
                <w:rFonts w:hint="default" w:ascii="Times New Roman" w:hAnsi="Times New Roman" w:cs="Times New Roman"/>
                <w:color w:val="auto"/>
                <w:sz w:val="24"/>
                <w:szCs w:val="24"/>
                <w:highlight w:val="none"/>
                <w:vertAlign w:val="subscript"/>
              </w:rPr>
              <w:t>X</w:t>
            </w:r>
            <w:r>
              <w:rPr>
                <w:rFonts w:hint="default" w:ascii="Times New Roman" w:hAnsi="Times New Roman" w:cs="Times New Roman"/>
                <w:color w:val="auto"/>
                <w:sz w:val="24"/>
                <w:szCs w:val="22"/>
                <w:highlight w:val="none"/>
              </w:rPr>
              <w:t>0t/a。</w:t>
            </w:r>
          </w:p>
          <w:p>
            <w:pPr>
              <w:keepNext w:val="0"/>
              <w:keepLines w:val="0"/>
              <w:pageBreakBefore w:val="0"/>
              <w:widowControl w:val="0"/>
              <w:kinsoku/>
              <w:wordWrap/>
              <w:overflowPunct/>
              <w:topLinePunct w:val="0"/>
              <w:autoSpaceDE/>
              <w:autoSpaceDN/>
              <w:bidi w:val="0"/>
              <w:spacing w:line="460" w:lineRule="exact"/>
              <w:ind w:firstLine="480" w:firstLineChars="200"/>
              <w:outlineLvl w:val="9"/>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eastAsia="zh-CN"/>
              </w:rPr>
              <w:t>废水</w:t>
            </w:r>
            <w:r>
              <w:rPr>
                <w:rFonts w:hint="default" w:ascii="Times New Roman" w:hAnsi="Times New Roman" w:cs="Times New Roman"/>
                <w:sz w:val="24"/>
                <w:szCs w:val="24"/>
                <w:highlight w:val="none"/>
              </w:rPr>
              <w:t>预测总量</w:t>
            </w:r>
          </w:p>
          <w:p>
            <w:pPr>
              <w:keepNext w:val="0"/>
              <w:keepLines w:val="0"/>
              <w:pageBreakBefore w:val="0"/>
              <w:widowControl w:val="0"/>
              <w:kinsoku/>
              <w:wordWrap/>
              <w:overflowPunct/>
              <w:topLinePunct w:val="0"/>
              <w:autoSpaceDE/>
              <w:autoSpaceDN/>
              <w:bidi w:val="0"/>
              <w:spacing w:line="460" w:lineRule="exact"/>
              <w:ind w:firstLine="480" w:firstLineChars="200"/>
              <w:outlineLvl w:val="9"/>
              <w:rPr>
                <w:rFonts w:hint="eastAsia" w:ascii="Times New Roman" w:hAnsi="Times New Roman" w:eastAsia="宋体" w:cs="Times New Roman"/>
                <w:sz w:val="24"/>
                <w:szCs w:val="24"/>
                <w:highlight w:val="none"/>
                <w:lang w:eastAsia="zh-CN"/>
              </w:rPr>
            </w:pPr>
            <w:r>
              <w:rPr>
                <w:rFonts w:hint="eastAsia" w:cs="Times New Roman"/>
                <w:sz w:val="24"/>
                <w:szCs w:val="24"/>
                <w:highlight w:val="none"/>
                <w:lang w:eastAsia="zh-CN"/>
              </w:rPr>
              <w:t>本</w:t>
            </w:r>
            <w:r>
              <w:rPr>
                <w:rFonts w:hint="default" w:ascii="Times New Roman" w:hAnsi="Times New Roman" w:cs="Times New Roman"/>
                <w:sz w:val="24"/>
                <w:szCs w:val="24"/>
                <w:highlight w:val="none"/>
              </w:rPr>
              <w:t>项目</w:t>
            </w:r>
            <w:r>
              <w:rPr>
                <w:rFonts w:hint="default" w:ascii="Times New Roman" w:hAnsi="Times New Roman" w:cs="Times New Roman"/>
                <w:snapToGrid w:val="0"/>
                <w:sz w:val="24"/>
                <w:szCs w:val="24"/>
              </w:rPr>
              <w:t>冷却水</w:t>
            </w:r>
            <w:r>
              <w:rPr>
                <w:rFonts w:hint="eastAsia" w:ascii="Times New Roman" w:hAnsi="Times New Roman" w:cs="Times New Roman"/>
                <w:snapToGrid w:val="0"/>
                <w:sz w:val="24"/>
                <w:szCs w:val="24"/>
                <w:lang w:eastAsia="zh-CN"/>
              </w:rPr>
              <w:t>循环使用不外排，</w:t>
            </w:r>
            <w:r>
              <w:rPr>
                <w:rFonts w:hint="default" w:ascii="Times New Roman" w:hAnsi="Times New Roman" w:cs="Times New Roman"/>
                <w:color w:val="auto"/>
                <w:sz w:val="24"/>
                <w:szCs w:val="22"/>
                <w:highlight w:val="none"/>
                <w:lang w:eastAsia="zh-CN"/>
              </w:rPr>
              <w:t>生活污</w:t>
            </w:r>
            <w:r>
              <w:rPr>
                <w:rFonts w:hint="eastAsia" w:cs="Times New Roman"/>
                <w:color w:val="auto"/>
                <w:sz w:val="24"/>
                <w:szCs w:val="22"/>
                <w:highlight w:val="none"/>
                <w:lang w:eastAsia="zh-CN"/>
              </w:rPr>
              <w:t>排入化粪池由环卫部门定期清掏</w:t>
            </w:r>
            <w:r>
              <w:rPr>
                <w:rFonts w:hint="default" w:ascii="Times New Roman" w:hAnsi="Times New Roman" w:cs="Times New Roman"/>
                <w:sz w:val="24"/>
                <w:szCs w:val="24"/>
                <w:highlight w:val="none"/>
              </w:rPr>
              <w:t>。</w:t>
            </w:r>
            <w:r>
              <w:rPr>
                <w:rFonts w:hint="default" w:ascii="Times New Roman" w:hAnsi="Times New Roman" w:cs="Times New Roman"/>
                <w:color w:val="auto"/>
                <w:sz w:val="24"/>
                <w:szCs w:val="22"/>
                <w:highlight w:val="none"/>
              </w:rPr>
              <w:t>故总量控制指标建议</w:t>
            </w:r>
            <w:r>
              <w:rPr>
                <w:rFonts w:hint="default" w:ascii="Times New Roman" w:hAnsi="Times New Roman" w:cs="Times New Roman"/>
                <w:sz w:val="24"/>
                <w:szCs w:val="24"/>
                <w:highlight w:val="none"/>
              </w:rPr>
              <w:t>COD</w:t>
            </w:r>
            <w:r>
              <w:rPr>
                <w:rFonts w:hint="eastAsia" w:cs="Times New Roman"/>
                <w:sz w:val="24"/>
                <w:szCs w:val="24"/>
                <w:highlight w:val="none"/>
                <w:lang w:val="en-US" w:eastAsia="zh-CN"/>
              </w:rPr>
              <w:t>0</w:t>
            </w:r>
            <w:r>
              <w:rPr>
                <w:rFonts w:hint="default" w:ascii="Times New Roman" w:hAnsi="Times New Roman" w:cs="Times New Roman"/>
                <w:sz w:val="24"/>
                <w:szCs w:val="24"/>
                <w:highlight w:val="none"/>
              </w:rPr>
              <w:t>t/a、氨氮</w:t>
            </w:r>
            <w:r>
              <w:rPr>
                <w:rFonts w:hint="eastAsia" w:cs="Times New Roman"/>
                <w:sz w:val="24"/>
                <w:szCs w:val="24"/>
                <w:highlight w:val="none"/>
                <w:lang w:val="en-US" w:eastAsia="zh-CN"/>
              </w:rPr>
              <w:t>0</w:t>
            </w:r>
            <w:r>
              <w:rPr>
                <w:rFonts w:hint="default" w:ascii="Times New Roman" w:hAnsi="Times New Roman" w:cs="Times New Roman"/>
                <w:sz w:val="24"/>
                <w:szCs w:val="24"/>
                <w:highlight w:val="none"/>
              </w:rPr>
              <w:t>t/a</w:t>
            </w:r>
            <w:r>
              <w:rPr>
                <w:rFonts w:hint="eastAsia" w:cs="Times New Roman"/>
                <w:sz w:val="24"/>
                <w:szCs w:val="24"/>
                <w:highlight w:val="none"/>
                <w:lang w:eastAsia="zh-CN"/>
              </w:rPr>
              <w:t>。</w:t>
            </w:r>
          </w:p>
          <w:p>
            <w:pPr>
              <w:keepNext w:val="0"/>
              <w:keepLines w:val="0"/>
              <w:pageBreakBefore w:val="0"/>
              <w:widowControl w:val="0"/>
              <w:kinsoku/>
              <w:wordWrap/>
              <w:overflowPunct/>
              <w:topLinePunct w:val="0"/>
              <w:autoSpaceDE/>
              <w:autoSpaceDN/>
              <w:bidi w:val="0"/>
              <w:spacing w:line="460" w:lineRule="exact"/>
              <w:ind w:firstLine="480" w:firstLineChars="200"/>
              <w:outlineLvl w:val="9"/>
              <w:rPr>
                <w:rFonts w:hint="default" w:ascii="Times New Roman" w:hAnsi="Times New Roman" w:cs="Times New Roman"/>
                <w:color w:val="auto"/>
                <w:sz w:val="24"/>
                <w:szCs w:val="24"/>
                <w:highlight w:val="none"/>
              </w:rPr>
            </w:pPr>
            <w:r>
              <w:rPr>
                <w:rFonts w:hint="default" w:ascii="Times New Roman" w:hAnsi="Times New Roman" w:cs="Times New Roman"/>
                <w:sz w:val="24"/>
                <w:szCs w:val="24"/>
                <w:highlight w:val="none"/>
                <w:lang w:val="en-GB"/>
              </w:rPr>
              <w:t>因此，</w:t>
            </w:r>
            <w:r>
              <w:rPr>
                <w:rFonts w:hint="default" w:ascii="Times New Roman" w:hAnsi="Times New Roman" w:cs="Times New Roman"/>
                <w:sz w:val="24"/>
                <w:szCs w:val="24"/>
                <w:highlight w:val="none"/>
              </w:rPr>
              <w:t>本项目总量控制指标核定值为：COD</w:t>
            </w:r>
            <w:r>
              <w:rPr>
                <w:rFonts w:hint="default" w:ascii="Times New Roman" w:hAnsi="Times New Roman" w:cs="Times New Roman"/>
                <w:sz w:val="24"/>
                <w:szCs w:val="24"/>
                <w:highlight w:val="none"/>
                <w:lang w:val="en-US" w:eastAsia="zh-CN"/>
              </w:rPr>
              <w:t>0</w:t>
            </w:r>
            <w:r>
              <w:rPr>
                <w:rFonts w:hint="default" w:ascii="Times New Roman" w:hAnsi="Times New Roman" w:cs="Times New Roman"/>
                <w:sz w:val="24"/>
                <w:szCs w:val="24"/>
                <w:highlight w:val="none"/>
              </w:rPr>
              <w:t>t/a，氨氮</w:t>
            </w:r>
            <w:r>
              <w:rPr>
                <w:rFonts w:hint="eastAsia" w:cs="Times New Roman"/>
                <w:sz w:val="24"/>
                <w:szCs w:val="24"/>
                <w:highlight w:val="none"/>
                <w:lang w:val="en-US" w:eastAsia="zh-CN"/>
              </w:rPr>
              <w:t>0</w:t>
            </w:r>
            <w:r>
              <w:rPr>
                <w:rFonts w:hint="default" w:ascii="Times New Roman" w:hAnsi="Times New Roman" w:cs="Times New Roman"/>
                <w:sz w:val="24"/>
                <w:szCs w:val="24"/>
                <w:highlight w:val="none"/>
              </w:rPr>
              <w:t>t/a、SO</w:t>
            </w:r>
            <w:r>
              <w:rPr>
                <w:rFonts w:hint="default" w:ascii="Times New Roman" w:hAnsi="Times New Roman" w:cs="Times New Roman"/>
                <w:sz w:val="24"/>
                <w:szCs w:val="24"/>
                <w:highlight w:val="none"/>
                <w:vertAlign w:val="subscript"/>
              </w:rPr>
              <w:t>2</w:t>
            </w:r>
            <w:r>
              <w:rPr>
                <w:rFonts w:hint="default" w:ascii="Times New Roman" w:hAnsi="Times New Roman" w:cs="Times New Roman"/>
                <w:sz w:val="24"/>
                <w:szCs w:val="24"/>
                <w:highlight w:val="none"/>
              </w:rPr>
              <w:t>：0t/a、NO</w:t>
            </w:r>
            <w:r>
              <w:rPr>
                <w:rFonts w:hint="default" w:ascii="Times New Roman" w:hAnsi="Times New Roman" w:cs="Times New Roman"/>
                <w:sz w:val="24"/>
                <w:szCs w:val="24"/>
                <w:highlight w:val="none"/>
                <w:vertAlign w:val="subscript"/>
              </w:rPr>
              <w:t>x</w:t>
            </w:r>
            <w:r>
              <w:rPr>
                <w:rFonts w:hint="default" w:ascii="Times New Roman" w:hAnsi="Times New Roman" w:cs="Times New Roman"/>
                <w:sz w:val="24"/>
                <w:szCs w:val="24"/>
                <w:highlight w:val="none"/>
              </w:rPr>
              <w:t>：0t/a</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spacing w:line="460" w:lineRule="exact"/>
              <w:ind w:firstLine="480" w:firstLineChars="200"/>
              <w:outlineLvl w:val="9"/>
              <w:rPr>
                <w:rFonts w:hint="default" w:ascii="Times New Roman" w:hAnsi="Times New Roman" w:cs="Times New Roman"/>
                <w:color w:val="auto"/>
                <w:sz w:val="24"/>
                <w:szCs w:val="24"/>
                <w:highlight w:val="none"/>
              </w:rPr>
            </w:pPr>
          </w:p>
          <w:p>
            <w:pPr>
              <w:pStyle w:val="8"/>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 xml:space="preserve"> </w:t>
            </w: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pStyle w:val="9"/>
              <w:widowControl w:val="0"/>
              <w:numPr>
                <w:ilvl w:val="0"/>
                <w:numId w:val="0"/>
              </w:numPr>
              <w:jc w:val="both"/>
              <w:rPr>
                <w:rFonts w:hint="default" w:ascii="Times New Roman" w:hAnsi="Times New Roman" w:cs="Times New Roman"/>
                <w:color w:val="auto"/>
                <w:sz w:val="24"/>
                <w:szCs w:val="24"/>
                <w:highlight w:val="none"/>
              </w:rPr>
            </w:pPr>
          </w:p>
          <w:p>
            <w:pPr>
              <w:adjustRightInd w:val="0"/>
              <w:snapToGrid w:val="0"/>
              <w:rPr>
                <w:rFonts w:ascii="宋体" w:hAnsi="宋体" w:cs="宋体"/>
                <w:color w:val="auto"/>
                <w:kern w:val="0"/>
                <w:szCs w:val="21"/>
              </w:rPr>
            </w:pPr>
          </w:p>
        </w:tc>
      </w:tr>
    </w:tbl>
    <w:p>
      <w:pPr>
        <w:pStyle w:val="20"/>
        <w:jc w:val="center"/>
        <w:outlineLvl w:val="0"/>
        <w:rPr>
          <w:rFonts w:ascii="黑体" w:hAnsi="黑体" w:eastAsia="黑体"/>
          <w:snapToGrid w:val="0"/>
          <w:color w:val="auto"/>
          <w:sz w:val="30"/>
          <w:szCs w:val="30"/>
        </w:rPr>
      </w:pPr>
      <w:r>
        <w:rPr>
          <w:rFonts w:ascii="黑体" w:hAnsi="黑体" w:eastAsia="黑体"/>
          <w:snapToGrid w:val="0"/>
          <w:color w:val="auto"/>
          <w:sz w:val="36"/>
          <w:szCs w:val="36"/>
        </w:rPr>
        <w:br w:type="page"/>
      </w:r>
      <w:r>
        <w:rPr>
          <w:rFonts w:hint="eastAsia" w:ascii="黑体" w:hAnsi="黑体" w:eastAsia="黑体"/>
          <w:snapToGrid w:val="0"/>
          <w:color w:val="auto"/>
          <w:sz w:val="30"/>
          <w:szCs w:val="30"/>
        </w:rPr>
        <w:t>四、主要环境影响和保护措施</w:t>
      </w:r>
    </w:p>
    <w:tbl>
      <w:tblPr>
        <w:tblStyle w:val="28"/>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655" w:type="dxa"/>
            <w:tcMar>
              <w:left w:w="28" w:type="dxa"/>
              <w:right w:w="28" w:type="dxa"/>
            </w:tcMar>
            <w:vAlign w:val="center"/>
          </w:tcPr>
          <w:p>
            <w:pPr>
              <w:pStyle w:val="2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施工</w:t>
            </w:r>
          </w:p>
          <w:p>
            <w:pPr>
              <w:pStyle w:val="2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期环</w:t>
            </w:r>
          </w:p>
          <w:p>
            <w:pPr>
              <w:pStyle w:val="2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境保</w:t>
            </w:r>
          </w:p>
          <w:p>
            <w:pPr>
              <w:pStyle w:val="2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护措</w:t>
            </w:r>
          </w:p>
          <w:p>
            <w:pPr>
              <w:pStyle w:val="20"/>
              <w:adjustRightInd w:val="0"/>
              <w:snapToGrid w:val="0"/>
              <w:spacing w:before="0" w:beforeAutospacing="0" w:after="0" w:afterAutospacing="0"/>
              <w:jc w:val="center"/>
              <w:rPr>
                <w:rFonts w:cs="宋体"/>
                <w:bCs/>
                <w:color w:val="auto"/>
                <w:kern w:val="2"/>
                <w:sz w:val="21"/>
                <w:szCs w:val="21"/>
              </w:rPr>
            </w:pPr>
            <w:r>
              <w:rPr>
                <w:rFonts w:hint="eastAsia" w:cs="宋体"/>
                <w:color w:val="auto"/>
                <w:kern w:val="2"/>
                <w:sz w:val="21"/>
                <w:szCs w:val="21"/>
              </w:rPr>
              <w:t>施</w:t>
            </w:r>
          </w:p>
        </w:tc>
        <w:tc>
          <w:tcPr>
            <w:tcW w:w="8326" w:type="dxa"/>
            <w:vAlign w:val="center"/>
          </w:tcPr>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2" w:firstLineChars="200"/>
              <w:textAlignment w:val="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施工期环境影响分析</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eastAsia="zh-CN"/>
              </w:rPr>
            </w:pPr>
            <w:r>
              <w:rPr>
                <w:rFonts w:hint="default" w:ascii="Times New Roman" w:hAnsi="Times New Roman" w:eastAsia="宋体" w:cs="Times New Roman"/>
                <w:b w:val="0"/>
                <w:bCs w:val="0"/>
                <w:color w:val="auto"/>
                <w:sz w:val="24"/>
                <w:szCs w:val="24"/>
                <w:highlight w:val="none"/>
                <w:lang w:eastAsia="zh-CN"/>
              </w:rPr>
              <w:t>施工期环境影响分析：项目施工期主要内容包括</w:t>
            </w:r>
            <w:r>
              <w:rPr>
                <w:rFonts w:hint="default" w:ascii="Times New Roman" w:hAnsi="Times New Roman" w:eastAsia="宋体" w:cs="Times New Roman"/>
                <w:b w:val="0"/>
                <w:bCs w:val="0"/>
                <w:color w:val="auto"/>
                <w:sz w:val="24"/>
                <w:szCs w:val="24"/>
                <w:highlight w:val="none"/>
                <w:lang w:val="en-US" w:eastAsia="zh-CN"/>
              </w:rPr>
              <w:t>建设生产厂房及办公楼共3栋。施工期主要环境影响为扬尘及噪声，项目周边主要敏感目标为北侧村庄，因此</w:t>
            </w:r>
            <w:r>
              <w:rPr>
                <w:rFonts w:hint="default" w:ascii="Times New Roman" w:hAnsi="Times New Roman" w:eastAsia="宋体" w:cs="Times New Roman"/>
                <w:b w:val="0"/>
                <w:bCs w:val="0"/>
                <w:color w:val="auto"/>
                <w:sz w:val="24"/>
                <w:szCs w:val="24"/>
                <w:highlight w:val="none"/>
                <w:lang w:eastAsia="zh-CN"/>
              </w:rPr>
              <w:t>必须采取严格的措施对施工期进行管理。</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eastAsia="zh-CN"/>
              </w:rPr>
            </w:pPr>
            <w:r>
              <w:rPr>
                <w:rFonts w:hint="default" w:ascii="Times New Roman" w:hAnsi="Times New Roman" w:eastAsia="宋体" w:cs="Times New Roman"/>
                <w:b w:val="0"/>
                <w:bCs w:val="0"/>
                <w:color w:val="auto"/>
                <w:sz w:val="24"/>
                <w:szCs w:val="24"/>
                <w:highlight w:val="none"/>
                <w:lang w:eastAsia="zh-CN"/>
              </w:rPr>
              <w:t>1、施工扬尘影响分析</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eastAsia="zh-CN"/>
              </w:rPr>
            </w:pPr>
            <w:r>
              <w:rPr>
                <w:rFonts w:hint="default" w:ascii="Times New Roman" w:hAnsi="Times New Roman" w:eastAsia="宋体" w:cs="Times New Roman"/>
                <w:b w:val="0"/>
                <w:bCs w:val="0"/>
                <w:color w:val="auto"/>
                <w:sz w:val="24"/>
                <w:szCs w:val="24"/>
                <w:highlight w:val="none"/>
                <w:lang w:eastAsia="zh-CN"/>
              </w:rPr>
              <w:t>施工扬尘主要产生于地表的清理和平整、建筑材料运输、土方临时堆存过程中。地基挖掘产生的弃土将临时堆存于工地四周，待地基处理完成后，大部分用于回填，少量剩余土方用于校区后期平整，扬尘产生量较小，且扬尘主要为天然土壤飞扬产生的粉尘，不含对人群和动植物产生直接毒害作用的污染因子。施工期扬尘不会对学生及居民生活环境产生明显影响。</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eastAsia="zh-CN"/>
              </w:rPr>
            </w:pPr>
            <w:r>
              <w:rPr>
                <w:rFonts w:hint="default" w:ascii="Times New Roman" w:hAnsi="Times New Roman" w:eastAsia="宋体" w:cs="Times New Roman"/>
                <w:b w:val="0"/>
                <w:bCs w:val="0"/>
                <w:color w:val="auto"/>
                <w:sz w:val="24"/>
                <w:szCs w:val="24"/>
                <w:highlight w:val="none"/>
                <w:lang w:eastAsia="zh-CN"/>
              </w:rPr>
              <w:t>为进一步控制施工期间的扬尘影响，本评价要求建设单位根据《河北省建筑施工扬尘防治强化措施18条》（冀建安[2016]27号）、《施工场地扬尘排放标准》(DB13/2934-2019）、《河北省扬尘污染防治办法》，对施工期提出以下要求：（一）在施工现场出入口明显位置设置公示牌，公示施工现场负责人、环保监督员、防尘措施、扬尘监督管理部门、举报投诉电话等信息；（二）在施工现场周边设置硬质封闭围挡或者围墙，位于主要路段的，高度不低于2.5米，位于一般路段的，高度不低于1.8米，并在围挡底端设置不低于0.2米的防溢座；（三）对施工现场出入口、场内施工道路、材料加工堆放区、办公区、生活区进行硬化处理，并保持地面整洁；（四）在施工现场出口处设置车辆清洗设施并配套设置排水、泥浆沉淀设施，车辆冲洗干净后方可驶出；（五）按照规定使用预拌混凝土、预拌砂浆等建筑材料，只能现场搅拌的，应当采取防尘措施；（六）在施工工地内堆放水泥、灰土、砂石、建筑土方等易产生扬尘的粉状、粒状建筑材料的，应当采取密闭或者遮盖等防尘措施，装卸、搬运时应当采取防尘措施；（七）建筑垃圾应当及时清运，在场地内堆存的，应当集中堆放并采取密闭或者遮盖等防尘措施；（八）在施工工地同步安装视频监控设备和扬尘污染物在线监测设备，分别与建设主管部门、生态环境主管部门的监控设备联网，并保证系统正常运行，发生故障应当在二十四小时内修复；（九）法律、法规、规章规定的其他扬尘污染防治措施。各级人民政府应当参照上述规定积极推动农村建设工程施工扬尘污染防治工作，减轻扬尘污染。（十）在土方施工作业过程中，合理控制土方开挖和存留时间，作业面应当采取洒水、喷雾等防尘措施，对已完成的作业面和未进行作业的裸露地面应当采取表面压实、遮盖等防尘措施，堆放超过八小时不扰动的裸土应当进行遮盖；（十一）工程主体作业层应当使用密目式安全网进行封闭，并保持整洁、牢固、无破损；（十二）建筑物内保持干净整洁，清扫时应当洒水防尘；（十三）高空作业施工中，施工层建筑垃圾应当采用封闭式管道运送或者装袋用垂直升降机械运送，禁止高空抛掷、扬撒；（十四）装饰装修施工中，在施工现场进行机械剔凿、清理作业时应当采取封闭、遮盖、喷淋等防尘措施。</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eastAsia="zh-CN"/>
              </w:rPr>
            </w:pPr>
            <w:r>
              <w:rPr>
                <w:rFonts w:hint="default" w:ascii="Times New Roman" w:hAnsi="Times New Roman" w:eastAsia="宋体" w:cs="Times New Roman"/>
                <w:b w:val="0"/>
                <w:bCs w:val="0"/>
                <w:color w:val="auto"/>
                <w:sz w:val="24"/>
                <w:szCs w:val="24"/>
                <w:highlight w:val="none"/>
                <w:lang w:eastAsia="zh-CN"/>
              </w:rPr>
              <w:t>2、施工废水</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eastAsia="zh-CN"/>
              </w:rPr>
              <w:t>施工期产生的废水主要是清洗车辆，以及施工人员产生的少量生活污水。由于清洗车辆的生产废水量较小，且主要污染物为泥沙，采取施工过程中在</w:t>
            </w:r>
            <w:r>
              <w:rPr>
                <w:rFonts w:hint="default" w:ascii="Times New Roman" w:hAnsi="Times New Roman" w:eastAsia="宋体" w:cs="Times New Roman"/>
                <w:b w:val="0"/>
                <w:bCs w:val="0"/>
                <w:color w:val="auto"/>
                <w:sz w:val="24"/>
                <w:szCs w:val="24"/>
                <w:highlight w:val="none"/>
                <w:lang w:val="en-US" w:eastAsia="zh-CN"/>
              </w:rPr>
              <w:t>临时施工区设置沉淀池，生产废水经防渗沉淀池</w:t>
            </w:r>
            <w:r>
              <w:rPr>
                <w:rFonts w:hint="eastAsia" w:cs="Times New Roman"/>
                <w:b w:val="0"/>
                <w:bCs w:val="0"/>
                <w:color w:val="auto"/>
                <w:sz w:val="24"/>
                <w:szCs w:val="24"/>
                <w:highlight w:val="none"/>
                <w:lang w:val="en-US" w:eastAsia="zh-CN"/>
              </w:rPr>
              <w:t>沉淀</w:t>
            </w:r>
            <w:r>
              <w:rPr>
                <w:rFonts w:hint="default" w:ascii="Times New Roman" w:hAnsi="Times New Roman" w:eastAsia="宋体" w:cs="Times New Roman"/>
                <w:b w:val="0"/>
                <w:bCs w:val="0"/>
                <w:color w:val="auto"/>
                <w:sz w:val="24"/>
                <w:szCs w:val="24"/>
                <w:highlight w:val="none"/>
                <w:lang w:val="en-US" w:eastAsia="zh-CN"/>
              </w:rPr>
              <w:t>后回用，不外排。施工人员产生的生活污水，主要为施工人员洗漱用水，产生量较小约为5m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/d，其污染因子主要为SS、COD，用于施工场地喷洒抑尘。项目施工期废水不会对当地水环境产生影响。</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3、施工噪声影响分析</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施工噪声主要为设备吊装机械、场地平整、建筑基础挖掘、建筑材料运输等施工机械产生的噪声。结合本工程的施工特点，根据类比调查分析，施工设备产噪声级值为70-105dB(A）。项目施工期仅在昼间进行，经预测计算，昼间距施工设备40m方可满足《建筑施工场界环境噪声排放标准》(GB210023-2011）中的相应标准。</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为最大限度避免和减轻施工及运输噪声对</w:t>
            </w:r>
            <w:r>
              <w:rPr>
                <w:rFonts w:hint="eastAsia" w:cs="Times New Roman"/>
                <w:b w:val="0"/>
                <w:bCs w:val="0"/>
                <w:color w:val="auto"/>
                <w:sz w:val="24"/>
                <w:szCs w:val="24"/>
                <w:highlight w:val="none"/>
                <w:lang w:val="en-US" w:eastAsia="zh-CN"/>
              </w:rPr>
              <w:t>村庄</w:t>
            </w:r>
            <w:r>
              <w:rPr>
                <w:rFonts w:hint="default" w:ascii="Times New Roman" w:hAnsi="Times New Roman" w:eastAsia="宋体" w:cs="Times New Roman"/>
                <w:b w:val="0"/>
                <w:bCs w:val="0"/>
                <w:color w:val="auto"/>
                <w:sz w:val="24"/>
                <w:szCs w:val="24"/>
                <w:highlight w:val="none"/>
                <w:lang w:val="en-US" w:eastAsia="zh-CN"/>
              </w:rPr>
              <w:t>及周围声环境的不利影响，本评价要求建设单位施工期采取以下噪声控制对策和措施：</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1）在土石方工程阶段所使用的挖掘机、推土机、装载机以及各种运输车辆，主要为机械、车辆噪声，此类施工机械绝大部分为移动性声源。该阶段要加强管理，严格控制作业时间，严禁在12:00-14:00时、22:00-次日6:00时期间施工，中、高考期间严禁施工。如有特殊需要必须连续作业的，应报当地相关部门批准，办理《夜间施工许可证》，并公告附近居民。</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2）建设单位与施工单位签订合同时，应要求其使用的主要机械设备为低噪声机械设备，并在施工中应有专人对其进行保养维护，施工单位应对现场使用设备的人员进行培训，严格按操作规范使用各类机械。</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3）对相对固定的机械设备尽量采取入棚操作</w:t>
            </w:r>
            <w:r>
              <w:rPr>
                <w:rFonts w:hint="eastAsia" w:ascii="Times New Roman" w:hAnsi="Times New Roman" w:eastAsia="宋体" w:cs="Times New Roman"/>
                <w:b w:val="0"/>
                <w:bCs w:val="0"/>
                <w:color w:val="auto"/>
                <w:sz w:val="24"/>
                <w:szCs w:val="24"/>
                <w:highlight w:val="none"/>
                <w:lang w:val="en-US" w:eastAsia="zh-CN"/>
              </w:rPr>
              <w:t>、施工场地用围挡遮挡</w:t>
            </w: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4）建设单位应加强对施工工地的噪声管理，施工单位也应对施工噪声进行自律，文明施工，避免因施工噪声产生纠纷。</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5）建设与施工单位应与施工场地周围单位、居民建立良好关系，及时让他们了解施工进度及采取的降噪措施，并取得居民的理解。</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6）加强环境宣传教育，组织施工负责人进行培训，学习国家有关环保法规，增强环境意识，自觉进行噪声治理。</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7）施工场所的施工车辆选择合适的时间、路线进行运输，出入地点应远离居民区等敏感点。车辆出入现场时应低速、禁鸣。</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综上所述。项目施工期不会对周围环境产生不利影响。</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4、固体废物</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eastAsia="zh-CN"/>
              </w:rPr>
              <w:t>本工程施工期产生的固体废物主要为土方施工及建筑施工产生的弃土、废砖等建筑垃圾和生活垃圾。施工过程中产生的固体废物均为一般固体废物。工程施工中产生的</w:t>
            </w:r>
            <w:r>
              <w:rPr>
                <w:rFonts w:hint="eastAsia" w:cs="Times New Roman"/>
                <w:b w:val="0"/>
                <w:bCs w:val="0"/>
                <w:color w:val="auto"/>
                <w:sz w:val="24"/>
                <w:szCs w:val="24"/>
                <w:highlight w:val="none"/>
                <w:lang w:eastAsia="zh-CN"/>
              </w:rPr>
              <w:t>弃土</w:t>
            </w:r>
            <w:r>
              <w:rPr>
                <w:rFonts w:hint="default" w:ascii="Times New Roman" w:hAnsi="Times New Roman" w:eastAsia="宋体" w:cs="Times New Roman"/>
                <w:b w:val="0"/>
                <w:bCs w:val="0"/>
                <w:color w:val="auto"/>
                <w:sz w:val="24"/>
                <w:szCs w:val="24"/>
                <w:highlight w:val="none"/>
                <w:lang w:eastAsia="zh-CN"/>
              </w:rPr>
              <w:t>用于回填地基和</w:t>
            </w:r>
            <w:r>
              <w:rPr>
                <w:rFonts w:hint="eastAsia" w:cs="Times New Roman"/>
                <w:b w:val="0"/>
                <w:bCs w:val="0"/>
                <w:color w:val="auto"/>
                <w:sz w:val="24"/>
                <w:szCs w:val="24"/>
                <w:highlight w:val="none"/>
                <w:lang w:eastAsia="zh-CN"/>
              </w:rPr>
              <w:t>厂区</w:t>
            </w:r>
            <w:r>
              <w:rPr>
                <w:rFonts w:hint="default" w:ascii="Times New Roman" w:hAnsi="Times New Roman" w:eastAsia="宋体" w:cs="Times New Roman"/>
                <w:b w:val="0"/>
                <w:bCs w:val="0"/>
                <w:color w:val="auto"/>
                <w:sz w:val="24"/>
                <w:szCs w:val="24"/>
                <w:highlight w:val="none"/>
                <w:lang w:eastAsia="zh-CN"/>
              </w:rPr>
              <w:t>平整等，不外排；废砖、废混凝土块等建筑垃圾运至当地环卫部门指定的地点填埋；生活垃圾产生量较小，统一收</w:t>
            </w:r>
            <w:r>
              <w:rPr>
                <w:rFonts w:hint="default" w:ascii="Times New Roman" w:hAnsi="Times New Roman" w:eastAsia="宋体" w:cs="Times New Roman"/>
                <w:b w:val="0"/>
                <w:bCs w:val="0"/>
                <w:color w:val="auto"/>
                <w:sz w:val="24"/>
                <w:szCs w:val="24"/>
                <w:highlight w:val="none"/>
                <w:lang w:val="en-US" w:eastAsia="zh-CN"/>
              </w:rPr>
              <w:t>集后由环卫部门处理，不会对周围环境产生明显影响。</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5、生态影响分析</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auto"/>
              <w:outlineLvl w:val="9"/>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施工中，建筑弃土在回填、绿化等建设前的堆放时，因结构松散，易被雨水冲刷造成水土流失。可通过采取动土前在项目周边修建临时围墙、厂区道路硬化、及时绿化等措施；在施工现场建排水沟，防止雨水冲刷场地，在排水沟出口处建沉淀池，使雨水经沉淀池沉清后再外排等措施，减少施工期水土流失。</w:t>
            </w:r>
          </w:p>
          <w:p>
            <w:pPr>
              <w:pStyle w:val="3"/>
              <w:keepNext w:val="0"/>
              <w:keepLines w:val="0"/>
              <w:pageBreakBefore w:val="0"/>
              <w:widowControl w:val="0"/>
              <w:kinsoku/>
              <w:wordWrap/>
              <w:overflowPunct/>
              <w:topLinePunct w:val="0"/>
              <w:autoSpaceDE/>
              <w:autoSpaceDN/>
              <w:bidi w:val="0"/>
              <w:adjustRightInd/>
              <w:snapToGrid/>
              <w:spacing w:before="0" w:after="0" w:line="460" w:lineRule="exact"/>
              <w:ind w:firstLine="480" w:firstLineChars="200"/>
              <w:textAlignment w:val="auto"/>
              <w:rPr>
                <w:rFonts w:ascii="宋体" w:hAnsi="宋体" w:cs="宋体"/>
                <w:bCs/>
                <w:color w:val="auto"/>
                <w:spacing w:val="-10"/>
                <w:szCs w:val="21"/>
              </w:rPr>
            </w:pPr>
            <w:r>
              <w:rPr>
                <w:rFonts w:hint="default" w:ascii="Times New Roman" w:hAnsi="Times New Roman" w:eastAsia="宋体" w:cs="Times New Roman"/>
                <w:b w:val="0"/>
                <w:bCs w:val="0"/>
                <w:color w:val="auto"/>
                <w:sz w:val="24"/>
                <w:szCs w:val="24"/>
                <w:highlight w:val="none"/>
                <w:lang w:eastAsia="zh-CN"/>
              </w:rPr>
              <w:t>建设单位和施工单位在施工过程中只要切实落实对施工产生的扬尘、噪声、固体废物的管理和控制措施，施工期的环境影响将得到有效控制。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20" w:hRule="atLeast"/>
          <w:jc w:val="center"/>
        </w:trPr>
        <w:tc>
          <w:tcPr>
            <w:tcW w:w="655" w:type="dxa"/>
            <w:tcMar>
              <w:left w:w="28" w:type="dxa"/>
              <w:right w:w="28" w:type="dxa"/>
            </w:tcMar>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运营</w:t>
            </w:r>
          </w:p>
          <w:p>
            <w:pPr>
              <w:adjustRightInd w:val="0"/>
              <w:snapToGrid w:val="0"/>
              <w:jc w:val="center"/>
              <w:rPr>
                <w:rFonts w:ascii="宋体" w:hAnsi="宋体" w:cs="宋体"/>
                <w:bCs/>
                <w:color w:val="auto"/>
                <w:szCs w:val="21"/>
              </w:rPr>
            </w:pPr>
            <w:r>
              <w:rPr>
                <w:rFonts w:hint="eastAsia" w:ascii="宋体" w:hAnsi="宋体" w:cs="宋体"/>
                <w:bCs/>
                <w:color w:val="auto"/>
                <w:szCs w:val="21"/>
              </w:rPr>
              <w:t>期环</w:t>
            </w:r>
          </w:p>
          <w:p>
            <w:pPr>
              <w:adjustRightInd w:val="0"/>
              <w:snapToGrid w:val="0"/>
              <w:jc w:val="center"/>
              <w:rPr>
                <w:rFonts w:ascii="宋体" w:hAnsi="宋体" w:cs="宋体"/>
                <w:bCs/>
                <w:color w:val="auto"/>
                <w:szCs w:val="21"/>
              </w:rPr>
            </w:pPr>
            <w:r>
              <w:rPr>
                <w:rFonts w:hint="eastAsia" w:ascii="宋体" w:hAnsi="宋体" w:cs="宋体"/>
                <w:bCs/>
                <w:color w:val="auto"/>
                <w:szCs w:val="21"/>
              </w:rPr>
              <w:t>境影</w:t>
            </w:r>
          </w:p>
          <w:p>
            <w:pPr>
              <w:adjustRightInd w:val="0"/>
              <w:snapToGrid w:val="0"/>
              <w:jc w:val="center"/>
              <w:rPr>
                <w:rFonts w:ascii="宋体" w:hAnsi="宋体" w:cs="宋体"/>
                <w:bCs/>
                <w:color w:val="auto"/>
                <w:szCs w:val="21"/>
              </w:rPr>
            </w:pPr>
            <w:r>
              <w:rPr>
                <w:rFonts w:hint="eastAsia" w:ascii="宋体" w:hAnsi="宋体" w:cs="宋体"/>
                <w:bCs/>
                <w:color w:val="auto"/>
                <w:szCs w:val="21"/>
              </w:rPr>
              <w:t>响和</w:t>
            </w:r>
          </w:p>
          <w:p>
            <w:pPr>
              <w:adjustRightInd w:val="0"/>
              <w:snapToGrid w:val="0"/>
              <w:jc w:val="center"/>
              <w:rPr>
                <w:rFonts w:ascii="宋体" w:hAnsi="宋体" w:cs="宋体"/>
                <w:bCs/>
                <w:color w:val="auto"/>
                <w:szCs w:val="21"/>
              </w:rPr>
            </w:pPr>
            <w:r>
              <w:rPr>
                <w:rFonts w:hint="eastAsia" w:ascii="宋体" w:hAnsi="宋体" w:cs="宋体"/>
                <w:bCs/>
                <w:color w:val="auto"/>
                <w:szCs w:val="21"/>
              </w:rPr>
              <w:t>保护</w:t>
            </w:r>
          </w:p>
          <w:p>
            <w:pPr>
              <w:adjustRightInd w:val="0"/>
              <w:snapToGrid w:val="0"/>
              <w:jc w:val="center"/>
              <w:rPr>
                <w:rFonts w:ascii="宋体" w:hAnsi="宋体" w:cs="宋体"/>
                <w:bCs/>
                <w:color w:val="auto"/>
                <w:szCs w:val="21"/>
              </w:rPr>
            </w:pPr>
            <w:r>
              <w:rPr>
                <w:rFonts w:hint="eastAsia" w:ascii="宋体" w:hAnsi="宋体" w:cs="宋体"/>
                <w:bCs/>
                <w:color w:val="auto"/>
                <w:szCs w:val="21"/>
              </w:rPr>
              <w:t>措施</w:t>
            </w:r>
          </w:p>
        </w:tc>
        <w:tc>
          <w:tcPr>
            <w:tcW w:w="8326" w:type="dxa"/>
            <w:vAlign w:val="center"/>
          </w:tcPr>
          <w:p>
            <w:pPr>
              <w:keepNext w:val="0"/>
              <w:keepLines w:val="0"/>
              <w:pageBreakBefore w:val="0"/>
              <w:widowControl w:val="0"/>
              <w:kinsoku/>
              <w:wordWrap/>
              <w:overflowPunct/>
              <w:topLinePunct w:val="0"/>
              <w:bidi w:val="0"/>
              <w:adjustRightInd w:val="0"/>
              <w:snapToGrid w:val="0"/>
              <w:spacing w:line="460" w:lineRule="atLeast"/>
              <w:ind w:firstLine="482" w:firstLineChars="200"/>
              <w:textAlignment w:val="auto"/>
              <w:rPr>
                <w:b/>
                <w:bCs/>
                <w:color w:val="auto"/>
                <w:sz w:val="24"/>
              </w:rPr>
            </w:pPr>
            <w:r>
              <w:rPr>
                <w:b/>
                <w:bCs/>
                <w:color w:val="auto"/>
                <w:sz w:val="24"/>
              </w:rPr>
              <w:t>1、废气</w:t>
            </w:r>
          </w:p>
          <w:p>
            <w:pPr>
              <w:pStyle w:val="2"/>
              <w:keepNext w:val="0"/>
              <w:keepLines w:val="0"/>
              <w:pageBreakBefore w:val="0"/>
              <w:widowControl w:val="0"/>
              <w:kinsoku/>
              <w:wordWrap/>
              <w:overflowPunct/>
              <w:topLinePunct w:val="0"/>
              <w:bidi w:val="0"/>
              <w:spacing w:line="460" w:lineRule="exact"/>
              <w:ind w:firstLine="48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（1）污染物源强核算</w:t>
            </w:r>
          </w:p>
          <w:p>
            <w:pPr>
              <w:keepNext w:val="0"/>
              <w:keepLines w:val="0"/>
              <w:pageBreakBefore w:val="0"/>
              <w:widowControl w:val="0"/>
              <w:kinsoku/>
              <w:wordWrap/>
              <w:overflowPunct/>
              <w:topLinePunct w:val="0"/>
              <w:bidi w:val="0"/>
              <w:adjustRightInd w:val="0"/>
              <w:snapToGrid w:val="0"/>
              <w:spacing w:line="460" w:lineRule="exact"/>
              <w:ind w:firstLine="482" w:firstLineChars="200"/>
              <w:textAlignment w:val="auto"/>
              <w:rPr>
                <w:rFonts w:hint="default" w:ascii="Times New Roman" w:hAnsi="Times New Roman" w:eastAsia="宋体" w:cs="Times New Roman"/>
                <w:b/>
                <w:bCs/>
                <w:color w:val="auto"/>
                <w:sz w:val="24"/>
                <w:szCs w:val="21"/>
              </w:rPr>
            </w:pPr>
            <w:r>
              <w:rPr>
                <w:rFonts w:hint="default" w:ascii="Times New Roman" w:hAnsi="Times New Roman" w:eastAsia="宋体" w:cs="Times New Roman"/>
                <w:b/>
                <w:bCs/>
                <w:color w:val="auto"/>
                <w:sz w:val="24"/>
                <w:szCs w:val="21"/>
              </w:rPr>
              <w:t>有机废气</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default" w:ascii="Times New Roman" w:hAnsi="Times New Roman" w:eastAsia="宋体" w:cs="Times New Roman"/>
                <w:color w:val="auto"/>
                <w:sz w:val="24"/>
                <w:szCs w:val="21"/>
                <w:lang w:val="en-US" w:eastAsia="zh-CN"/>
              </w:rPr>
            </w:pPr>
            <w:r>
              <w:rPr>
                <w:rFonts w:hint="default" w:ascii="Times New Roman" w:hAnsi="Times New Roman" w:eastAsia="宋体" w:cs="Times New Roman"/>
                <w:color w:val="auto"/>
                <w:sz w:val="24"/>
              </w:rPr>
              <w:t>本项目</w:t>
            </w:r>
            <w:r>
              <w:rPr>
                <w:rFonts w:hint="default" w:ascii="Times New Roman" w:hAnsi="Times New Roman" w:eastAsia="宋体" w:cs="Times New Roman"/>
                <w:color w:val="auto"/>
                <w:sz w:val="24"/>
                <w:lang w:eastAsia="zh-CN"/>
              </w:rPr>
              <w:t>注塑工序产生的</w:t>
            </w:r>
            <w:r>
              <w:rPr>
                <w:rFonts w:hint="default" w:ascii="Times New Roman" w:hAnsi="Times New Roman" w:eastAsia="宋体" w:cs="Times New Roman"/>
                <w:color w:val="auto"/>
                <w:sz w:val="24"/>
              </w:rPr>
              <w:t>有机废气</w:t>
            </w:r>
            <w:r>
              <w:rPr>
                <w:rFonts w:hint="default" w:ascii="Times New Roman" w:hAnsi="Times New Roman" w:eastAsia="宋体" w:cs="Times New Roman"/>
                <w:color w:val="auto"/>
                <w:sz w:val="24"/>
                <w:lang w:eastAsia="zh-CN"/>
              </w:rPr>
              <w:t>经集气罩+光氧催化设备+活性炭吸附箱处理后，经</w:t>
            </w:r>
            <w:r>
              <w:rPr>
                <w:rFonts w:hint="default" w:ascii="Times New Roman" w:hAnsi="Times New Roman" w:eastAsia="宋体" w:cs="Times New Roman"/>
                <w:color w:val="auto"/>
                <w:sz w:val="24"/>
                <w:lang w:val="en-US" w:eastAsia="zh-CN"/>
              </w:rPr>
              <w:t>1根15m排气筒DA001</w:t>
            </w:r>
            <w:r>
              <w:rPr>
                <w:rFonts w:hint="default" w:ascii="Times New Roman" w:hAnsi="Times New Roman" w:eastAsia="宋体" w:cs="Times New Roman"/>
                <w:color w:val="auto"/>
                <w:sz w:val="24"/>
                <w:szCs w:val="21"/>
                <w:lang w:eastAsia="zh-CN"/>
              </w:rPr>
              <w:t>排放</w:t>
            </w:r>
            <w:r>
              <w:rPr>
                <w:rFonts w:hint="default" w:ascii="Times New Roman" w:hAnsi="Times New Roman" w:eastAsia="宋体" w:cs="Times New Roman"/>
                <w:color w:val="auto"/>
                <w:sz w:val="24"/>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lang w:eastAsia="zh-CN"/>
              </w:rPr>
              <w:t>注塑工序</w:t>
            </w:r>
            <w:r>
              <w:rPr>
                <w:rFonts w:hint="default" w:ascii="Times New Roman" w:hAnsi="Times New Roman" w:eastAsia="宋体" w:cs="Times New Roman"/>
                <w:sz w:val="24"/>
              </w:rPr>
              <w:t>产生的非甲烷总烃</w:t>
            </w:r>
            <w:r>
              <w:rPr>
                <w:rFonts w:hint="default" w:ascii="Times New Roman" w:hAnsi="Times New Roman" w:eastAsia="宋体" w:cs="Times New Roman"/>
                <w:sz w:val="24"/>
                <w:lang w:eastAsia="zh-CN"/>
              </w:rPr>
              <w:t>，</w:t>
            </w:r>
            <w:r>
              <w:rPr>
                <w:rFonts w:hint="default" w:ascii="Times New Roman" w:hAnsi="Times New Roman" w:eastAsia="宋体" w:cs="Times New Roman"/>
                <w:color w:val="auto"/>
                <w:sz w:val="24"/>
                <w:szCs w:val="21"/>
                <w:lang w:eastAsia="zh-CN"/>
              </w:rPr>
              <w:t>塑料产品年产</w:t>
            </w:r>
            <w:r>
              <w:rPr>
                <w:rFonts w:hint="default" w:ascii="Times New Roman" w:hAnsi="Times New Roman" w:eastAsia="宋体" w:cs="Times New Roman"/>
                <w:color w:val="auto"/>
                <w:sz w:val="24"/>
                <w:szCs w:val="21"/>
                <w:shd w:val="clear"/>
                <w:lang w:eastAsia="zh-CN"/>
              </w:rPr>
              <w:t>量约为</w:t>
            </w:r>
            <w:r>
              <w:rPr>
                <w:rFonts w:hint="default" w:ascii="Times New Roman" w:hAnsi="Times New Roman" w:eastAsia="宋体" w:cs="Times New Roman"/>
                <w:color w:val="auto"/>
                <w:sz w:val="24"/>
                <w:szCs w:val="21"/>
                <w:shd w:val="clear"/>
                <w:lang w:val="en-US" w:eastAsia="zh-CN"/>
              </w:rPr>
              <w:t>50t，</w:t>
            </w:r>
            <w:r>
              <w:rPr>
                <w:rFonts w:hint="default" w:ascii="Times New Roman" w:hAnsi="Times New Roman" w:eastAsia="宋体" w:cs="Times New Roman"/>
                <w:color w:val="auto"/>
                <w:sz w:val="24"/>
                <w:szCs w:val="21"/>
                <w:lang w:val="en-US" w:eastAsia="zh-CN"/>
              </w:rPr>
              <w:t>根据</w:t>
            </w:r>
            <w:r>
              <w:rPr>
                <w:rFonts w:hint="default" w:ascii="Times New Roman" w:hAnsi="Times New Roman" w:eastAsia="宋体" w:cs="Times New Roman"/>
                <w:color w:val="auto"/>
                <w:sz w:val="24"/>
                <w:lang w:eastAsia="zh-CN"/>
              </w:rPr>
              <w:t>《292 塑料制品行业排污系数手册》</w:t>
            </w:r>
            <w:r>
              <w:rPr>
                <w:rFonts w:hint="default" w:ascii="Times New Roman" w:hAnsi="Times New Roman" w:eastAsia="宋体" w:cs="Times New Roman"/>
                <w:color w:val="auto"/>
                <w:sz w:val="24"/>
                <w:lang w:val="en-US" w:eastAsia="zh-CN"/>
              </w:rPr>
              <w:t>2929塑料零件及其他塑料制品制造行业</w:t>
            </w:r>
            <w:r>
              <w:rPr>
                <w:rFonts w:hint="default" w:ascii="Times New Roman" w:hAnsi="Times New Roman" w:eastAsia="宋体" w:cs="Times New Roman"/>
                <w:color w:val="auto"/>
                <w:sz w:val="24"/>
                <w:lang w:eastAsia="zh-CN"/>
              </w:rPr>
              <w:t>（挥发性有机物产污系数：</w:t>
            </w:r>
            <w:r>
              <w:rPr>
                <w:rFonts w:hint="default" w:ascii="Times New Roman" w:hAnsi="Times New Roman" w:eastAsia="宋体" w:cs="Times New Roman"/>
                <w:color w:val="auto"/>
                <w:sz w:val="24"/>
                <w:lang w:val="en-US" w:eastAsia="zh-CN"/>
              </w:rPr>
              <w:t>2.7kg/t-产品</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szCs w:val="32"/>
                <w:lang w:val="en-US" w:eastAsia="zh-CN"/>
              </w:rPr>
              <w:t>非甲烷总烃产生量</w:t>
            </w:r>
            <w:r>
              <w:rPr>
                <w:rFonts w:hint="default" w:ascii="Times New Roman" w:hAnsi="Times New Roman" w:eastAsia="宋体" w:cs="Times New Roman"/>
                <w:color w:val="auto"/>
                <w:sz w:val="24"/>
                <w:szCs w:val="32"/>
                <w:highlight w:val="none"/>
                <w:lang w:val="en-US" w:eastAsia="zh-CN"/>
              </w:rPr>
              <w:t>为0.135t/a，产生速率为0.01875kg/h，产生浓度为1.875mg/m</w:t>
            </w:r>
            <w:r>
              <w:rPr>
                <w:rFonts w:hint="default" w:ascii="Times New Roman" w:hAnsi="Times New Roman" w:eastAsia="宋体" w:cs="Times New Roman"/>
                <w:color w:val="auto"/>
                <w:sz w:val="24"/>
                <w:szCs w:val="32"/>
                <w:highlight w:val="none"/>
                <w:vertAlign w:val="superscript"/>
                <w:lang w:val="en-US" w:eastAsia="zh-CN"/>
              </w:rPr>
              <w:t>3</w:t>
            </w:r>
            <w:r>
              <w:rPr>
                <w:rFonts w:hint="default" w:ascii="Times New Roman" w:hAnsi="Times New Roman" w:eastAsia="宋体" w:cs="Times New Roman"/>
                <w:color w:val="auto"/>
                <w:sz w:val="24"/>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default" w:ascii="Times New Roman" w:hAnsi="Times New Roman" w:eastAsia="宋体" w:cs="Times New Roman"/>
                <w:color w:val="auto"/>
                <w:sz w:val="24"/>
                <w:shd w:val="clear"/>
              </w:rPr>
            </w:pPr>
            <w:r>
              <w:rPr>
                <w:rFonts w:hint="default" w:ascii="Times New Roman" w:hAnsi="Times New Roman" w:eastAsia="宋体" w:cs="Times New Roman"/>
                <w:color w:val="auto"/>
                <w:sz w:val="24"/>
                <w:lang w:eastAsia="zh-CN"/>
              </w:rPr>
              <w:t>本项目</w:t>
            </w:r>
            <w:r>
              <w:rPr>
                <w:rFonts w:hint="default" w:ascii="Times New Roman" w:hAnsi="Times New Roman" w:eastAsia="宋体" w:cs="Times New Roman"/>
                <w:color w:val="auto"/>
                <w:sz w:val="24"/>
              </w:rPr>
              <w:t>废气收集</w:t>
            </w:r>
            <w:r>
              <w:rPr>
                <w:rFonts w:hint="default" w:ascii="Times New Roman" w:hAnsi="Times New Roman" w:eastAsia="宋体" w:cs="Times New Roman"/>
                <w:color w:val="auto"/>
                <w:sz w:val="24"/>
                <w:shd w:val="clear"/>
              </w:rPr>
              <w:t>效率约70%，</w:t>
            </w:r>
            <w:r>
              <w:rPr>
                <w:rFonts w:hint="default" w:ascii="Times New Roman" w:hAnsi="Times New Roman" w:eastAsia="宋体" w:cs="Times New Roman"/>
                <w:color w:val="auto"/>
                <w:sz w:val="24"/>
                <w:lang w:eastAsia="zh-CN"/>
              </w:rPr>
              <w:t>处理效率约为</w:t>
            </w:r>
            <w:r>
              <w:rPr>
                <w:rFonts w:hint="default" w:ascii="Times New Roman" w:hAnsi="Times New Roman" w:eastAsia="宋体" w:cs="Times New Roman"/>
                <w:color w:val="auto"/>
                <w:sz w:val="24"/>
                <w:lang w:val="en-US" w:eastAsia="zh-CN"/>
              </w:rPr>
              <w:t>80%，风机风量为10000m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lang w:val="en-US" w:eastAsia="zh-CN"/>
              </w:rPr>
              <w:t>/h，</w:t>
            </w:r>
            <w:r>
              <w:rPr>
                <w:rFonts w:hint="default" w:ascii="Times New Roman" w:hAnsi="Times New Roman" w:eastAsia="宋体" w:cs="Times New Roman"/>
                <w:color w:val="auto"/>
                <w:sz w:val="24"/>
                <w:shd w:val="clear"/>
              </w:rPr>
              <w:t>则非甲烷总烃有组织排放量为</w:t>
            </w:r>
            <w:r>
              <w:rPr>
                <w:rFonts w:hint="default" w:ascii="Times New Roman" w:hAnsi="Times New Roman" w:eastAsia="宋体" w:cs="Times New Roman"/>
                <w:color w:val="auto"/>
                <w:sz w:val="24"/>
                <w:shd w:val="clear"/>
                <w:lang w:val="en-US" w:eastAsia="zh-CN"/>
              </w:rPr>
              <w:t>0.0189</w:t>
            </w:r>
            <w:r>
              <w:rPr>
                <w:rFonts w:hint="default" w:ascii="Times New Roman" w:hAnsi="Times New Roman" w:eastAsia="宋体" w:cs="Times New Roman"/>
                <w:color w:val="auto"/>
                <w:sz w:val="24"/>
                <w:shd w:val="clear"/>
              </w:rPr>
              <w:t>t/a，有组织排放速率为</w:t>
            </w:r>
            <w:r>
              <w:rPr>
                <w:rFonts w:hint="default" w:ascii="Times New Roman" w:hAnsi="Times New Roman" w:eastAsia="宋体" w:cs="Times New Roman"/>
                <w:color w:val="auto"/>
                <w:sz w:val="24"/>
                <w:shd w:val="clear"/>
                <w:lang w:val="en-US" w:eastAsia="zh-CN"/>
              </w:rPr>
              <w:t>0.0026</w:t>
            </w:r>
            <w:r>
              <w:rPr>
                <w:rFonts w:hint="default" w:ascii="Times New Roman" w:hAnsi="Times New Roman" w:eastAsia="宋体" w:cs="Times New Roman"/>
                <w:color w:val="auto"/>
                <w:sz w:val="24"/>
                <w:shd w:val="clear"/>
              </w:rPr>
              <w:t>kg/h，有组织排放浓度为</w:t>
            </w:r>
            <w:r>
              <w:rPr>
                <w:rFonts w:hint="default" w:ascii="Times New Roman" w:hAnsi="Times New Roman" w:eastAsia="宋体" w:cs="Times New Roman"/>
                <w:color w:val="auto"/>
                <w:sz w:val="24"/>
                <w:shd w:val="clear"/>
                <w:lang w:val="en-US" w:eastAsia="zh-CN"/>
              </w:rPr>
              <w:t>0.263</w:t>
            </w:r>
            <w:r>
              <w:rPr>
                <w:rFonts w:hint="default" w:ascii="Times New Roman" w:hAnsi="Times New Roman" w:eastAsia="宋体" w:cs="Times New Roman"/>
                <w:color w:val="auto"/>
                <w:sz w:val="24"/>
                <w:shd w:val="clear"/>
              </w:rPr>
              <w:t>mg/m</w:t>
            </w:r>
            <w:r>
              <w:rPr>
                <w:rFonts w:hint="default" w:ascii="Times New Roman" w:hAnsi="Times New Roman" w:eastAsia="宋体" w:cs="Times New Roman"/>
                <w:color w:val="auto"/>
                <w:sz w:val="24"/>
                <w:shd w:val="clear"/>
                <w:vertAlign w:val="superscript"/>
              </w:rPr>
              <w:t>3</w:t>
            </w:r>
            <w:r>
              <w:rPr>
                <w:rFonts w:hint="default" w:ascii="Times New Roman" w:hAnsi="Times New Roman" w:eastAsia="宋体" w:cs="Times New Roman"/>
                <w:color w:val="auto"/>
                <w:sz w:val="24"/>
                <w:shd w:val="clear"/>
              </w:rPr>
              <w:t>，未被收集的有机废气经封闭车间逸散，逸散量</w:t>
            </w:r>
            <w:r>
              <w:rPr>
                <w:rFonts w:hint="default" w:ascii="Times New Roman" w:hAnsi="Times New Roman" w:eastAsia="宋体" w:cs="Times New Roman"/>
                <w:color w:val="auto"/>
                <w:sz w:val="24"/>
                <w:shd w:val="clear"/>
                <w:lang w:val="en-US" w:eastAsia="zh-CN"/>
              </w:rPr>
              <w:t>0.0405</w:t>
            </w:r>
            <w:r>
              <w:rPr>
                <w:rFonts w:hint="default" w:ascii="Times New Roman" w:hAnsi="Times New Roman" w:eastAsia="宋体" w:cs="Times New Roman"/>
                <w:color w:val="auto"/>
                <w:sz w:val="24"/>
                <w:shd w:val="clear"/>
              </w:rPr>
              <w:t>t/a（0.</w:t>
            </w:r>
            <w:r>
              <w:rPr>
                <w:rFonts w:hint="default" w:ascii="Times New Roman" w:hAnsi="Times New Roman" w:eastAsia="宋体" w:cs="Times New Roman"/>
                <w:color w:val="auto"/>
                <w:sz w:val="24"/>
                <w:shd w:val="clear"/>
                <w:lang w:val="en-US" w:eastAsia="zh-CN"/>
              </w:rPr>
              <w:t>0056</w:t>
            </w:r>
            <w:r>
              <w:rPr>
                <w:rFonts w:hint="default" w:ascii="Times New Roman" w:hAnsi="Times New Roman" w:eastAsia="宋体" w:cs="Times New Roman"/>
                <w:color w:val="auto"/>
                <w:sz w:val="24"/>
                <w:shd w:val="clear"/>
              </w:rPr>
              <w:t>kg/h）。</w:t>
            </w:r>
          </w:p>
          <w:p>
            <w:pPr>
              <w:keepNext w:val="0"/>
              <w:keepLines w:val="0"/>
              <w:pageBreakBefore w:val="0"/>
              <w:widowControl w:val="0"/>
              <w:kinsoku/>
              <w:wordWrap/>
              <w:overflowPunct/>
              <w:topLinePunct w:val="0"/>
              <w:autoSpaceDE w:val="0"/>
              <w:autoSpaceDN w:val="0"/>
              <w:bidi w:val="0"/>
              <w:adjustRightInd w:val="0"/>
              <w:spacing w:line="460" w:lineRule="exact"/>
              <w:ind w:firstLine="482"/>
              <w:textAlignment w:val="auto"/>
              <w:rPr>
                <w:rFonts w:hint="default" w:ascii="Times New Roman" w:hAnsi="Times New Roman" w:eastAsia="宋体" w:cs="Times New Roman"/>
                <w:sz w:val="24"/>
              </w:rPr>
            </w:pPr>
            <w:r>
              <w:rPr>
                <w:rFonts w:hint="default" w:ascii="Times New Roman" w:hAnsi="Times New Roman" w:eastAsia="宋体" w:cs="Times New Roman"/>
                <w:color w:val="auto"/>
                <w:sz w:val="24"/>
                <w:szCs w:val="24"/>
                <w:highlight w:val="none"/>
                <w:lang w:val="en-US" w:eastAsia="zh-CN"/>
              </w:rPr>
              <w:t>根据《环境影响评价技术导则 大气环境》(HJ2.2-2018)中的相关要求，选择项目污染源正常排放的主要污染物及排放参数，采用附录A推荐模型中AERSCREEN模式分别计算项目污染源的最大环境影响，经计算</w:t>
            </w:r>
            <w:r>
              <w:rPr>
                <w:rFonts w:hint="default" w:ascii="Times New Roman" w:hAnsi="Times New Roman" w:eastAsia="宋体" w:cs="Times New Roman"/>
                <w:color w:val="auto"/>
                <w:sz w:val="24"/>
                <w:lang w:val="en-US" w:eastAsia="zh-CN"/>
              </w:rPr>
              <w:t>厂房</w:t>
            </w:r>
            <w:r>
              <w:rPr>
                <w:rFonts w:hint="default" w:ascii="Times New Roman" w:hAnsi="Times New Roman" w:eastAsia="宋体" w:cs="Times New Roman"/>
                <w:color w:val="auto"/>
                <w:sz w:val="24"/>
                <w:lang w:eastAsia="zh-CN"/>
              </w:rPr>
              <w:t>逸散</w:t>
            </w:r>
            <w:r>
              <w:rPr>
                <w:rFonts w:hint="default" w:ascii="Times New Roman" w:hAnsi="Times New Roman" w:eastAsia="宋体" w:cs="Times New Roman"/>
                <w:color w:val="auto"/>
                <w:sz w:val="24"/>
              </w:rPr>
              <w:t>的</w:t>
            </w:r>
            <w:r>
              <w:rPr>
                <w:rFonts w:hint="default" w:ascii="Times New Roman" w:hAnsi="Times New Roman" w:eastAsia="宋体" w:cs="Times New Roman"/>
                <w:color w:val="auto"/>
                <w:sz w:val="24"/>
                <w:lang w:eastAsia="zh-CN"/>
              </w:rPr>
              <w:t>非甲烷总烃最大占标率为</w:t>
            </w:r>
            <w:r>
              <w:rPr>
                <w:rFonts w:hint="default" w:ascii="Times New Roman" w:hAnsi="Times New Roman" w:eastAsia="宋体" w:cs="Times New Roman"/>
                <w:color w:val="auto"/>
                <w:sz w:val="24"/>
                <w:lang w:val="en-US" w:eastAsia="zh-CN"/>
              </w:rPr>
              <w:t>0.329%，最大排放浓度为6.5795μg</w:t>
            </w:r>
            <w:r>
              <w:rPr>
                <w:rFonts w:hint="default" w:ascii="Times New Roman" w:hAnsi="Times New Roman" w:eastAsia="宋体" w:cs="Times New Roman"/>
                <w:b w:val="0"/>
                <w:sz w:val="24"/>
              </w:rPr>
              <w:t>/m³</w:t>
            </w:r>
            <w:r>
              <w:rPr>
                <w:rFonts w:hint="default" w:ascii="Times New Roman" w:hAnsi="Times New Roman" w:eastAsia="宋体" w:cs="Times New Roman"/>
                <w:b w:val="0"/>
                <w:sz w:val="24"/>
                <w:lang w:eastAsia="zh-CN"/>
              </w:rPr>
              <w:t>。</w:t>
            </w:r>
          </w:p>
          <w:p>
            <w:pPr>
              <w:keepNext w:val="0"/>
              <w:keepLines w:val="0"/>
              <w:pageBreakBefore w:val="0"/>
              <w:widowControl w:val="0"/>
              <w:kinsoku/>
              <w:wordWrap/>
              <w:overflowPunct/>
              <w:topLinePunct w:val="0"/>
              <w:bidi w:val="0"/>
              <w:spacing w:line="4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废气污染源源强核算结果及相关参数见下表。</w:t>
            </w:r>
          </w:p>
          <w:p>
            <w:pPr>
              <w:spacing w:line="500" w:lineRule="exact"/>
              <w:jc w:val="center"/>
              <w:rPr>
                <w:b/>
                <w:bCs/>
                <w:color w:val="auto"/>
                <w:sz w:val="24"/>
              </w:rPr>
            </w:pPr>
            <w:r>
              <w:rPr>
                <w:b/>
                <w:bCs/>
                <w:color w:val="auto"/>
                <w:sz w:val="24"/>
              </w:rPr>
              <w:t>表</w:t>
            </w:r>
            <w:r>
              <w:rPr>
                <w:rFonts w:hint="eastAsia"/>
                <w:b/>
                <w:bCs/>
                <w:color w:val="auto"/>
                <w:sz w:val="24"/>
                <w:lang w:val="en-US" w:eastAsia="zh-CN"/>
              </w:rPr>
              <w:t>148</w:t>
            </w:r>
            <w:r>
              <w:rPr>
                <w:b/>
                <w:bCs/>
                <w:color w:val="auto"/>
                <w:sz w:val="24"/>
              </w:rPr>
              <w:t>本项目废气污染源源强核算结果及相关参数一览表</w:t>
            </w:r>
          </w:p>
          <w:tbl>
            <w:tblPr>
              <w:tblStyle w:val="28"/>
              <w:tblW w:w="8108" w:type="dxa"/>
              <w:jc w:val="center"/>
              <w:tblLayout w:type="fixed"/>
              <w:tblCellMar>
                <w:top w:w="0" w:type="dxa"/>
                <w:left w:w="108" w:type="dxa"/>
                <w:bottom w:w="0" w:type="dxa"/>
                <w:right w:w="108" w:type="dxa"/>
              </w:tblCellMar>
            </w:tblPr>
            <w:tblGrid>
              <w:gridCol w:w="1280"/>
              <w:gridCol w:w="2673"/>
              <w:gridCol w:w="2052"/>
              <w:gridCol w:w="2103"/>
            </w:tblGrid>
            <w:tr>
              <w:tblPrEx>
                <w:tblCellMar>
                  <w:top w:w="0" w:type="dxa"/>
                  <w:left w:w="108" w:type="dxa"/>
                  <w:bottom w:w="0" w:type="dxa"/>
                  <w:right w:w="108" w:type="dxa"/>
                </w:tblCellMar>
              </w:tblPrEx>
              <w:trPr>
                <w:trHeight w:val="381" w:hRule="atLeast"/>
                <w:jc w:val="center"/>
              </w:trPr>
              <w:tc>
                <w:tcPr>
                  <w:tcW w:w="39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工序</w:t>
                  </w:r>
                </w:p>
              </w:tc>
              <w:tc>
                <w:tcPr>
                  <w:tcW w:w="4155" w:type="dxa"/>
                  <w:gridSpan w:val="2"/>
                  <w:vMerge w:val="restart"/>
                  <w:tcBorders>
                    <w:top w:val="single" w:color="000000" w:sz="4" w:space="0"/>
                    <w:left w:val="single" w:color="000000" w:sz="4" w:space="0"/>
                    <w:right w:val="single" w:color="000000" w:sz="4" w:space="0"/>
                  </w:tcBorders>
                  <w:vAlign w:val="center"/>
                </w:tcPr>
                <w:p>
                  <w:pPr>
                    <w:widowControl/>
                    <w:spacing w:line="240" w:lineRule="atLeast"/>
                    <w:jc w:val="center"/>
                    <w:textAlignment w:val="center"/>
                    <w:rPr>
                      <w:rFonts w:hint="eastAsia" w:ascii="Times New Roman" w:hAnsi="Times New Roman" w:eastAsia="宋体" w:cs="Times New Roman"/>
                      <w:color w:val="auto"/>
                      <w:kern w:val="0"/>
                      <w:szCs w:val="21"/>
                      <w:lang w:val="en-US" w:eastAsia="zh-CN" w:bidi="ar"/>
                    </w:rPr>
                  </w:pPr>
                  <w:r>
                    <w:rPr>
                      <w:rFonts w:hint="eastAsia" w:cs="Times New Roman"/>
                      <w:color w:val="auto"/>
                      <w:sz w:val="21"/>
                      <w:szCs w:val="21"/>
                      <w:lang w:eastAsia="zh-CN"/>
                    </w:rPr>
                    <w:t>注塑工序</w:t>
                  </w:r>
                </w:p>
              </w:tc>
            </w:tr>
            <w:tr>
              <w:tblPrEx>
                <w:tblCellMar>
                  <w:top w:w="0" w:type="dxa"/>
                  <w:left w:w="108" w:type="dxa"/>
                  <w:bottom w:w="0" w:type="dxa"/>
                  <w:right w:w="108" w:type="dxa"/>
                </w:tblCellMar>
              </w:tblPrEx>
              <w:trPr>
                <w:trHeight w:val="431" w:hRule="atLeast"/>
                <w:jc w:val="center"/>
              </w:trPr>
              <w:tc>
                <w:tcPr>
                  <w:tcW w:w="39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装置</w:t>
                  </w:r>
                </w:p>
              </w:tc>
              <w:tc>
                <w:tcPr>
                  <w:tcW w:w="4155" w:type="dxa"/>
                  <w:gridSpan w:val="2"/>
                  <w:vMerge w:val="continue"/>
                  <w:tcBorders>
                    <w:left w:val="single" w:color="000000" w:sz="4" w:space="0"/>
                    <w:right w:val="single" w:color="000000" w:sz="4" w:space="0"/>
                  </w:tcBorders>
                  <w:vAlign w:val="center"/>
                </w:tcPr>
                <w:p>
                  <w:pPr>
                    <w:widowControl/>
                    <w:spacing w:line="240" w:lineRule="atLeast"/>
                    <w:jc w:val="center"/>
                    <w:textAlignment w:val="center"/>
                    <w:rPr>
                      <w:color w:val="auto"/>
                      <w:kern w:val="0"/>
                      <w:szCs w:val="21"/>
                      <w:lang w:bidi="ar"/>
                    </w:rPr>
                  </w:pPr>
                </w:p>
              </w:tc>
            </w:tr>
            <w:tr>
              <w:tblPrEx>
                <w:tblCellMar>
                  <w:top w:w="0" w:type="dxa"/>
                  <w:left w:w="108" w:type="dxa"/>
                  <w:bottom w:w="0" w:type="dxa"/>
                  <w:right w:w="108" w:type="dxa"/>
                </w:tblCellMar>
              </w:tblPrEx>
              <w:trPr>
                <w:trHeight w:val="23" w:hRule="atLeast"/>
                <w:jc w:val="center"/>
              </w:trPr>
              <w:tc>
                <w:tcPr>
                  <w:tcW w:w="39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污染源</w:t>
                  </w:r>
                </w:p>
              </w:tc>
              <w:tc>
                <w:tcPr>
                  <w:tcW w:w="4155" w:type="dxa"/>
                  <w:gridSpan w:val="2"/>
                  <w:vMerge w:val="continue"/>
                  <w:tcBorders>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kern w:val="0"/>
                      <w:szCs w:val="21"/>
                      <w:lang w:bidi="ar"/>
                    </w:rPr>
                  </w:pPr>
                </w:p>
              </w:tc>
            </w:tr>
            <w:tr>
              <w:tblPrEx>
                <w:tblCellMar>
                  <w:top w:w="0" w:type="dxa"/>
                  <w:left w:w="108" w:type="dxa"/>
                  <w:bottom w:w="0" w:type="dxa"/>
                  <w:right w:w="108" w:type="dxa"/>
                </w:tblCellMar>
              </w:tblPrEx>
              <w:trPr>
                <w:trHeight w:val="412" w:hRule="atLeast"/>
                <w:jc w:val="center"/>
              </w:trPr>
              <w:tc>
                <w:tcPr>
                  <w:tcW w:w="39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污染物</w:t>
                  </w:r>
                </w:p>
              </w:tc>
              <w:tc>
                <w:tcPr>
                  <w:tcW w:w="41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eastAsia="宋体"/>
                      <w:color w:val="auto"/>
                      <w:kern w:val="0"/>
                      <w:szCs w:val="21"/>
                      <w:lang w:eastAsia="zh-CN" w:bidi="ar"/>
                    </w:rPr>
                  </w:pPr>
                  <w:r>
                    <w:rPr>
                      <w:color w:val="auto"/>
                      <w:kern w:val="0"/>
                      <w:szCs w:val="21"/>
                      <w:lang w:bidi="ar"/>
                    </w:rPr>
                    <w:t>非甲烷总烃</w:t>
                  </w:r>
                </w:p>
              </w:tc>
            </w:tr>
            <w:tr>
              <w:tblPrEx>
                <w:tblCellMar>
                  <w:top w:w="0" w:type="dxa"/>
                  <w:left w:w="108" w:type="dxa"/>
                  <w:bottom w:w="0" w:type="dxa"/>
                  <w:right w:w="108" w:type="dxa"/>
                </w:tblCellMar>
              </w:tblPrEx>
              <w:trPr>
                <w:trHeight w:val="385" w:hRule="atLeast"/>
                <w:jc w:val="center"/>
              </w:trPr>
              <w:tc>
                <w:tcPr>
                  <w:tcW w:w="39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核算方法</w:t>
                  </w:r>
                </w:p>
              </w:tc>
              <w:tc>
                <w:tcPr>
                  <w:tcW w:w="41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color w:val="auto"/>
                      <w:kern w:val="0"/>
                      <w:szCs w:val="21"/>
                      <w:lang w:eastAsia="zh-CN" w:bidi="ar"/>
                    </w:rPr>
                  </w:pPr>
                  <w:r>
                    <w:rPr>
                      <w:rFonts w:hint="eastAsia"/>
                      <w:color w:val="auto"/>
                      <w:szCs w:val="21"/>
                      <w:lang w:eastAsia="zh-CN"/>
                    </w:rPr>
                    <w:t>排污系数</w:t>
                  </w:r>
                </w:p>
              </w:tc>
            </w:tr>
            <w:tr>
              <w:tblPrEx>
                <w:tblCellMar>
                  <w:top w:w="0" w:type="dxa"/>
                  <w:left w:w="108" w:type="dxa"/>
                  <w:bottom w:w="0" w:type="dxa"/>
                  <w:right w:w="108" w:type="dxa"/>
                </w:tblCellMar>
              </w:tblPrEx>
              <w:trPr>
                <w:trHeight w:val="426"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污染物产生</w:t>
                  </w:r>
                </w:p>
              </w:tc>
              <w:tc>
                <w:tcPr>
                  <w:tcW w:w="26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color w:val="auto"/>
                      <w:kern w:val="0"/>
                      <w:szCs w:val="21"/>
                      <w:lang w:bidi="ar"/>
                    </w:rPr>
                    <w:t>产生量（</w:t>
                  </w:r>
                  <w:r>
                    <w:rPr>
                      <w:rFonts w:hint="eastAsia"/>
                      <w:color w:val="auto"/>
                      <w:kern w:val="0"/>
                      <w:szCs w:val="21"/>
                      <w:lang w:val="en-US" w:eastAsia="zh-CN" w:bidi="ar"/>
                    </w:rPr>
                    <w:t>t</w:t>
                  </w:r>
                  <w:r>
                    <w:rPr>
                      <w:color w:val="auto"/>
                      <w:kern w:val="0"/>
                      <w:szCs w:val="21"/>
                      <w:lang w:bidi="ar"/>
                    </w:rPr>
                    <w:t>/a）</w:t>
                  </w:r>
                </w:p>
              </w:tc>
              <w:tc>
                <w:tcPr>
                  <w:tcW w:w="41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kern w:val="0"/>
                      <w:szCs w:val="21"/>
                      <w:lang w:val="en-US" w:eastAsia="zh-CN" w:bidi="ar"/>
                    </w:rPr>
                  </w:pPr>
                  <w:r>
                    <w:rPr>
                      <w:rFonts w:hint="eastAsia"/>
                      <w:color w:val="auto"/>
                      <w:kern w:val="0"/>
                      <w:szCs w:val="21"/>
                      <w:lang w:val="en-US" w:eastAsia="zh-CN" w:bidi="ar"/>
                    </w:rPr>
                    <w:t>0.135</w:t>
                  </w:r>
                </w:p>
              </w:tc>
            </w:tr>
            <w:tr>
              <w:tblPrEx>
                <w:tblCellMar>
                  <w:top w:w="0" w:type="dxa"/>
                  <w:left w:w="108" w:type="dxa"/>
                  <w:bottom w:w="0" w:type="dxa"/>
                  <w:right w:w="108" w:type="dxa"/>
                </w:tblCellMar>
              </w:tblPrEx>
              <w:trPr>
                <w:trHeight w:val="272" w:hRule="atLeast"/>
                <w:jc w:val="center"/>
              </w:trPr>
              <w:tc>
                <w:tcPr>
                  <w:tcW w:w="1280" w:type="dxa"/>
                  <w:vMerge w:val="restart"/>
                  <w:tcBorders>
                    <w:top w:val="single" w:color="000000" w:sz="4" w:space="0"/>
                    <w:left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治理措施</w:t>
                  </w:r>
                </w:p>
              </w:tc>
              <w:tc>
                <w:tcPr>
                  <w:tcW w:w="2673" w:type="dxa"/>
                  <w:vMerge w:val="restart"/>
                  <w:tcBorders>
                    <w:top w:val="single" w:color="000000" w:sz="4" w:space="0"/>
                    <w:left w:val="single" w:color="000000" w:sz="4" w:space="0"/>
                    <w:right w:val="single" w:color="000000" w:sz="4" w:space="0"/>
                  </w:tcBorders>
                  <w:vAlign w:val="center"/>
                </w:tcPr>
                <w:p>
                  <w:pPr>
                    <w:widowControl/>
                    <w:spacing w:line="240" w:lineRule="atLeast"/>
                    <w:jc w:val="center"/>
                    <w:textAlignment w:val="center"/>
                    <w:rPr>
                      <w:color w:val="auto"/>
                      <w:szCs w:val="21"/>
                    </w:rPr>
                  </w:pPr>
                  <w:r>
                    <w:rPr>
                      <w:rFonts w:hint="eastAsia"/>
                      <w:color w:val="auto"/>
                      <w:kern w:val="0"/>
                      <w:szCs w:val="21"/>
                      <w:lang w:bidi="ar"/>
                    </w:rPr>
                    <w:t>治理设施</w:t>
                  </w:r>
                </w:p>
              </w:tc>
              <w:tc>
                <w:tcPr>
                  <w:tcW w:w="20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color w:val="auto"/>
                      <w:kern w:val="0"/>
                      <w:szCs w:val="21"/>
                      <w:lang w:eastAsia="zh-CN" w:bidi="ar"/>
                    </w:rPr>
                  </w:pPr>
                  <w:r>
                    <w:rPr>
                      <w:rFonts w:hint="eastAsia"/>
                      <w:color w:val="auto"/>
                      <w:kern w:val="0"/>
                      <w:szCs w:val="21"/>
                      <w:lang w:eastAsia="zh-CN" w:bidi="ar"/>
                    </w:rPr>
                    <w:t>有组织</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color w:val="auto"/>
                      <w:kern w:val="0"/>
                      <w:szCs w:val="21"/>
                      <w:lang w:eastAsia="zh-CN" w:bidi="ar"/>
                    </w:rPr>
                  </w:pPr>
                  <w:r>
                    <w:rPr>
                      <w:rFonts w:hint="eastAsia"/>
                      <w:color w:val="auto"/>
                      <w:kern w:val="0"/>
                      <w:szCs w:val="21"/>
                      <w:lang w:eastAsia="zh-CN" w:bidi="ar"/>
                    </w:rPr>
                    <w:t>无组织</w:t>
                  </w:r>
                </w:p>
              </w:tc>
            </w:tr>
            <w:tr>
              <w:tblPrEx>
                <w:tblCellMar>
                  <w:top w:w="0" w:type="dxa"/>
                  <w:left w:w="108" w:type="dxa"/>
                  <w:bottom w:w="0" w:type="dxa"/>
                  <w:right w:w="108" w:type="dxa"/>
                </w:tblCellMar>
              </w:tblPrEx>
              <w:trPr>
                <w:trHeight w:val="272" w:hRule="atLeast"/>
                <w:jc w:val="center"/>
              </w:trPr>
              <w:tc>
                <w:tcPr>
                  <w:tcW w:w="1280" w:type="dxa"/>
                  <w:vMerge w:val="continue"/>
                  <w:tcBorders>
                    <w:left w:val="single" w:color="000000" w:sz="4" w:space="0"/>
                    <w:right w:val="single" w:color="000000" w:sz="4" w:space="0"/>
                  </w:tcBorders>
                  <w:vAlign w:val="center"/>
                </w:tcPr>
                <w:p>
                  <w:pPr>
                    <w:widowControl/>
                    <w:spacing w:line="240" w:lineRule="atLeast"/>
                    <w:jc w:val="center"/>
                    <w:textAlignment w:val="center"/>
                  </w:pPr>
                </w:p>
              </w:tc>
              <w:tc>
                <w:tcPr>
                  <w:tcW w:w="2673" w:type="dxa"/>
                  <w:vMerge w:val="continue"/>
                  <w:tcBorders>
                    <w:left w:val="single" w:color="000000" w:sz="4" w:space="0"/>
                    <w:bottom w:val="single" w:color="000000" w:sz="4" w:space="0"/>
                    <w:right w:val="single" w:color="000000" w:sz="4" w:space="0"/>
                  </w:tcBorders>
                  <w:vAlign w:val="center"/>
                </w:tcPr>
                <w:p>
                  <w:pPr>
                    <w:widowControl/>
                    <w:spacing w:line="240" w:lineRule="atLeast"/>
                    <w:jc w:val="center"/>
                    <w:textAlignment w:val="center"/>
                  </w:pPr>
                </w:p>
              </w:tc>
              <w:tc>
                <w:tcPr>
                  <w:tcW w:w="20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pPr>
                  <w:r>
                    <w:rPr>
                      <w:rFonts w:hint="eastAsia"/>
                      <w:color w:val="auto"/>
                      <w:kern w:val="0"/>
                      <w:szCs w:val="21"/>
                      <w:lang w:eastAsia="zh-CN" w:bidi="ar"/>
                    </w:rPr>
                    <w:t>集气罩+光氧催化设备+活性炭吸附箱</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pPr>
                  <w:r>
                    <w:rPr>
                      <w:rFonts w:hint="eastAsia"/>
                      <w:lang w:eastAsia="zh-CN"/>
                    </w:rPr>
                    <w:t>厂房封闭</w:t>
                  </w:r>
                </w:p>
              </w:tc>
            </w:tr>
            <w:tr>
              <w:tblPrEx>
                <w:tblCellMar>
                  <w:top w:w="0" w:type="dxa"/>
                  <w:left w:w="108" w:type="dxa"/>
                  <w:bottom w:w="0" w:type="dxa"/>
                  <w:right w:w="108" w:type="dxa"/>
                </w:tblCellMar>
              </w:tblPrEx>
              <w:trPr>
                <w:trHeight w:val="131" w:hRule="atLeast"/>
                <w:jc w:val="center"/>
              </w:trPr>
              <w:tc>
                <w:tcPr>
                  <w:tcW w:w="1280" w:type="dxa"/>
                  <w:vMerge w:val="continue"/>
                  <w:tcBorders>
                    <w:left w:val="single" w:color="000000" w:sz="4" w:space="0"/>
                    <w:right w:val="single" w:color="000000" w:sz="4" w:space="0"/>
                  </w:tcBorders>
                  <w:vAlign w:val="center"/>
                </w:tcPr>
                <w:p>
                  <w:pPr>
                    <w:widowControl/>
                    <w:spacing w:line="240" w:lineRule="atLeast"/>
                    <w:jc w:val="center"/>
                    <w:textAlignment w:val="center"/>
                    <w:rPr>
                      <w:b/>
                      <w:bCs/>
                      <w:color w:val="auto"/>
                      <w:kern w:val="0"/>
                      <w:szCs w:val="21"/>
                      <w:lang w:bidi="ar"/>
                    </w:rPr>
                  </w:pPr>
                </w:p>
              </w:tc>
              <w:tc>
                <w:tcPr>
                  <w:tcW w:w="26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eastAsia="宋体"/>
                      <w:color w:val="auto"/>
                      <w:kern w:val="0"/>
                      <w:szCs w:val="21"/>
                      <w:lang w:eastAsia="zh-CN" w:bidi="ar"/>
                    </w:rPr>
                  </w:pPr>
                  <w:r>
                    <w:rPr>
                      <w:rFonts w:hint="eastAsia"/>
                      <w:color w:val="auto"/>
                      <w:kern w:val="0"/>
                      <w:szCs w:val="21"/>
                      <w:lang w:eastAsia="zh-CN" w:bidi="ar"/>
                    </w:rPr>
                    <w:t>收集效率</w:t>
                  </w:r>
                  <w:r>
                    <w:rPr>
                      <w:color w:val="auto"/>
                      <w:kern w:val="0"/>
                      <w:szCs w:val="21"/>
                      <w:lang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color w:val="auto"/>
                      <w:kern w:val="0"/>
                      <w:szCs w:val="21"/>
                      <w:lang w:val="en-US" w:eastAsia="zh-CN" w:bidi="ar"/>
                    </w:rPr>
                  </w:pPr>
                  <w:r>
                    <w:rPr>
                      <w:rFonts w:hint="eastAsia"/>
                      <w:color w:val="auto"/>
                      <w:kern w:val="0"/>
                      <w:szCs w:val="21"/>
                      <w:lang w:val="en-US" w:eastAsia="zh-CN" w:bidi="ar"/>
                    </w:rPr>
                    <w:t>70</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kern w:val="0"/>
                      <w:szCs w:val="21"/>
                      <w:lang w:val="en-US" w:eastAsia="zh-CN" w:bidi="ar"/>
                    </w:rPr>
                  </w:pPr>
                  <w:r>
                    <w:rPr>
                      <w:rFonts w:hint="eastAsia"/>
                      <w:color w:val="auto"/>
                      <w:kern w:val="0"/>
                      <w:szCs w:val="21"/>
                      <w:lang w:val="en-US" w:eastAsia="zh-CN" w:bidi="ar"/>
                    </w:rPr>
                    <w:t>/</w:t>
                  </w:r>
                </w:p>
              </w:tc>
            </w:tr>
            <w:tr>
              <w:tblPrEx>
                <w:tblCellMar>
                  <w:top w:w="0" w:type="dxa"/>
                  <w:left w:w="108" w:type="dxa"/>
                  <w:bottom w:w="0" w:type="dxa"/>
                  <w:right w:w="108" w:type="dxa"/>
                </w:tblCellMar>
              </w:tblPrEx>
              <w:trPr>
                <w:trHeight w:val="327" w:hRule="atLeast"/>
                <w:jc w:val="center"/>
              </w:trPr>
              <w:tc>
                <w:tcPr>
                  <w:tcW w:w="1280" w:type="dxa"/>
                  <w:vMerge w:val="continue"/>
                  <w:tcBorders>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rPr>
                  </w:pPr>
                </w:p>
              </w:tc>
              <w:tc>
                <w:tcPr>
                  <w:tcW w:w="26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kern w:val="0"/>
                      <w:szCs w:val="21"/>
                      <w:lang w:bidi="ar"/>
                    </w:rPr>
                  </w:pPr>
                  <w:r>
                    <w:rPr>
                      <w:color w:val="auto"/>
                      <w:kern w:val="0"/>
                      <w:szCs w:val="21"/>
                      <w:lang w:bidi="ar"/>
                    </w:rPr>
                    <w:t>工艺</w:t>
                  </w:r>
                </w:p>
              </w:tc>
              <w:tc>
                <w:tcPr>
                  <w:tcW w:w="20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kern w:val="0"/>
                      <w:szCs w:val="21"/>
                      <w:lang w:val="en-US" w:eastAsia="zh-CN" w:bidi="ar"/>
                    </w:rPr>
                  </w:pPr>
                  <w:r>
                    <w:rPr>
                      <w:rFonts w:hint="eastAsia"/>
                      <w:color w:val="auto"/>
                      <w:szCs w:val="21"/>
                      <w:lang w:eastAsia="zh-CN"/>
                    </w:rPr>
                    <w:t>光催化</w:t>
                  </w:r>
                  <w:r>
                    <w:rPr>
                      <w:rFonts w:hint="eastAsia"/>
                      <w:color w:val="auto"/>
                      <w:szCs w:val="21"/>
                      <w:lang w:val="en-US" w:eastAsia="zh-CN"/>
                    </w:rPr>
                    <w:t>+活性炭吸附</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szCs w:val="21"/>
                      <w:lang w:val="en-US" w:eastAsia="zh-CN"/>
                    </w:rPr>
                  </w:pPr>
                  <w:r>
                    <w:rPr>
                      <w:rFonts w:hint="eastAsia"/>
                      <w:color w:val="auto"/>
                      <w:szCs w:val="21"/>
                      <w:lang w:val="en-US" w:eastAsia="zh-CN"/>
                    </w:rPr>
                    <w:t>/</w:t>
                  </w:r>
                </w:p>
              </w:tc>
            </w:tr>
            <w:tr>
              <w:tblPrEx>
                <w:tblCellMar>
                  <w:top w:w="0" w:type="dxa"/>
                  <w:left w:w="108" w:type="dxa"/>
                  <w:bottom w:w="0" w:type="dxa"/>
                  <w:right w:w="108" w:type="dxa"/>
                </w:tblCellMar>
              </w:tblPrEx>
              <w:trPr>
                <w:trHeight w:val="90"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b/>
                      <w:bCs/>
                      <w:color w:val="auto"/>
                      <w:szCs w:val="21"/>
                    </w:rPr>
                  </w:pPr>
                </w:p>
              </w:tc>
              <w:tc>
                <w:tcPr>
                  <w:tcW w:w="26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rFonts w:hint="eastAsia"/>
                      <w:color w:val="auto"/>
                      <w:kern w:val="0"/>
                      <w:szCs w:val="21"/>
                      <w:lang w:eastAsia="zh-CN" w:bidi="ar"/>
                    </w:rPr>
                    <w:t>处理</w:t>
                  </w:r>
                  <w:r>
                    <w:rPr>
                      <w:color w:val="auto"/>
                      <w:kern w:val="0"/>
                      <w:szCs w:val="21"/>
                      <w:lang w:bidi="ar"/>
                    </w:rPr>
                    <w:t>效率（%）</w:t>
                  </w:r>
                </w:p>
              </w:tc>
              <w:tc>
                <w:tcPr>
                  <w:tcW w:w="20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kern w:val="0"/>
                      <w:szCs w:val="21"/>
                      <w:lang w:val="en-US" w:eastAsia="zh-CN" w:bidi="ar"/>
                    </w:rPr>
                  </w:pPr>
                  <w:r>
                    <w:rPr>
                      <w:rFonts w:hint="eastAsia"/>
                      <w:color w:val="auto"/>
                      <w:kern w:val="0"/>
                      <w:szCs w:val="21"/>
                      <w:lang w:val="en-US" w:eastAsia="zh-CN" w:bidi="ar"/>
                    </w:rPr>
                    <w:t>80</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kern w:val="0"/>
                      <w:szCs w:val="21"/>
                      <w:lang w:val="en-US" w:eastAsia="zh-CN" w:bidi="ar"/>
                    </w:rPr>
                  </w:pPr>
                  <w:r>
                    <w:rPr>
                      <w:rFonts w:hint="eastAsia"/>
                      <w:color w:val="auto"/>
                      <w:kern w:val="0"/>
                      <w:szCs w:val="21"/>
                      <w:lang w:val="en-US" w:eastAsia="zh-CN" w:bidi="ar"/>
                    </w:rPr>
                    <w:t>/</w:t>
                  </w:r>
                </w:p>
              </w:tc>
            </w:tr>
            <w:tr>
              <w:tblPrEx>
                <w:tblCellMar>
                  <w:top w:w="0" w:type="dxa"/>
                  <w:left w:w="108" w:type="dxa"/>
                  <w:bottom w:w="0" w:type="dxa"/>
                  <w:right w:w="108" w:type="dxa"/>
                </w:tblCellMar>
              </w:tblPrEx>
              <w:trPr>
                <w:trHeight w:val="23" w:hRule="atLeast"/>
                <w:jc w:val="center"/>
              </w:trPr>
              <w:tc>
                <w:tcPr>
                  <w:tcW w:w="12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污染物排放</w:t>
                  </w:r>
                </w:p>
              </w:tc>
              <w:tc>
                <w:tcPr>
                  <w:tcW w:w="26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rFonts w:hint="eastAsia"/>
                      <w:color w:val="auto"/>
                      <w:kern w:val="0"/>
                      <w:szCs w:val="21"/>
                      <w:lang w:bidi="ar"/>
                    </w:rPr>
                    <w:t>风机风</w:t>
                  </w:r>
                  <w:r>
                    <w:rPr>
                      <w:color w:val="auto"/>
                      <w:kern w:val="0"/>
                      <w:szCs w:val="21"/>
                      <w:lang w:bidi="ar"/>
                    </w:rPr>
                    <w:t>量（m</w:t>
                  </w:r>
                  <w:r>
                    <w:rPr>
                      <w:color w:val="auto"/>
                      <w:kern w:val="0"/>
                      <w:szCs w:val="21"/>
                      <w:vertAlign w:val="superscript"/>
                      <w:lang w:bidi="ar"/>
                    </w:rPr>
                    <w:t>3</w:t>
                  </w:r>
                  <w:r>
                    <w:rPr>
                      <w:color w:val="auto"/>
                      <w:kern w:val="0"/>
                      <w:szCs w:val="21"/>
                      <w:lang w:bidi="ar"/>
                    </w:rPr>
                    <w:t>/h）</w:t>
                  </w:r>
                </w:p>
              </w:tc>
              <w:tc>
                <w:tcPr>
                  <w:tcW w:w="20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color w:val="auto"/>
                      <w:kern w:val="0"/>
                      <w:szCs w:val="21"/>
                      <w:lang w:val="en-US" w:eastAsia="zh-CN" w:bidi="ar"/>
                    </w:rPr>
                  </w:pPr>
                  <w:r>
                    <w:rPr>
                      <w:rFonts w:hint="eastAsia"/>
                      <w:color w:val="auto"/>
                      <w:kern w:val="0"/>
                      <w:szCs w:val="21"/>
                      <w:lang w:val="en-US" w:eastAsia="zh-CN" w:bidi="ar"/>
                    </w:rPr>
                    <w:t>10000</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kern w:val="0"/>
                      <w:szCs w:val="21"/>
                      <w:lang w:val="en-US" w:eastAsia="zh-CN" w:bidi="ar"/>
                    </w:rPr>
                  </w:pPr>
                  <w:r>
                    <w:rPr>
                      <w:rFonts w:hint="eastAsia"/>
                      <w:color w:val="auto"/>
                      <w:kern w:val="0"/>
                      <w:szCs w:val="21"/>
                      <w:lang w:val="en-US" w:eastAsia="zh-CN" w:bidi="ar"/>
                    </w:rPr>
                    <w:t>/</w:t>
                  </w:r>
                </w:p>
              </w:tc>
            </w:tr>
            <w:tr>
              <w:tblPrEx>
                <w:tblCellMar>
                  <w:top w:w="0" w:type="dxa"/>
                  <w:left w:w="108" w:type="dxa"/>
                  <w:bottom w:w="0" w:type="dxa"/>
                  <w:right w:w="108" w:type="dxa"/>
                </w:tblCellMar>
              </w:tblPrEx>
              <w:trPr>
                <w:trHeight w:val="23"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color w:val="auto"/>
                      <w:szCs w:val="21"/>
                    </w:rPr>
                  </w:pPr>
                </w:p>
              </w:tc>
              <w:tc>
                <w:tcPr>
                  <w:tcW w:w="26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color w:val="auto"/>
                      <w:kern w:val="0"/>
                      <w:szCs w:val="21"/>
                      <w:lang w:bidi="ar"/>
                    </w:rPr>
                    <w:t>排放量（t/a）</w:t>
                  </w:r>
                </w:p>
              </w:tc>
              <w:tc>
                <w:tcPr>
                  <w:tcW w:w="20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szCs w:val="21"/>
                      <w:lang w:val="en-US" w:eastAsia="zh-CN"/>
                    </w:rPr>
                  </w:pPr>
                  <w:r>
                    <w:rPr>
                      <w:rFonts w:hint="eastAsia"/>
                      <w:color w:val="auto"/>
                      <w:szCs w:val="21"/>
                      <w:lang w:val="en-US" w:eastAsia="zh-CN"/>
                    </w:rPr>
                    <w:t>0.0189</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0.0405</w:t>
                  </w:r>
                </w:p>
              </w:tc>
            </w:tr>
            <w:tr>
              <w:tblPrEx>
                <w:tblCellMar>
                  <w:top w:w="0" w:type="dxa"/>
                  <w:left w:w="108" w:type="dxa"/>
                  <w:bottom w:w="0" w:type="dxa"/>
                  <w:right w:w="108" w:type="dxa"/>
                </w:tblCellMar>
              </w:tblPrEx>
              <w:trPr>
                <w:trHeight w:val="23"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color w:val="auto"/>
                      <w:szCs w:val="21"/>
                    </w:rPr>
                  </w:pPr>
                </w:p>
              </w:tc>
              <w:tc>
                <w:tcPr>
                  <w:tcW w:w="26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color w:val="auto"/>
                      <w:kern w:val="0"/>
                      <w:szCs w:val="21"/>
                      <w:lang w:bidi="ar"/>
                    </w:rPr>
                    <w:t>排放速率（kg/h）</w:t>
                  </w:r>
                </w:p>
              </w:tc>
              <w:tc>
                <w:tcPr>
                  <w:tcW w:w="20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szCs w:val="21"/>
                      <w:lang w:val="en-US" w:eastAsia="zh-CN"/>
                    </w:rPr>
                  </w:pPr>
                  <w:r>
                    <w:rPr>
                      <w:rFonts w:hint="eastAsia"/>
                      <w:color w:val="auto"/>
                      <w:szCs w:val="21"/>
                      <w:lang w:val="en-US" w:eastAsia="zh-CN"/>
                    </w:rPr>
                    <w:t>0.0026</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0.0056</w:t>
                  </w:r>
                </w:p>
              </w:tc>
            </w:tr>
            <w:tr>
              <w:tblPrEx>
                <w:tblCellMar>
                  <w:top w:w="0" w:type="dxa"/>
                  <w:left w:w="108" w:type="dxa"/>
                  <w:bottom w:w="0" w:type="dxa"/>
                  <w:right w:w="108" w:type="dxa"/>
                </w:tblCellMar>
              </w:tblPrEx>
              <w:trPr>
                <w:trHeight w:val="23" w:hRule="atLeast"/>
                <w:jc w:val="center"/>
              </w:trPr>
              <w:tc>
                <w:tcPr>
                  <w:tcW w:w="128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color w:val="auto"/>
                      <w:szCs w:val="21"/>
                    </w:rPr>
                  </w:pPr>
                </w:p>
              </w:tc>
              <w:tc>
                <w:tcPr>
                  <w:tcW w:w="26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color w:val="auto"/>
                      <w:kern w:val="0"/>
                      <w:szCs w:val="21"/>
                      <w:lang w:bidi="ar"/>
                    </w:rPr>
                    <w:t>排放浓度（mg/m</w:t>
                  </w:r>
                  <w:r>
                    <w:rPr>
                      <w:color w:val="auto"/>
                      <w:kern w:val="0"/>
                      <w:szCs w:val="21"/>
                      <w:vertAlign w:val="superscript"/>
                      <w:lang w:bidi="ar"/>
                    </w:rPr>
                    <w:t>3</w:t>
                  </w:r>
                  <w:r>
                    <w:rPr>
                      <w:color w:val="auto"/>
                      <w:kern w:val="0"/>
                      <w:szCs w:val="21"/>
                      <w:lang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szCs w:val="21"/>
                      <w:lang w:val="en-US" w:eastAsia="zh-CN"/>
                    </w:rPr>
                  </w:pPr>
                  <w:r>
                    <w:rPr>
                      <w:rFonts w:hint="eastAsia"/>
                      <w:color w:val="auto"/>
                      <w:szCs w:val="21"/>
                      <w:lang w:val="en-US" w:eastAsia="zh-CN"/>
                    </w:rPr>
                    <w:t>0.263</w:t>
                  </w:r>
                </w:p>
              </w:tc>
              <w:tc>
                <w:tcPr>
                  <w:tcW w:w="21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szCs w:val="21"/>
                      <w:lang w:val="en-US" w:eastAsia="zh-CN"/>
                    </w:rPr>
                  </w:pPr>
                  <w:r>
                    <w:rPr>
                      <w:rFonts w:hint="eastAsia"/>
                      <w:color w:val="auto"/>
                      <w:szCs w:val="21"/>
                      <w:lang w:val="en-US" w:eastAsia="zh-CN"/>
                    </w:rPr>
                    <w:t>/</w:t>
                  </w:r>
                </w:p>
              </w:tc>
            </w:tr>
            <w:tr>
              <w:tblPrEx>
                <w:tblCellMar>
                  <w:top w:w="0" w:type="dxa"/>
                  <w:left w:w="108" w:type="dxa"/>
                  <w:bottom w:w="0" w:type="dxa"/>
                  <w:right w:w="108" w:type="dxa"/>
                </w:tblCellMar>
              </w:tblPrEx>
              <w:trPr>
                <w:trHeight w:val="23" w:hRule="atLeast"/>
                <w:jc w:val="center"/>
              </w:trPr>
              <w:tc>
                <w:tcPr>
                  <w:tcW w:w="39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排放时间</w:t>
                  </w:r>
                </w:p>
              </w:tc>
              <w:tc>
                <w:tcPr>
                  <w:tcW w:w="41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color w:val="auto"/>
                      <w:kern w:val="0"/>
                      <w:szCs w:val="21"/>
                      <w:lang w:bidi="ar"/>
                    </w:rPr>
                  </w:pPr>
                  <w:r>
                    <w:rPr>
                      <w:rFonts w:hint="eastAsia"/>
                      <w:color w:val="auto"/>
                      <w:kern w:val="0"/>
                      <w:szCs w:val="21"/>
                      <w:lang w:val="en-US" w:eastAsia="zh-CN" w:bidi="ar"/>
                    </w:rPr>
                    <w:t>7200</w:t>
                  </w:r>
                  <w:r>
                    <w:rPr>
                      <w:rFonts w:hint="eastAsia"/>
                      <w:color w:val="auto"/>
                      <w:kern w:val="0"/>
                      <w:szCs w:val="21"/>
                      <w:lang w:bidi="ar"/>
                    </w:rPr>
                    <w:t>h</w:t>
                  </w:r>
                </w:p>
              </w:tc>
            </w:tr>
            <w:tr>
              <w:tblPrEx>
                <w:tblCellMar>
                  <w:top w:w="0" w:type="dxa"/>
                  <w:left w:w="108" w:type="dxa"/>
                  <w:bottom w:w="0" w:type="dxa"/>
                  <w:right w:w="108" w:type="dxa"/>
                </w:tblCellMar>
              </w:tblPrEx>
              <w:trPr>
                <w:trHeight w:val="23" w:hRule="atLeast"/>
                <w:jc w:val="center"/>
              </w:trPr>
              <w:tc>
                <w:tcPr>
                  <w:tcW w:w="39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是否为可行技术</w:t>
                  </w:r>
                </w:p>
              </w:tc>
              <w:tc>
                <w:tcPr>
                  <w:tcW w:w="41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kern w:val="0"/>
                      <w:szCs w:val="21"/>
                      <w:lang w:bidi="ar"/>
                    </w:rPr>
                  </w:pPr>
                  <w:r>
                    <w:rPr>
                      <w:color w:val="auto"/>
                      <w:kern w:val="0"/>
                      <w:szCs w:val="21"/>
                      <w:lang w:bidi="ar"/>
                    </w:rPr>
                    <w:t>是</w:t>
                  </w:r>
                </w:p>
              </w:tc>
            </w:tr>
          </w:tbl>
          <w:p>
            <w:pPr>
              <w:pStyle w:val="3"/>
              <w:spacing w:line="500" w:lineRule="exact"/>
              <w:ind w:firstLine="480" w:firstLineChars="200"/>
              <w:rPr>
                <w:color w:val="auto"/>
                <w:sz w:val="24"/>
              </w:rPr>
            </w:pPr>
            <w:r>
              <w:rPr>
                <w:color w:val="auto"/>
                <w:sz w:val="24"/>
              </w:rPr>
              <w:t>本项目排放口基本情况见下表。</w:t>
            </w:r>
          </w:p>
          <w:p>
            <w:pPr>
              <w:spacing w:line="500" w:lineRule="exact"/>
              <w:jc w:val="center"/>
              <w:rPr>
                <w:b/>
                <w:bCs/>
                <w:color w:val="auto"/>
                <w:sz w:val="24"/>
              </w:rPr>
            </w:pPr>
            <w:r>
              <w:rPr>
                <w:b/>
                <w:bCs/>
                <w:color w:val="auto"/>
                <w:sz w:val="24"/>
              </w:rPr>
              <w:t>表</w:t>
            </w:r>
            <w:r>
              <w:rPr>
                <w:rFonts w:hint="eastAsia"/>
                <w:b/>
                <w:bCs/>
                <w:color w:val="auto"/>
                <w:sz w:val="24"/>
                <w:lang w:val="en-US" w:eastAsia="zh-CN"/>
              </w:rPr>
              <w:t xml:space="preserve">19 </w:t>
            </w:r>
            <w:r>
              <w:rPr>
                <w:b/>
                <w:bCs/>
                <w:color w:val="auto"/>
                <w:sz w:val="24"/>
              </w:rPr>
              <w:t>排放口基本情况一览表</w:t>
            </w:r>
          </w:p>
          <w:tbl>
            <w:tblPr>
              <w:tblStyle w:val="28"/>
              <w:tblW w:w="8108" w:type="dxa"/>
              <w:jc w:val="center"/>
              <w:tblLayout w:type="fixed"/>
              <w:tblCellMar>
                <w:top w:w="0" w:type="dxa"/>
                <w:left w:w="108" w:type="dxa"/>
                <w:bottom w:w="0" w:type="dxa"/>
                <w:right w:w="108" w:type="dxa"/>
              </w:tblCellMar>
            </w:tblPr>
            <w:tblGrid>
              <w:gridCol w:w="1942"/>
              <w:gridCol w:w="2203"/>
              <w:gridCol w:w="3963"/>
            </w:tblGrid>
            <w:tr>
              <w:tblPrEx>
                <w:tblCellMar>
                  <w:top w:w="0" w:type="dxa"/>
                  <w:left w:w="108" w:type="dxa"/>
                  <w:bottom w:w="0" w:type="dxa"/>
                  <w:right w:w="108" w:type="dxa"/>
                </w:tblCellMar>
              </w:tblPrEx>
              <w:trPr>
                <w:trHeight w:val="23" w:hRule="atLeast"/>
                <w:jc w:val="center"/>
              </w:trPr>
              <w:tc>
                <w:tcPr>
                  <w:tcW w:w="41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污染源名称</w:t>
                  </w:r>
                </w:p>
              </w:tc>
              <w:tc>
                <w:tcPr>
                  <w:tcW w:w="3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color w:val="auto"/>
                      <w:kern w:val="0"/>
                      <w:szCs w:val="21"/>
                      <w:lang w:bidi="ar"/>
                    </w:rPr>
                    <w:t>非甲烷总烃</w:t>
                  </w:r>
                </w:p>
              </w:tc>
            </w:tr>
            <w:tr>
              <w:tblPrEx>
                <w:tblCellMar>
                  <w:top w:w="0" w:type="dxa"/>
                  <w:left w:w="108" w:type="dxa"/>
                  <w:bottom w:w="0" w:type="dxa"/>
                  <w:right w:w="108" w:type="dxa"/>
                </w:tblCellMar>
              </w:tblPrEx>
              <w:trPr>
                <w:trHeight w:val="23" w:hRule="atLeast"/>
                <w:jc w:val="center"/>
              </w:trPr>
              <w:tc>
                <w:tcPr>
                  <w:tcW w:w="41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eastAsia="宋体"/>
                      <w:b/>
                      <w:bCs/>
                      <w:color w:val="auto"/>
                      <w:szCs w:val="21"/>
                      <w:lang w:val="en-US" w:eastAsia="zh-CN"/>
                    </w:rPr>
                  </w:pPr>
                  <w:r>
                    <w:rPr>
                      <w:b/>
                      <w:bCs/>
                      <w:color w:val="auto"/>
                      <w:kern w:val="0"/>
                      <w:szCs w:val="21"/>
                      <w:lang w:bidi="ar"/>
                    </w:rPr>
                    <w:t>编号</w:t>
                  </w:r>
                  <w:r>
                    <w:rPr>
                      <w:rFonts w:hint="eastAsia"/>
                      <w:b/>
                      <w:bCs/>
                      <w:color w:val="auto"/>
                      <w:kern w:val="0"/>
                      <w:szCs w:val="21"/>
                      <w:lang w:eastAsia="zh-CN" w:bidi="ar"/>
                    </w:rPr>
                    <w:t>及名称</w:t>
                  </w:r>
                </w:p>
              </w:tc>
              <w:tc>
                <w:tcPr>
                  <w:tcW w:w="3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eastAsia="宋体"/>
                      <w:color w:val="auto"/>
                      <w:szCs w:val="21"/>
                      <w:lang w:eastAsia="zh-CN"/>
                    </w:rPr>
                  </w:pPr>
                  <w:r>
                    <w:rPr>
                      <w:rFonts w:hint="eastAsia"/>
                      <w:color w:val="auto"/>
                      <w:kern w:val="0"/>
                      <w:szCs w:val="21"/>
                      <w:lang w:val="en-US" w:eastAsia="zh-CN" w:bidi="ar"/>
                    </w:rPr>
                    <w:t>DA001</w:t>
                  </w:r>
                  <w:r>
                    <w:rPr>
                      <w:rFonts w:hint="eastAsia"/>
                      <w:lang w:eastAsia="zh-CN"/>
                    </w:rPr>
                    <w:t>，有机废气排气筒</w:t>
                  </w:r>
                </w:p>
              </w:tc>
            </w:tr>
            <w:tr>
              <w:tblPrEx>
                <w:tblCellMar>
                  <w:top w:w="0" w:type="dxa"/>
                  <w:left w:w="108" w:type="dxa"/>
                  <w:bottom w:w="0" w:type="dxa"/>
                  <w:right w:w="108" w:type="dxa"/>
                </w:tblCellMar>
              </w:tblPrEx>
              <w:trPr>
                <w:trHeight w:val="23" w:hRule="atLeast"/>
                <w:jc w:val="center"/>
              </w:trPr>
              <w:tc>
                <w:tcPr>
                  <w:tcW w:w="41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类型</w:t>
                  </w:r>
                </w:p>
              </w:tc>
              <w:tc>
                <w:tcPr>
                  <w:tcW w:w="3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kern w:val="0"/>
                      <w:szCs w:val="21"/>
                      <w:lang w:bidi="ar"/>
                    </w:rPr>
                  </w:pPr>
                  <w:r>
                    <w:rPr>
                      <w:color w:val="auto"/>
                      <w:kern w:val="0"/>
                      <w:szCs w:val="21"/>
                      <w:lang w:bidi="ar"/>
                    </w:rPr>
                    <w:t>一般排放口</w:t>
                  </w:r>
                </w:p>
              </w:tc>
            </w:tr>
            <w:tr>
              <w:tblPrEx>
                <w:tblCellMar>
                  <w:top w:w="0" w:type="dxa"/>
                  <w:left w:w="108" w:type="dxa"/>
                  <w:bottom w:w="0" w:type="dxa"/>
                  <w:right w:w="108" w:type="dxa"/>
                </w:tblCellMar>
              </w:tblPrEx>
              <w:trPr>
                <w:trHeight w:val="358" w:hRule="atLeast"/>
                <w:jc w:val="center"/>
              </w:trPr>
              <w:tc>
                <w:tcPr>
                  <w:tcW w:w="19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排气筒底部中心坐标（°</w:t>
                  </w:r>
                  <w:r>
                    <w:rPr>
                      <w:rStyle w:val="58"/>
                      <w:rFonts w:hint="default" w:ascii="Times New Roman" w:hAnsi="Times New Roman" w:cs="Times New Roman"/>
                      <w:b/>
                      <w:bCs/>
                      <w:color w:val="auto"/>
                      <w:lang w:bidi="ar"/>
                    </w:rPr>
                    <w:t>）</w:t>
                  </w:r>
                </w:p>
              </w:tc>
              <w:tc>
                <w:tcPr>
                  <w:tcW w:w="22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color w:val="auto"/>
                      <w:kern w:val="0"/>
                      <w:szCs w:val="21"/>
                      <w:lang w:bidi="ar"/>
                    </w:rPr>
                    <w:t>经度</w:t>
                  </w:r>
                </w:p>
              </w:tc>
              <w:tc>
                <w:tcPr>
                  <w:tcW w:w="3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kern w:val="0"/>
                      <w:szCs w:val="21"/>
                      <w:lang w:bidi="ar"/>
                    </w:rPr>
                  </w:pPr>
                  <w:r>
                    <w:rPr>
                      <w:rFonts w:hint="default"/>
                      <w:color w:val="auto"/>
                      <w:kern w:val="0"/>
                      <w:szCs w:val="21"/>
                      <w:lang w:val="en-US" w:eastAsia="zh-CN" w:bidi="ar"/>
                    </w:rPr>
                    <w:t>116°27′46.439</w:t>
                  </w:r>
                  <w:r>
                    <w:rPr>
                      <w:rFonts w:hint="eastAsia"/>
                      <w:color w:val="auto"/>
                      <w:kern w:val="0"/>
                      <w:szCs w:val="21"/>
                      <w:lang w:val="en-US" w:eastAsia="zh-CN" w:bidi="ar"/>
                    </w:rPr>
                    <w:t>″</w:t>
                  </w:r>
                </w:p>
              </w:tc>
            </w:tr>
            <w:tr>
              <w:tblPrEx>
                <w:tblCellMar>
                  <w:top w:w="0" w:type="dxa"/>
                  <w:left w:w="108" w:type="dxa"/>
                  <w:bottom w:w="0" w:type="dxa"/>
                  <w:right w:w="108" w:type="dxa"/>
                </w:tblCellMar>
              </w:tblPrEx>
              <w:trPr>
                <w:trHeight w:val="385" w:hRule="atLeast"/>
                <w:jc w:val="center"/>
              </w:trPr>
              <w:tc>
                <w:tcPr>
                  <w:tcW w:w="19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b/>
                      <w:bCs/>
                      <w:color w:val="auto"/>
                      <w:szCs w:val="21"/>
                    </w:rPr>
                  </w:pPr>
                </w:p>
              </w:tc>
              <w:tc>
                <w:tcPr>
                  <w:tcW w:w="22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color w:val="auto"/>
                      <w:kern w:val="0"/>
                      <w:szCs w:val="21"/>
                      <w:lang w:bidi="ar"/>
                    </w:rPr>
                    <w:t>纬度</w:t>
                  </w:r>
                </w:p>
              </w:tc>
              <w:tc>
                <w:tcPr>
                  <w:tcW w:w="3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color w:val="auto"/>
                      <w:kern w:val="0"/>
                      <w:szCs w:val="21"/>
                      <w:lang w:bidi="ar"/>
                    </w:rPr>
                  </w:pPr>
                  <w:r>
                    <w:rPr>
                      <w:rFonts w:hint="default"/>
                      <w:color w:val="auto"/>
                      <w:kern w:val="0"/>
                      <w:szCs w:val="21"/>
                      <w:lang w:val="en-US" w:eastAsia="zh-CN" w:bidi="ar"/>
                    </w:rPr>
                    <w:t>39°24′55.013″</w:t>
                  </w:r>
                </w:p>
              </w:tc>
            </w:tr>
            <w:tr>
              <w:tblPrEx>
                <w:tblCellMar>
                  <w:top w:w="0" w:type="dxa"/>
                  <w:left w:w="108" w:type="dxa"/>
                  <w:bottom w:w="0" w:type="dxa"/>
                  <w:right w:w="108" w:type="dxa"/>
                </w:tblCellMar>
              </w:tblPrEx>
              <w:trPr>
                <w:trHeight w:val="23" w:hRule="atLeast"/>
                <w:jc w:val="center"/>
              </w:trPr>
              <w:tc>
                <w:tcPr>
                  <w:tcW w:w="19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b/>
                      <w:bCs/>
                      <w:color w:val="auto"/>
                      <w:szCs w:val="21"/>
                    </w:rPr>
                  </w:pPr>
                  <w:r>
                    <w:rPr>
                      <w:b/>
                      <w:bCs/>
                      <w:color w:val="auto"/>
                      <w:kern w:val="0"/>
                      <w:szCs w:val="21"/>
                      <w:lang w:bidi="ar"/>
                    </w:rPr>
                    <w:t>排气筒参数</w:t>
                  </w:r>
                </w:p>
              </w:tc>
              <w:tc>
                <w:tcPr>
                  <w:tcW w:w="22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color w:val="auto"/>
                      <w:kern w:val="0"/>
                      <w:szCs w:val="21"/>
                      <w:lang w:bidi="ar"/>
                    </w:rPr>
                    <w:t>高度（</w:t>
                  </w:r>
                  <w:r>
                    <w:rPr>
                      <w:rStyle w:val="59"/>
                      <w:color w:val="auto"/>
                      <w:lang w:bidi="ar"/>
                    </w:rPr>
                    <w:t>m</w:t>
                  </w:r>
                  <w:r>
                    <w:rPr>
                      <w:rStyle w:val="58"/>
                      <w:rFonts w:hint="default" w:ascii="Times New Roman" w:hAnsi="Times New Roman" w:cs="Times New Roman"/>
                      <w:color w:val="auto"/>
                      <w:lang w:bidi="ar"/>
                    </w:rPr>
                    <w:t>）</w:t>
                  </w:r>
                </w:p>
              </w:tc>
              <w:tc>
                <w:tcPr>
                  <w:tcW w:w="3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eastAsia="宋体"/>
                      <w:color w:val="auto"/>
                      <w:szCs w:val="21"/>
                      <w:lang w:val="en-US" w:eastAsia="zh-CN"/>
                    </w:rPr>
                  </w:pPr>
                  <w:r>
                    <w:rPr>
                      <w:rFonts w:hint="eastAsia"/>
                      <w:color w:val="auto"/>
                      <w:kern w:val="0"/>
                      <w:szCs w:val="21"/>
                      <w:lang w:val="en-US" w:eastAsia="zh-CN" w:bidi="ar"/>
                    </w:rPr>
                    <w:t>15</w:t>
                  </w:r>
                </w:p>
              </w:tc>
            </w:tr>
            <w:tr>
              <w:tblPrEx>
                <w:tblCellMar>
                  <w:top w:w="0" w:type="dxa"/>
                  <w:left w:w="108" w:type="dxa"/>
                  <w:bottom w:w="0" w:type="dxa"/>
                  <w:right w:w="108" w:type="dxa"/>
                </w:tblCellMar>
              </w:tblPrEx>
              <w:trPr>
                <w:trHeight w:val="23" w:hRule="atLeast"/>
                <w:jc w:val="center"/>
              </w:trPr>
              <w:tc>
                <w:tcPr>
                  <w:tcW w:w="19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color w:val="auto"/>
                      <w:szCs w:val="21"/>
                    </w:rPr>
                  </w:pPr>
                </w:p>
              </w:tc>
              <w:tc>
                <w:tcPr>
                  <w:tcW w:w="22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szCs w:val="21"/>
                    </w:rPr>
                  </w:pPr>
                  <w:r>
                    <w:rPr>
                      <w:color w:val="auto"/>
                      <w:kern w:val="0"/>
                      <w:szCs w:val="21"/>
                      <w:lang w:bidi="ar"/>
                    </w:rPr>
                    <w:t>内径（</w:t>
                  </w:r>
                  <w:r>
                    <w:rPr>
                      <w:rStyle w:val="59"/>
                      <w:color w:val="auto"/>
                      <w:lang w:bidi="ar"/>
                    </w:rPr>
                    <w:t>m</w:t>
                  </w:r>
                  <w:r>
                    <w:rPr>
                      <w:rStyle w:val="58"/>
                      <w:rFonts w:hint="default" w:ascii="Times New Roman" w:hAnsi="Times New Roman" w:cs="Times New Roman"/>
                      <w:color w:val="auto"/>
                      <w:lang w:bidi="ar"/>
                    </w:rPr>
                    <w:t>）</w:t>
                  </w:r>
                </w:p>
              </w:tc>
              <w:tc>
                <w:tcPr>
                  <w:tcW w:w="3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eastAsia="宋体"/>
                      <w:color w:val="auto"/>
                      <w:szCs w:val="21"/>
                      <w:lang w:val="en-US" w:eastAsia="zh-CN"/>
                    </w:rPr>
                  </w:pPr>
                  <w:r>
                    <w:rPr>
                      <w:rFonts w:hint="eastAsia"/>
                      <w:color w:val="auto"/>
                      <w:szCs w:val="21"/>
                      <w:highlight w:val="none"/>
                      <w:shd w:val="clear"/>
                      <w:lang w:val="en-US" w:eastAsia="zh-CN"/>
                    </w:rPr>
                    <w:t>0.6</w:t>
                  </w:r>
                </w:p>
              </w:tc>
            </w:tr>
            <w:tr>
              <w:tblPrEx>
                <w:tblCellMar>
                  <w:top w:w="0" w:type="dxa"/>
                  <w:left w:w="108" w:type="dxa"/>
                  <w:bottom w:w="0" w:type="dxa"/>
                  <w:right w:w="108" w:type="dxa"/>
                </w:tblCellMar>
              </w:tblPrEx>
              <w:trPr>
                <w:trHeight w:val="23" w:hRule="atLeast"/>
                <w:jc w:val="center"/>
              </w:trPr>
              <w:tc>
                <w:tcPr>
                  <w:tcW w:w="19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color w:val="auto"/>
                      <w:szCs w:val="21"/>
                    </w:rPr>
                  </w:pPr>
                </w:p>
              </w:tc>
              <w:tc>
                <w:tcPr>
                  <w:tcW w:w="22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color w:val="auto"/>
                      <w:kern w:val="0"/>
                      <w:szCs w:val="21"/>
                      <w:lang w:bidi="ar"/>
                    </w:rPr>
                  </w:pPr>
                  <w:r>
                    <w:rPr>
                      <w:color w:val="auto"/>
                      <w:kern w:val="0"/>
                      <w:szCs w:val="21"/>
                      <w:lang w:bidi="ar"/>
                    </w:rPr>
                    <w:t>温度（℃）</w:t>
                  </w:r>
                </w:p>
              </w:tc>
              <w:tc>
                <w:tcPr>
                  <w:tcW w:w="39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常温</w:t>
                  </w:r>
                </w:p>
              </w:tc>
            </w:tr>
            <w:tr>
              <w:trPr>
                <w:trHeight w:val="23" w:hRule="atLeast"/>
                <w:jc w:val="center"/>
              </w:trPr>
              <w:tc>
                <w:tcPr>
                  <w:tcW w:w="194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color w:val="auto"/>
                      <w:szCs w:val="21"/>
                    </w:rPr>
                  </w:pPr>
                  <w:r>
                    <w:rPr>
                      <w:rFonts w:hint="eastAsia"/>
                      <w:b/>
                      <w:bCs/>
                      <w:color w:val="auto"/>
                      <w:kern w:val="0"/>
                      <w:szCs w:val="21"/>
                      <w:lang w:bidi="ar"/>
                    </w:rPr>
                    <w:t>执行标准</w:t>
                  </w:r>
                </w:p>
              </w:tc>
              <w:tc>
                <w:tcPr>
                  <w:tcW w:w="61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eastAsia="宋体"/>
                      <w:color w:val="auto"/>
                      <w:kern w:val="0"/>
                      <w:szCs w:val="21"/>
                      <w:lang w:eastAsia="zh-CN" w:bidi="ar"/>
                    </w:rPr>
                  </w:pPr>
                  <w:r>
                    <w:rPr>
                      <w:rFonts w:hint="eastAsia"/>
                      <w:color w:val="auto"/>
                      <w:kern w:val="0"/>
                      <w:szCs w:val="21"/>
                      <w:lang w:eastAsia="zh-CN" w:bidi="ar"/>
                    </w:rPr>
                    <w:t>《合成树脂工业污染物排放标准》（GB 31572-2015）表5大气污染物特别排放限值及</w:t>
                  </w:r>
                  <w:r>
                    <w:rPr>
                      <w:rFonts w:hint="default" w:ascii="Times New Roman" w:hAnsi="Times New Roman" w:eastAsia="宋体" w:cs="Times New Roman"/>
                      <w:color w:val="auto"/>
                      <w:kern w:val="0"/>
                      <w:szCs w:val="21"/>
                      <w:lang w:eastAsia="zh-CN" w:bidi="ar"/>
                    </w:rPr>
                    <w:t>《工业企业挥发性有机物排放控制标准》（DB13/ 2322-2016）</w:t>
                  </w:r>
                  <w:r>
                    <w:rPr>
                      <w:rFonts w:hint="eastAsia" w:ascii="Times New Roman" w:hAnsi="Times New Roman" w:eastAsia="宋体" w:cs="Times New Roman"/>
                      <w:color w:val="auto"/>
                      <w:kern w:val="0"/>
                      <w:szCs w:val="21"/>
                      <w:lang w:val="en-US" w:eastAsia="zh-CN" w:bidi="ar"/>
                    </w:rPr>
                    <w:t>表</w:t>
                  </w:r>
                  <w:r>
                    <w:rPr>
                      <w:rFonts w:hint="default" w:ascii="Times New Roman" w:hAnsi="Times New Roman" w:eastAsia="宋体" w:cs="Times New Roman"/>
                      <w:color w:val="auto"/>
                      <w:kern w:val="0"/>
                      <w:szCs w:val="21"/>
                      <w:lang w:val="en-US" w:eastAsia="zh-CN" w:bidi="ar"/>
                    </w:rPr>
                    <w:t>1</w:t>
                  </w:r>
                  <w:r>
                    <w:rPr>
                      <w:rFonts w:hint="eastAsia" w:ascii="Times New Roman" w:hAnsi="Times New Roman" w:eastAsia="宋体" w:cs="Times New Roman"/>
                      <w:color w:val="auto"/>
                      <w:kern w:val="0"/>
                      <w:szCs w:val="21"/>
                      <w:lang w:val="en-US" w:eastAsia="zh-CN" w:bidi="ar"/>
                    </w:rPr>
                    <w:t>有机化工行业去除效率要求</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20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lang w:eastAsia="zh-CN"/>
              </w:rPr>
              <w:t>）可行性分析</w:t>
            </w:r>
          </w:p>
          <w:p>
            <w:pPr>
              <w:pStyle w:val="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color w:val="auto"/>
                <w:sz w:val="24"/>
                <w:lang w:eastAsia="zh-CN"/>
              </w:rPr>
            </w:pPr>
            <w:r>
              <w:rPr>
                <w:rFonts w:hint="eastAsia" w:cs="Times New Roman"/>
                <w:color w:val="auto"/>
                <w:sz w:val="24"/>
                <w:lang w:eastAsia="zh-CN"/>
              </w:rPr>
              <w:t>本项目注塑工序</w:t>
            </w:r>
            <w:r>
              <w:rPr>
                <w:rFonts w:hint="eastAsia" w:ascii="Times New Roman" w:hAnsi="Times New Roman" w:eastAsia="宋体" w:cs="Times New Roman"/>
                <w:color w:val="auto"/>
                <w:sz w:val="24"/>
                <w:lang w:eastAsia="zh-CN"/>
              </w:rPr>
              <w:t>产生的</w:t>
            </w:r>
            <w:r>
              <w:rPr>
                <w:rFonts w:hint="eastAsia" w:ascii="Times New Roman" w:hAnsi="Times New Roman" w:eastAsia="宋体" w:cs="Times New Roman"/>
                <w:color w:val="auto"/>
                <w:sz w:val="24"/>
              </w:rPr>
              <w:t>有机废气</w:t>
            </w:r>
            <w:r>
              <w:rPr>
                <w:rFonts w:hint="eastAsia" w:ascii="Times New Roman" w:hAnsi="Times New Roman" w:eastAsia="宋体" w:cs="Times New Roman"/>
                <w:color w:val="auto"/>
                <w:sz w:val="24"/>
                <w:lang w:eastAsia="zh-CN"/>
              </w:rPr>
              <w:t>经</w:t>
            </w:r>
            <w:r>
              <w:rPr>
                <w:rFonts w:hint="eastAsia" w:cs="Times New Roman"/>
                <w:color w:val="auto"/>
                <w:sz w:val="24"/>
                <w:lang w:eastAsia="zh-CN"/>
              </w:rPr>
              <w:t>集气罩+光氧催化设备+活性炭吸附箱处理后，经</w:t>
            </w:r>
            <w:r>
              <w:rPr>
                <w:rFonts w:hint="eastAsia" w:cs="Times New Roman"/>
                <w:color w:val="auto"/>
                <w:sz w:val="24"/>
                <w:lang w:val="en-US" w:eastAsia="zh-CN"/>
              </w:rPr>
              <w:t>1根</w:t>
            </w:r>
            <w:r>
              <w:rPr>
                <w:rFonts w:hint="eastAsia" w:ascii="Times New Roman" w:hAnsi="Times New Roman" w:eastAsia="宋体" w:cs="Times New Roman"/>
                <w:color w:val="auto"/>
                <w:sz w:val="24"/>
                <w:lang w:val="en-US" w:eastAsia="zh-CN"/>
              </w:rPr>
              <w:t>15m排气筒</w:t>
            </w:r>
            <w:r>
              <w:rPr>
                <w:rFonts w:hint="eastAsia" w:cs="Times New Roman"/>
                <w:color w:val="auto"/>
                <w:sz w:val="24"/>
                <w:lang w:val="en-US" w:eastAsia="zh-CN"/>
              </w:rPr>
              <w:t>DA001</w:t>
            </w:r>
            <w:r>
              <w:rPr>
                <w:rFonts w:hint="eastAsia"/>
                <w:color w:val="auto"/>
                <w:sz w:val="24"/>
                <w:szCs w:val="21"/>
                <w:lang w:eastAsia="zh-CN"/>
              </w:rPr>
              <w:t>”排放</w:t>
            </w:r>
            <w:r>
              <w:rPr>
                <w:rFonts w:hint="eastAsia"/>
                <w:color w:val="auto"/>
                <w:sz w:val="24"/>
                <w:szCs w:val="21"/>
                <w:lang w:val="en-US" w:eastAsia="zh-CN"/>
              </w:rPr>
              <w:t>。</w:t>
            </w:r>
          </w:p>
          <w:p>
            <w:pPr>
              <w:pStyle w:val="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rFonts w:hint="eastAsia"/>
                <w:color w:val="auto"/>
                <w:sz w:val="24"/>
                <w:lang w:eastAsia="zh-CN"/>
              </w:rPr>
              <w:t>光氧催化设备+活性炭吸附箱</w:t>
            </w:r>
            <w:r>
              <w:rPr>
                <w:spacing w:val="6"/>
                <w:sz w:val="24"/>
              </w:rPr>
              <w:t>工作原理：</w:t>
            </w:r>
            <w:r>
              <w:rPr>
                <w:sz w:val="24"/>
              </w:rPr>
              <w:t>利用特制的高能高臭氧UV紫外线光束照射废气，裂解工业废气如：氨、三甲胺、硫化氢、甲硫氢、甲硫醇、甲硫醚、乙酸丁酯、乙酸乙酯、二甲二硫、二硫化碳和苯乙烯、硫化物H</w:t>
            </w:r>
            <w:r>
              <w:rPr>
                <w:sz w:val="24"/>
                <w:vertAlign w:val="subscript"/>
              </w:rPr>
              <w:t>2</w:t>
            </w:r>
            <w:r>
              <w:rPr>
                <w:sz w:val="24"/>
              </w:rPr>
              <w:t>S、VOC类、苯、甲苯、二甲苯的分子链结构，使有机或无机高分子恶臭化合物分子链，在高能紫外线光束照射下，降解转变成低分子化合物，如CO</w:t>
            </w:r>
            <w:r>
              <w:rPr>
                <w:sz w:val="24"/>
                <w:vertAlign w:val="subscript"/>
              </w:rPr>
              <w:t>2</w:t>
            </w:r>
            <w:r>
              <w:rPr>
                <w:sz w:val="24"/>
              </w:rPr>
              <w:t>、H</w:t>
            </w:r>
            <w:r>
              <w:rPr>
                <w:sz w:val="24"/>
                <w:vertAlign w:val="subscript"/>
              </w:rPr>
              <w:t>2</w:t>
            </w:r>
            <w:r>
              <w:rPr>
                <w:sz w:val="24"/>
              </w:rPr>
              <w:t>O等。利用高能高臭氧UV紫外线光束分解空气中的氧分子产生游离氧，即活性氧，因游离氧所携正负电子不平衡所以需与氧分子结合，进而产生臭氧。 UV＋O</w:t>
            </w:r>
            <w:r>
              <w:rPr>
                <w:sz w:val="24"/>
                <w:vertAlign w:val="subscript"/>
              </w:rPr>
              <w:t>2</w:t>
            </w:r>
            <w:r>
              <w:rPr>
                <w:sz w:val="24"/>
              </w:rPr>
              <w:t>→O-+O＊(活性氧)O+O</w:t>
            </w:r>
            <w:r>
              <w:rPr>
                <w:sz w:val="24"/>
                <w:vertAlign w:val="subscript"/>
              </w:rPr>
              <w:t>2</w:t>
            </w:r>
            <w:r>
              <w:rPr>
                <w:sz w:val="24"/>
              </w:rPr>
              <w:t>→O</w:t>
            </w:r>
            <w:r>
              <w:rPr>
                <w:sz w:val="24"/>
                <w:vertAlign w:val="subscript"/>
              </w:rPr>
              <w:t>3</w:t>
            </w:r>
            <w:r>
              <w:rPr>
                <w:sz w:val="24"/>
              </w:rPr>
              <w:t>(臭氧)，众所周知臭氧对有机物具有极强的氧化作用，对工业废气及其它刺激性异味有立竿见影的清除效果。工业废气利用排风设备输入到本净化设备后，净化设备运用高能UV紫外线光束及臭氧对工业废气进行协同分解氧化反应，使工业废气物质其降解转化成低分子化合物、水和二氧化碳，</w:t>
            </w:r>
            <w:r>
              <w:rPr>
                <w:rFonts w:hint="eastAsia"/>
                <w:spacing w:val="6"/>
                <w:sz w:val="24"/>
                <w:lang w:eastAsia="zh-CN"/>
              </w:rPr>
              <w:t>未被吸附的废气进入活性炭吸附箱，利用活性炭的吸附特性对废气中挥发性有机物进行吸附，</w:t>
            </w:r>
            <w:r>
              <w:rPr>
                <w:sz w:val="24"/>
              </w:rPr>
              <w:t>再通过排风管道排出。</w:t>
            </w:r>
          </w:p>
          <w:p>
            <w:pPr>
              <w:pStyle w:val="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eastAsia="宋体"/>
                <w:color w:val="auto"/>
                <w:sz w:val="24"/>
                <w:highlight w:val="none"/>
                <w:lang w:val="en-US" w:eastAsia="zh-CN"/>
              </w:rPr>
            </w:pPr>
            <w:r>
              <w:rPr>
                <w:rFonts w:hint="eastAsia"/>
                <w:color w:val="auto"/>
                <w:sz w:val="24"/>
                <w:lang w:eastAsia="zh-CN"/>
              </w:rPr>
              <w:t>有机废气经光氧催化设备+活性炭吸附箱处理后排放，排放满足</w:t>
            </w:r>
            <w:r>
              <w:rPr>
                <w:rFonts w:hint="eastAsia"/>
                <w:color w:val="auto"/>
                <w:sz w:val="24"/>
                <w:highlight w:val="none"/>
                <w:lang w:eastAsia="zh-CN"/>
              </w:rPr>
              <w:t>《合成树脂工业污染物排放标准》（GB 31572-2015）表5大气污染物特别排放限值</w:t>
            </w:r>
            <w:r>
              <w:rPr>
                <w:rFonts w:eastAsia="宋体"/>
                <w:color w:val="auto"/>
                <w:sz w:val="24"/>
                <w:highlight w:val="none"/>
              </w:rPr>
              <w:t>要求</w:t>
            </w:r>
            <w:r>
              <w:rPr>
                <w:rFonts w:hint="eastAsia"/>
                <w:color w:val="auto"/>
                <w:sz w:val="24"/>
                <w:highlight w:val="none"/>
                <w:lang w:eastAsia="zh-CN"/>
              </w:rPr>
              <w:t>、</w:t>
            </w:r>
            <w:r>
              <w:rPr>
                <w:rFonts w:hint="default" w:eastAsia="宋体"/>
                <w:color w:val="auto"/>
                <w:sz w:val="24"/>
                <w:highlight w:val="none"/>
                <w:lang w:eastAsia="zh-CN"/>
              </w:rPr>
              <w:t>《工业企业挥发性有机物排放控制标准》（DB13/ 2322-2016）</w:t>
            </w:r>
            <w:r>
              <w:rPr>
                <w:rFonts w:hint="eastAsia" w:eastAsia="宋体"/>
                <w:color w:val="auto"/>
                <w:sz w:val="24"/>
                <w:highlight w:val="none"/>
                <w:lang w:val="en-US" w:eastAsia="zh-CN"/>
              </w:rPr>
              <w:t>表</w:t>
            </w:r>
            <w:r>
              <w:rPr>
                <w:rFonts w:hint="default" w:eastAsia="宋体"/>
                <w:color w:val="auto"/>
                <w:sz w:val="24"/>
                <w:highlight w:val="none"/>
                <w:lang w:val="en-US" w:eastAsia="zh-CN"/>
              </w:rPr>
              <w:t>1</w:t>
            </w:r>
            <w:r>
              <w:rPr>
                <w:rFonts w:hint="eastAsia" w:eastAsia="宋体"/>
                <w:color w:val="auto"/>
                <w:sz w:val="24"/>
                <w:highlight w:val="none"/>
                <w:lang w:val="en-US" w:eastAsia="zh-CN"/>
              </w:rPr>
              <w:t>有机化工行业去除效率标准。</w:t>
            </w:r>
          </w:p>
          <w:p>
            <w:pPr>
              <w:pStyle w:val="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auto"/>
                <w:sz w:val="24"/>
                <w:lang w:val="en-US" w:eastAsia="zh-CN"/>
              </w:rPr>
            </w:pPr>
            <w:r>
              <w:rPr>
                <w:rFonts w:hint="eastAsia" w:eastAsia="宋体"/>
                <w:color w:val="auto"/>
                <w:sz w:val="24"/>
                <w:highlight w:val="none"/>
                <w:lang w:val="en-US" w:eastAsia="zh-CN"/>
              </w:rPr>
              <w:t>综上所述，有机废气通过</w:t>
            </w:r>
            <w:r>
              <w:rPr>
                <w:rFonts w:hint="eastAsia"/>
                <w:color w:val="auto"/>
                <w:sz w:val="24"/>
                <w:lang w:eastAsia="zh-CN"/>
              </w:rPr>
              <w:t>光氧催化设备+活性炭吸附箱</w:t>
            </w:r>
            <w:r>
              <w:rPr>
                <w:rFonts w:hint="eastAsia" w:ascii="Times New Roman" w:hAnsi="Times New Roman" w:eastAsia="宋体" w:cs="Times New Roman"/>
                <w:color w:val="auto"/>
                <w:sz w:val="24"/>
                <w:lang w:val="en-US" w:eastAsia="zh-CN"/>
              </w:rPr>
              <w:t>进行处理，措施可行。</w:t>
            </w:r>
          </w:p>
          <w:p>
            <w:pPr>
              <w:pStyle w:val="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color w:val="auto"/>
                <w:sz w:val="24"/>
              </w:rPr>
              <w:t>（</w:t>
            </w:r>
            <w:r>
              <w:rPr>
                <w:rFonts w:hint="eastAsia"/>
                <w:color w:val="auto"/>
                <w:sz w:val="24"/>
                <w:lang w:val="en-US" w:eastAsia="zh-CN"/>
              </w:rPr>
              <w:t>3</w:t>
            </w:r>
            <w:r>
              <w:rPr>
                <w:color w:val="auto"/>
                <w:sz w:val="24"/>
              </w:rPr>
              <w:t>）环境监测计划</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highlight w:val="yellow"/>
              </w:rPr>
            </w:pPr>
            <w:r>
              <w:rPr>
                <w:color w:val="auto"/>
                <w:sz w:val="24"/>
              </w:rPr>
              <w:t>该厂</w:t>
            </w:r>
            <w:r>
              <w:rPr>
                <w:rFonts w:hint="eastAsia"/>
                <w:color w:val="auto"/>
                <w:sz w:val="24"/>
              </w:rPr>
              <w:t>根据《排污单位自行监测技术指南总则》（HJ819-2017）</w:t>
            </w:r>
            <w:r>
              <w:rPr>
                <w:rFonts w:hint="eastAsia" w:ascii="Times New Roman" w:hAnsi="Times New Roman" w:eastAsia="宋体" w:cs="Times New Roman"/>
                <w:color w:val="auto"/>
                <w:kern w:val="2"/>
                <w:sz w:val="24"/>
                <w:szCs w:val="24"/>
                <w:lang w:val="en-US" w:eastAsia="zh-CN" w:bidi="ar-SA"/>
              </w:rPr>
              <w:t>、《排污许可证申请与核发技术规范 橡胶和塑料制品工业》（HJ1122-2020）</w:t>
            </w:r>
            <w:r>
              <w:rPr>
                <w:rFonts w:hint="eastAsia"/>
                <w:color w:val="auto"/>
                <w:sz w:val="24"/>
              </w:rPr>
              <w:t>相关要求</w:t>
            </w:r>
            <w:r>
              <w:rPr>
                <w:color w:val="auto"/>
                <w:sz w:val="24"/>
              </w:rPr>
              <w:t>可委托检测公司，对本企业污染源、污染物进行监测。本项目投入运行后，</w:t>
            </w:r>
            <w:r>
              <w:rPr>
                <w:rFonts w:hint="eastAsia"/>
                <w:color w:val="auto"/>
                <w:sz w:val="24"/>
              </w:rPr>
              <w:t>废气</w:t>
            </w:r>
            <w:r>
              <w:rPr>
                <w:color w:val="auto"/>
                <w:sz w:val="24"/>
              </w:rPr>
              <w:t>各污染源监测指标、监测频率情况见</w:t>
            </w:r>
            <w:r>
              <w:rPr>
                <w:rFonts w:hint="eastAsia"/>
                <w:color w:val="auto"/>
                <w:sz w:val="24"/>
                <w:lang w:eastAsia="zh-CN"/>
              </w:rPr>
              <w:t>表</w:t>
            </w:r>
            <w:r>
              <w:rPr>
                <w:rFonts w:hint="eastAsia"/>
                <w:color w:val="auto"/>
                <w:sz w:val="24"/>
                <w:lang w:val="en-US" w:eastAsia="zh-CN"/>
              </w:rPr>
              <w:t>25</w:t>
            </w:r>
            <w:r>
              <w:rPr>
                <w:color w:val="auto"/>
                <w:sz w:val="24"/>
              </w:rPr>
              <w:t>。</w:t>
            </w:r>
          </w:p>
          <w:p>
            <w:pPr>
              <w:pStyle w:val="2"/>
              <w:keepNext w:val="0"/>
              <w:keepLines w:val="0"/>
              <w:pageBreakBefore w:val="0"/>
              <w:widowControl w:val="0"/>
              <w:kinsoku/>
              <w:wordWrap/>
              <w:overflowPunct/>
              <w:topLinePunct w:val="0"/>
              <w:autoSpaceDE/>
              <w:autoSpaceDN/>
              <w:bidi w:val="0"/>
              <w:adjustRightInd/>
              <w:snapToGrid/>
              <w:spacing w:line="460" w:lineRule="exact"/>
              <w:ind w:firstLine="480"/>
              <w:textAlignment w:val="auto"/>
              <w:rPr>
                <w:color w:val="auto"/>
                <w:sz w:val="24"/>
              </w:rPr>
            </w:pPr>
            <w:r>
              <w:rPr>
                <w:color w:val="auto"/>
                <w:sz w:val="24"/>
              </w:rPr>
              <w:t>（</w:t>
            </w:r>
            <w:r>
              <w:rPr>
                <w:rFonts w:hint="eastAsia"/>
                <w:color w:val="auto"/>
                <w:sz w:val="24"/>
                <w:lang w:val="en-US" w:eastAsia="zh-CN"/>
              </w:rPr>
              <w:t>4</w:t>
            </w:r>
            <w:r>
              <w:rPr>
                <w:color w:val="auto"/>
                <w:sz w:val="24"/>
              </w:rPr>
              <w:t>）环境空气影响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eastAsia="宋体"/>
                <w:color w:val="auto"/>
                <w:sz w:val="24"/>
                <w:highlight w:val="none"/>
              </w:rPr>
            </w:pPr>
            <w:r>
              <w:rPr>
                <w:rFonts w:hint="eastAsia"/>
                <w:color w:val="auto"/>
                <w:sz w:val="24"/>
              </w:rPr>
              <w:t>本项目所处区域为环境空气不达标区，</w:t>
            </w:r>
            <w:r>
              <w:rPr>
                <w:color w:val="auto"/>
                <w:sz w:val="24"/>
              </w:rPr>
              <w:t>本项目所在区域除SO</w:t>
            </w:r>
            <w:r>
              <w:rPr>
                <w:color w:val="auto"/>
                <w:sz w:val="24"/>
                <w:vertAlign w:val="subscript"/>
              </w:rPr>
              <w:t>2</w:t>
            </w:r>
            <w:r>
              <w:rPr>
                <w:color w:val="auto"/>
                <w:sz w:val="24"/>
              </w:rPr>
              <w:t>、CO、NO</w:t>
            </w:r>
            <w:r>
              <w:rPr>
                <w:color w:val="auto"/>
                <w:sz w:val="24"/>
                <w:vertAlign w:val="subscript"/>
              </w:rPr>
              <w:t>2</w:t>
            </w:r>
            <w:r>
              <w:rPr>
                <w:color w:val="auto"/>
                <w:sz w:val="24"/>
              </w:rPr>
              <w:t>外，PM</w:t>
            </w:r>
            <w:r>
              <w:rPr>
                <w:color w:val="auto"/>
                <w:sz w:val="24"/>
                <w:vertAlign w:val="subscript"/>
              </w:rPr>
              <w:t>10</w:t>
            </w:r>
            <w:r>
              <w:rPr>
                <w:color w:val="auto"/>
                <w:sz w:val="24"/>
              </w:rPr>
              <w:t>、PM</w:t>
            </w:r>
            <w:r>
              <w:rPr>
                <w:color w:val="auto"/>
                <w:sz w:val="24"/>
                <w:vertAlign w:val="subscript"/>
              </w:rPr>
              <w:t>2.5</w:t>
            </w:r>
            <w:r>
              <w:rPr>
                <w:color w:val="auto"/>
                <w:sz w:val="24"/>
              </w:rPr>
              <w:t>、O</w:t>
            </w:r>
            <w:r>
              <w:rPr>
                <w:color w:val="auto"/>
                <w:sz w:val="24"/>
                <w:vertAlign w:val="subscript"/>
              </w:rPr>
              <w:t>3</w:t>
            </w:r>
            <w:r>
              <w:rPr>
                <w:color w:val="auto"/>
                <w:sz w:val="24"/>
              </w:rPr>
              <w:t>均不满足《环境空气质量标准》（GB3095-2012）及修改单二级标准限值要求</w:t>
            </w:r>
            <w:r>
              <w:rPr>
                <w:rFonts w:hint="eastAsia"/>
                <w:color w:val="auto"/>
                <w:sz w:val="24"/>
              </w:rPr>
              <w:t>。</w:t>
            </w:r>
            <w:r>
              <w:rPr>
                <w:rFonts w:hint="eastAsia"/>
                <w:sz w:val="24"/>
                <w:lang w:val="zh-CN"/>
              </w:rPr>
              <w:t>注塑工序</w:t>
            </w:r>
            <w:r>
              <w:rPr>
                <w:rFonts w:hint="eastAsia"/>
                <w:color w:val="auto"/>
                <w:sz w:val="24"/>
              </w:rPr>
              <w:t>产生的有机废气经</w:t>
            </w:r>
            <w:r>
              <w:rPr>
                <w:rFonts w:hint="eastAsia" w:cs="Times New Roman"/>
                <w:color w:val="auto"/>
                <w:sz w:val="24"/>
                <w:lang w:eastAsia="zh-CN"/>
              </w:rPr>
              <w:t>集气罩+光氧催化设备+活性炭吸附箱处理后，经</w:t>
            </w:r>
            <w:r>
              <w:rPr>
                <w:rFonts w:hint="eastAsia" w:cs="Times New Roman"/>
                <w:color w:val="auto"/>
                <w:sz w:val="24"/>
                <w:lang w:val="en-US" w:eastAsia="zh-CN"/>
              </w:rPr>
              <w:t>1根</w:t>
            </w:r>
            <w:r>
              <w:rPr>
                <w:rFonts w:hint="eastAsia" w:ascii="Times New Roman" w:hAnsi="Times New Roman" w:eastAsia="宋体" w:cs="Times New Roman"/>
                <w:color w:val="auto"/>
                <w:sz w:val="24"/>
                <w:lang w:val="en-US" w:eastAsia="zh-CN"/>
              </w:rPr>
              <w:t>15m排气筒</w:t>
            </w:r>
            <w:r>
              <w:rPr>
                <w:rFonts w:hint="eastAsia" w:cs="Times New Roman"/>
                <w:color w:val="auto"/>
                <w:sz w:val="24"/>
                <w:lang w:val="en-US" w:eastAsia="zh-CN"/>
              </w:rPr>
              <w:t>DA001</w:t>
            </w:r>
            <w:r>
              <w:rPr>
                <w:rFonts w:hint="eastAsia"/>
                <w:color w:val="auto"/>
                <w:sz w:val="24"/>
                <w:szCs w:val="21"/>
                <w:lang w:eastAsia="zh-CN"/>
              </w:rPr>
              <w:t>排放</w:t>
            </w:r>
            <w:r>
              <w:rPr>
                <w:color w:val="auto"/>
                <w:sz w:val="24"/>
                <w:highlight w:val="none"/>
              </w:rPr>
              <w:t>，经预测，满足</w:t>
            </w:r>
            <w:r>
              <w:rPr>
                <w:rFonts w:hint="eastAsia"/>
                <w:color w:val="auto"/>
                <w:sz w:val="24"/>
                <w:highlight w:val="none"/>
                <w:lang w:eastAsia="zh-CN"/>
              </w:rPr>
              <w:t>《合成树脂工业污染物排放标准》（GB 31572-2015）表5大气污染物特别排放限值</w:t>
            </w:r>
            <w:r>
              <w:rPr>
                <w:rFonts w:eastAsia="宋体"/>
                <w:color w:val="auto"/>
                <w:sz w:val="24"/>
                <w:highlight w:val="none"/>
              </w:rPr>
              <w:t>要求</w:t>
            </w:r>
            <w:r>
              <w:rPr>
                <w:rFonts w:hint="eastAsia"/>
                <w:color w:val="auto"/>
                <w:sz w:val="24"/>
                <w:highlight w:val="none"/>
                <w:lang w:eastAsia="zh-CN"/>
              </w:rPr>
              <w:t>、</w:t>
            </w:r>
            <w:r>
              <w:rPr>
                <w:rFonts w:hint="default" w:eastAsia="宋体"/>
                <w:color w:val="auto"/>
                <w:sz w:val="24"/>
                <w:highlight w:val="none"/>
                <w:lang w:eastAsia="zh-CN"/>
              </w:rPr>
              <w:t>《工业企业挥发性有机物排放控制标准》（DB13/ 2322-2016）</w:t>
            </w:r>
            <w:r>
              <w:rPr>
                <w:rFonts w:hint="eastAsia" w:eastAsia="宋体"/>
                <w:color w:val="auto"/>
                <w:sz w:val="24"/>
                <w:highlight w:val="none"/>
                <w:lang w:val="en-US" w:eastAsia="zh-CN"/>
              </w:rPr>
              <w:t>表</w:t>
            </w:r>
            <w:r>
              <w:rPr>
                <w:rFonts w:hint="default" w:eastAsia="宋体"/>
                <w:color w:val="auto"/>
                <w:sz w:val="24"/>
                <w:highlight w:val="none"/>
                <w:lang w:val="en-US" w:eastAsia="zh-CN"/>
              </w:rPr>
              <w:t>1</w:t>
            </w:r>
            <w:r>
              <w:rPr>
                <w:rFonts w:hint="eastAsia" w:eastAsia="宋体"/>
                <w:color w:val="auto"/>
                <w:sz w:val="24"/>
                <w:highlight w:val="none"/>
                <w:lang w:val="en-US" w:eastAsia="zh-CN"/>
              </w:rPr>
              <w:t>有机化工行业去除效率标准</w:t>
            </w:r>
            <w:r>
              <w:rPr>
                <w:rFonts w:hint="eastAsia" w:eastAsia="宋体"/>
                <w:color w:val="auto"/>
                <w:sz w:val="24"/>
                <w:highlight w:val="none"/>
                <w:lang w:eastAsia="zh-CN"/>
              </w:rPr>
              <w:t>、表</w:t>
            </w:r>
            <w:r>
              <w:rPr>
                <w:rFonts w:eastAsia="宋体"/>
                <w:color w:val="auto"/>
                <w:sz w:val="24"/>
                <w:highlight w:val="none"/>
              </w:rPr>
              <w:t>2企业边界大气污染物排放浓度限值</w:t>
            </w:r>
            <w:r>
              <w:rPr>
                <w:rFonts w:hint="eastAsia" w:eastAsia="宋体"/>
                <w:color w:val="auto"/>
                <w:sz w:val="24"/>
                <w:highlight w:val="none"/>
              </w:rPr>
              <w:t>及《挥发性有机物无组织排放控制标准》（GB37822-2019）附录A厂区内VOCS无组织排放监控要求。</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200"/>
              <w:textAlignment w:val="auto"/>
              <w:rPr>
                <w:color w:val="auto"/>
                <w:sz w:val="24"/>
              </w:rPr>
            </w:pPr>
            <w:r>
              <w:rPr>
                <w:color w:val="auto"/>
                <w:spacing w:val="-2"/>
                <w:sz w:val="24"/>
              </w:rPr>
              <w:t>因此，本项目营运期不会对环境空气产生明显不利影响。</w:t>
            </w:r>
          </w:p>
          <w:p>
            <w:pPr>
              <w:pStyle w:val="2"/>
              <w:keepNext w:val="0"/>
              <w:keepLines w:val="0"/>
              <w:pageBreakBefore w:val="0"/>
              <w:widowControl w:val="0"/>
              <w:kinsoku/>
              <w:wordWrap/>
              <w:overflowPunct/>
              <w:topLinePunct w:val="0"/>
              <w:autoSpaceDE/>
              <w:autoSpaceDN/>
              <w:bidi w:val="0"/>
              <w:adjustRightInd/>
              <w:snapToGrid/>
              <w:spacing w:line="460" w:lineRule="exact"/>
              <w:ind w:firstLine="480"/>
              <w:textAlignment w:val="auto"/>
              <w:rPr>
                <w:color w:val="auto"/>
                <w:sz w:val="24"/>
              </w:rPr>
            </w:pPr>
            <w:r>
              <w:rPr>
                <w:rFonts w:hint="eastAsia"/>
                <w:color w:val="auto"/>
                <w:sz w:val="24"/>
              </w:rPr>
              <w:t>（</w:t>
            </w:r>
            <w:r>
              <w:rPr>
                <w:rFonts w:hint="eastAsia"/>
                <w:color w:val="auto"/>
                <w:sz w:val="24"/>
                <w:lang w:val="en-US" w:eastAsia="zh-CN"/>
              </w:rPr>
              <w:t>5</w:t>
            </w:r>
            <w:r>
              <w:rPr>
                <w:rFonts w:hint="eastAsia"/>
                <w:color w:val="auto"/>
                <w:sz w:val="24"/>
              </w:rPr>
              <w:t>）</w:t>
            </w:r>
            <w:r>
              <w:rPr>
                <w:color w:val="auto"/>
                <w:sz w:val="24"/>
              </w:rPr>
              <w:t>非正常工况</w:t>
            </w:r>
            <w:r>
              <w:rPr>
                <w:rFonts w:hint="eastAsia"/>
                <w:color w:val="auto"/>
                <w:sz w:val="24"/>
              </w:rPr>
              <w:t>废气排放情况</w:t>
            </w:r>
          </w:p>
          <w:p>
            <w:pPr>
              <w:pStyle w:val="2"/>
              <w:keepNext w:val="0"/>
              <w:keepLines w:val="0"/>
              <w:pageBreakBefore w:val="0"/>
              <w:widowControl w:val="0"/>
              <w:kinsoku/>
              <w:wordWrap/>
              <w:overflowPunct/>
              <w:topLinePunct w:val="0"/>
              <w:autoSpaceDE/>
              <w:autoSpaceDN/>
              <w:bidi w:val="0"/>
              <w:adjustRightInd/>
              <w:snapToGrid/>
              <w:spacing w:line="460" w:lineRule="exact"/>
              <w:ind w:firstLine="480"/>
              <w:textAlignment w:val="auto"/>
              <w:rPr>
                <w:color w:val="auto"/>
                <w:sz w:val="24"/>
              </w:rPr>
            </w:pPr>
            <w:r>
              <w:rPr>
                <w:color w:val="auto"/>
                <w:sz w:val="24"/>
              </w:rPr>
              <w:t>本项目非正常工况废气污染物源强核算结果及相关参数见下表</w:t>
            </w:r>
            <w:r>
              <w:rPr>
                <w:rFonts w:hint="eastAsia"/>
                <w:color w:val="auto"/>
                <w:sz w:val="24"/>
                <w:lang w:val="en-US" w:eastAsia="zh-CN"/>
              </w:rPr>
              <w:t>20</w:t>
            </w:r>
            <w:r>
              <w:rPr>
                <w:color w:val="auto"/>
                <w:sz w:val="24"/>
              </w:rPr>
              <w:t>。</w:t>
            </w:r>
          </w:p>
          <w:p>
            <w:pPr>
              <w:keepNext w:val="0"/>
              <w:keepLines w:val="0"/>
              <w:pageBreakBefore w:val="0"/>
              <w:widowControl w:val="0"/>
              <w:kinsoku/>
              <w:wordWrap/>
              <w:overflowPunct/>
              <w:topLinePunct w:val="0"/>
              <w:autoSpaceDE/>
              <w:autoSpaceDN/>
              <w:bidi w:val="0"/>
              <w:spacing w:line="460" w:lineRule="exact"/>
              <w:jc w:val="center"/>
              <w:textAlignment w:val="auto"/>
              <w:rPr>
                <w:b/>
                <w:bCs/>
                <w:color w:val="auto"/>
                <w:sz w:val="24"/>
                <w:szCs w:val="20"/>
              </w:rPr>
            </w:pPr>
            <w:r>
              <w:rPr>
                <w:b/>
                <w:bCs/>
                <w:color w:val="auto"/>
                <w:sz w:val="24"/>
                <w:szCs w:val="20"/>
              </w:rPr>
              <w:t>表</w:t>
            </w:r>
            <w:r>
              <w:rPr>
                <w:rFonts w:hint="eastAsia"/>
                <w:b/>
                <w:bCs/>
                <w:color w:val="auto"/>
                <w:sz w:val="24"/>
                <w:szCs w:val="20"/>
                <w:lang w:val="en-US" w:eastAsia="zh-CN"/>
              </w:rPr>
              <w:t xml:space="preserve">20 </w:t>
            </w:r>
            <w:r>
              <w:rPr>
                <w:b/>
                <w:bCs/>
                <w:color w:val="auto"/>
                <w:sz w:val="24"/>
                <w:szCs w:val="20"/>
              </w:rPr>
              <w:t>废气非正常工况一览表</w:t>
            </w:r>
          </w:p>
          <w:tbl>
            <w:tblPr>
              <w:tblStyle w:val="28"/>
              <w:tblW w:w="8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5"/>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555" w:type="dxa"/>
                  <w:vAlign w:val="center"/>
                </w:tcPr>
                <w:p>
                  <w:pPr>
                    <w:widowControl/>
                    <w:spacing w:line="240" w:lineRule="atLeast"/>
                    <w:jc w:val="center"/>
                    <w:textAlignment w:val="center"/>
                    <w:rPr>
                      <w:b/>
                      <w:bCs/>
                      <w:color w:val="auto"/>
                      <w:kern w:val="0"/>
                      <w:szCs w:val="21"/>
                      <w:lang w:bidi="ar"/>
                    </w:rPr>
                  </w:pPr>
                  <w:r>
                    <w:rPr>
                      <w:b/>
                      <w:bCs/>
                      <w:color w:val="auto"/>
                      <w:kern w:val="0"/>
                      <w:szCs w:val="21"/>
                      <w:lang w:bidi="ar"/>
                    </w:rPr>
                    <w:t>排放源</w:t>
                  </w:r>
                </w:p>
              </w:tc>
              <w:tc>
                <w:tcPr>
                  <w:tcW w:w="4542" w:type="dxa"/>
                  <w:vAlign w:val="center"/>
                </w:tcPr>
                <w:p>
                  <w:pPr>
                    <w:widowControl/>
                    <w:spacing w:line="240" w:lineRule="atLeast"/>
                    <w:jc w:val="center"/>
                    <w:textAlignment w:val="center"/>
                    <w:rPr>
                      <w:color w:val="auto"/>
                      <w:kern w:val="0"/>
                      <w:szCs w:val="21"/>
                      <w:lang w:bidi="ar"/>
                    </w:rPr>
                  </w:pPr>
                  <w:r>
                    <w:rPr>
                      <w:rFonts w:hint="eastAsia" w:cs="Times New Roman"/>
                      <w:color w:val="auto"/>
                      <w:kern w:val="0"/>
                      <w:szCs w:val="21"/>
                      <w:lang w:val="zh-CN" w:eastAsia="zh-CN" w:bidi="ar"/>
                    </w:rPr>
                    <w:t>注塑工序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555" w:type="dxa"/>
                  <w:vAlign w:val="center"/>
                </w:tcPr>
                <w:p>
                  <w:pPr>
                    <w:widowControl/>
                    <w:spacing w:line="240" w:lineRule="atLeast"/>
                    <w:jc w:val="center"/>
                    <w:textAlignment w:val="center"/>
                    <w:rPr>
                      <w:b/>
                      <w:bCs/>
                      <w:color w:val="auto"/>
                      <w:kern w:val="0"/>
                      <w:szCs w:val="21"/>
                      <w:lang w:bidi="ar"/>
                    </w:rPr>
                  </w:pPr>
                  <w:r>
                    <w:rPr>
                      <w:b/>
                      <w:bCs/>
                      <w:color w:val="auto"/>
                      <w:kern w:val="0"/>
                      <w:szCs w:val="21"/>
                      <w:lang w:bidi="ar"/>
                    </w:rPr>
                    <w:t>污染物</w:t>
                  </w:r>
                </w:p>
              </w:tc>
              <w:tc>
                <w:tcPr>
                  <w:tcW w:w="4542" w:type="dxa"/>
                  <w:vAlign w:val="center"/>
                </w:tcPr>
                <w:p>
                  <w:pPr>
                    <w:widowControl/>
                    <w:spacing w:line="240" w:lineRule="atLeast"/>
                    <w:jc w:val="center"/>
                    <w:textAlignment w:val="center"/>
                    <w:rPr>
                      <w:color w:val="auto"/>
                      <w:kern w:val="0"/>
                      <w:szCs w:val="21"/>
                      <w:lang w:bidi="ar"/>
                    </w:rPr>
                  </w:pPr>
                  <w:r>
                    <w:rPr>
                      <w:color w:val="auto"/>
                      <w:kern w:val="0"/>
                      <w:szCs w:val="21"/>
                      <w:lang w:bidi="ar"/>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555" w:type="dxa"/>
                  <w:vAlign w:val="center"/>
                </w:tcPr>
                <w:p>
                  <w:pPr>
                    <w:widowControl/>
                    <w:spacing w:line="240" w:lineRule="atLeast"/>
                    <w:jc w:val="center"/>
                    <w:textAlignment w:val="center"/>
                    <w:rPr>
                      <w:b/>
                      <w:bCs/>
                      <w:color w:val="auto"/>
                      <w:kern w:val="0"/>
                      <w:szCs w:val="21"/>
                      <w:lang w:bidi="ar"/>
                    </w:rPr>
                  </w:pPr>
                  <w:r>
                    <w:rPr>
                      <w:b/>
                      <w:bCs/>
                      <w:color w:val="auto"/>
                      <w:kern w:val="0"/>
                      <w:szCs w:val="21"/>
                      <w:lang w:bidi="ar"/>
                    </w:rPr>
                    <w:t>排放浓度（mg/m</w:t>
                  </w:r>
                  <w:r>
                    <w:rPr>
                      <w:b/>
                      <w:bCs/>
                      <w:color w:val="auto"/>
                      <w:kern w:val="0"/>
                      <w:szCs w:val="21"/>
                      <w:vertAlign w:val="superscript"/>
                      <w:lang w:bidi="ar"/>
                    </w:rPr>
                    <w:t>3</w:t>
                  </w:r>
                  <w:r>
                    <w:rPr>
                      <w:b/>
                      <w:bCs/>
                      <w:color w:val="auto"/>
                      <w:kern w:val="0"/>
                      <w:szCs w:val="21"/>
                      <w:lang w:bidi="ar"/>
                    </w:rPr>
                    <w:t>）</w:t>
                  </w:r>
                </w:p>
              </w:tc>
              <w:tc>
                <w:tcPr>
                  <w:tcW w:w="4542" w:type="dxa"/>
                  <w:vAlign w:val="center"/>
                </w:tcPr>
                <w:p>
                  <w:pPr>
                    <w:widowControl/>
                    <w:spacing w:line="240" w:lineRule="atLeast"/>
                    <w:jc w:val="center"/>
                    <w:textAlignment w:val="center"/>
                    <w:rPr>
                      <w:rFonts w:hint="default" w:ascii="Times New Roman" w:hAnsi="Times New Roman" w:eastAsia="宋体" w:cs="Times New Roman"/>
                      <w:color w:val="auto"/>
                      <w:kern w:val="0"/>
                      <w:szCs w:val="21"/>
                      <w:lang w:val="en-US" w:eastAsia="zh-CN" w:bidi="ar"/>
                    </w:rPr>
                  </w:pPr>
                  <w:r>
                    <w:rPr>
                      <w:rFonts w:hint="eastAsia" w:cs="Times New Roman"/>
                      <w:color w:val="auto"/>
                      <w:kern w:val="0"/>
                      <w:szCs w:val="21"/>
                      <w:lang w:val="en-US" w:eastAsia="zh-CN" w:bidi="ar"/>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555" w:type="dxa"/>
                  <w:vAlign w:val="center"/>
                </w:tcPr>
                <w:p>
                  <w:pPr>
                    <w:widowControl/>
                    <w:spacing w:line="240" w:lineRule="atLeast"/>
                    <w:jc w:val="center"/>
                    <w:textAlignment w:val="center"/>
                    <w:rPr>
                      <w:b/>
                      <w:bCs/>
                      <w:color w:val="auto"/>
                      <w:kern w:val="0"/>
                      <w:szCs w:val="21"/>
                      <w:lang w:bidi="ar"/>
                    </w:rPr>
                  </w:pPr>
                  <w:r>
                    <w:rPr>
                      <w:b/>
                      <w:bCs/>
                      <w:color w:val="auto"/>
                      <w:kern w:val="0"/>
                      <w:szCs w:val="21"/>
                      <w:lang w:bidi="ar"/>
                    </w:rPr>
                    <w:t>排放速率（kg/h）</w:t>
                  </w:r>
                </w:p>
              </w:tc>
              <w:tc>
                <w:tcPr>
                  <w:tcW w:w="4542" w:type="dxa"/>
                  <w:vAlign w:val="center"/>
                </w:tcPr>
                <w:p>
                  <w:pPr>
                    <w:widowControl/>
                    <w:spacing w:line="240" w:lineRule="atLeast"/>
                    <w:jc w:val="center"/>
                    <w:textAlignment w:val="center"/>
                    <w:rPr>
                      <w:rFonts w:hint="default" w:ascii="Times New Roman" w:hAnsi="Times New Roman" w:eastAsia="宋体" w:cs="Times New Roman"/>
                      <w:color w:val="auto"/>
                      <w:kern w:val="0"/>
                      <w:szCs w:val="21"/>
                      <w:lang w:val="en-US" w:eastAsia="zh-CN" w:bidi="ar"/>
                    </w:rPr>
                  </w:pPr>
                  <w:r>
                    <w:rPr>
                      <w:rFonts w:hint="eastAsia" w:cs="Times New Roman"/>
                      <w:color w:val="auto"/>
                      <w:kern w:val="0"/>
                      <w:szCs w:val="21"/>
                      <w:lang w:val="en-US" w:eastAsia="zh-CN" w:bidi="ar"/>
                    </w:rPr>
                    <w:t>0.01875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555" w:type="dxa"/>
                  <w:vAlign w:val="center"/>
                </w:tcPr>
                <w:p>
                  <w:pPr>
                    <w:widowControl/>
                    <w:spacing w:line="240" w:lineRule="atLeast"/>
                    <w:jc w:val="center"/>
                    <w:textAlignment w:val="center"/>
                    <w:rPr>
                      <w:b/>
                      <w:bCs/>
                      <w:color w:val="auto"/>
                      <w:kern w:val="0"/>
                      <w:szCs w:val="21"/>
                      <w:lang w:bidi="ar"/>
                    </w:rPr>
                  </w:pPr>
                  <w:r>
                    <w:rPr>
                      <w:b/>
                      <w:bCs/>
                      <w:color w:val="auto"/>
                      <w:kern w:val="0"/>
                      <w:szCs w:val="21"/>
                      <w:lang w:bidi="ar"/>
                    </w:rPr>
                    <w:t>持续时间（min）</w:t>
                  </w:r>
                </w:p>
              </w:tc>
              <w:tc>
                <w:tcPr>
                  <w:tcW w:w="4542" w:type="dxa"/>
                  <w:vAlign w:val="center"/>
                </w:tcPr>
                <w:p>
                  <w:pPr>
                    <w:widowControl/>
                    <w:spacing w:line="240" w:lineRule="atLeast"/>
                    <w:jc w:val="center"/>
                    <w:textAlignment w:val="center"/>
                    <w:rPr>
                      <w:rFonts w:hint="default" w:eastAsia="宋体"/>
                      <w:color w:val="auto"/>
                      <w:kern w:val="0"/>
                      <w:szCs w:val="21"/>
                      <w:lang w:val="en-US" w:eastAsia="zh-CN" w:bidi="ar"/>
                    </w:rPr>
                  </w:pPr>
                  <w:r>
                    <w:rPr>
                      <w:rFonts w:hint="eastAsia"/>
                      <w:color w:val="auto"/>
                      <w:kern w:val="0"/>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555" w:type="dxa"/>
                  <w:vAlign w:val="center"/>
                </w:tcPr>
                <w:p>
                  <w:pPr>
                    <w:widowControl/>
                    <w:spacing w:line="240" w:lineRule="atLeast"/>
                    <w:jc w:val="center"/>
                    <w:textAlignment w:val="center"/>
                    <w:rPr>
                      <w:rFonts w:hint="eastAsia" w:eastAsia="宋体"/>
                      <w:b/>
                      <w:bCs/>
                      <w:color w:val="auto"/>
                      <w:kern w:val="0"/>
                      <w:szCs w:val="21"/>
                      <w:lang w:eastAsia="zh-CN" w:bidi="ar"/>
                    </w:rPr>
                  </w:pPr>
                  <w:r>
                    <w:rPr>
                      <w:rFonts w:hint="eastAsia"/>
                      <w:b/>
                      <w:bCs/>
                      <w:color w:val="auto"/>
                      <w:kern w:val="0"/>
                      <w:szCs w:val="21"/>
                      <w:lang w:eastAsia="zh-CN" w:bidi="ar"/>
                    </w:rPr>
                    <w:t>出现频次</w:t>
                  </w:r>
                </w:p>
              </w:tc>
              <w:tc>
                <w:tcPr>
                  <w:tcW w:w="4542" w:type="dxa"/>
                  <w:vAlign w:val="center"/>
                </w:tcPr>
                <w:p>
                  <w:pPr>
                    <w:widowControl/>
                    <w:spacing w:line="240" w:lineRule="atLeast"/>
                    <w:jc w:val="center"/>
                    <w:textAlignment w:val="center"/>
                    <w:rPr>
                      <w:rFonts w:hint="default"/>
                      <w:color w:val="auto"/>
                      <w:kern w:val="0"/>
                      <w:szCs w:val="21"/>
                      <w:lang w:val="en-US" w:eastAsia="zh-CN" w:bidi="ar"/>
                    </w:rPr>
                  </w:pPr>
                  <w:r>
                    <w:rPr>
                      <w:rFonts w:hint="eastAsia"/>
                      <w:color w:val="auto"/>
                      <w:kern w:val="0"/>
                      <w:szCs w:val="21"/>
                      <w:lang w:val="en-US" w:eastAsia="zh-CN" w:bidi="ar"/>
                    </w:rPr>
                    <w:t>1次/a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555" w:type="dxa"/>
                  <w:vAlign w:val="center"/>
                </w:tcPr>
                <w:p>
                  <w:pPr>
                    <w:widowControl/>
                    <w:spacing w:line="240" w:lineRule="atLeast"/>
                    <w:jc w:val="center"/>
                    <w:textAlignment w:val="center"/>
                    <w:rPr>
                      <w:b/>
                      <w:bCs/>
                      <w:color w:val="auto"/>
                      <w:kern w:val="0"/>
                      <w:szCs w:val="21"/>
                      <w:lang w:bidi="ar"/>
                    </w:rPr>
                  </w:pPr>
                  <w:r>
                    <w:rPr>
                      <w:b/>
                      <w:bCs/>
                      <w:color w:val="auto"/>
                      <w:kern w:val="0"/>
                      <w:szCs w:val="21"/>
                      <w:lang w:bidi="ar"/>
                    </w:rPr>
                    <w:t>出现原因</w:t>
                  </w:r>
                </w:p>
              </w:tc>
              <w:tc>
                <w:tcPr>
                  <w:tcW w:w="4542" w:type="dxa"/>
                  <w:vAlign w:val="center"/>
                </w:tcPr>
                <w:p>
                  <w:pPr>
                    <w:widowControl/>
                    <w:spacing w:line="240" w:lineRule="atLeast"/>
                    <w:jc w:val="center"/>
                    <w:textAlignment w:val="center"/>
                    <w:rPr>
                      <w:color w:val="auto"/>
                      <w:kern w:val="0"/>
                      <w:szCs w:val="21"/>
                      <w:lang w:bidi="ar"/>
                    </w:rPr>
                  </w:pPr>
                  <w:r>
                    <w:rPr>
                      <w:rFonts w:hint="eastAsia" w:ascii="Times New Roman" w:hAnsi="Times New Roman"/>
                      <w:color w:val="auto"/>
                      <w:sz w:val="21"/>
                      <w:szCs w:val="21"/>
                    </w:rPr>
                    <w:t>吸风系统</w:t>
                  </w:r>
                  <w:r>
                    <w:rPr>
                      <w:rFonts w:hint="eastAsia" w:ascii="Times New Roman" w:hAnsi="Times New Roman"/>
                      <w:color w:val="auto"/>
                      <w:sz w:val="21"/>
                      <w:szCs w:val="21"/>
                      <w:lang w:eastAsia="zh-CN"/>
                    </w:rPr>
                    <w:t>、光催化设备故障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555" w:type="dxa"/>
                  <w:vAlign w:val="center"/>
                </w:tcPr>
                <w:p>
                  <w:pPr>
                    <w:widowControl/>
                    <w:spacing w:line="240" w:lineRule="atLeast"/>
                    <w:jc w:val="center"/>
                    <w:textAlignment w:val="center"/>
                    <w:rPr>
                      <w:rFonts w:hint="eastAsia" w:eastAsia="宋体"/>
                      <w:b/>
                      <w:bCs/>
                      <w:color w:val="auto"/>
                      <w:kern w:val="0"/>
                      <w:szCs w:val="21"/>
                      <w:lang w:eastAsia="zh-CN" w:bidi="ar"/>
                    </w:rPr>
                  </w:pPr>
                  <w:r>
                    <w:rPr>
                      <w:rFonts w:hint="eastAsia"/>
                      <w:b/>
                      <w:bCs/>
                      <w:color w:val="auto"/>
                      <w:kern w:val="0"/>
                      <w:szCs w:val="21"/>
                      <w:lang w:eastAsia="zh-CN" w:bidi="ar"/>
                    </w:rPr>
                    <w:t>措施</w:t>
                  </w:r>
                </w:p>
              </w:tc>
              <w:tc>
                <w:tcPr>
                  <w:tcW w:w="4542" w:type="dxa"/>
                  <w:vAlign w:val="center"/>
                </w:tcPr>
                <w:p>
                  <w:pPr>
                    <w:widowControl/>
                    <w:spacing w:line="240" w:lineRule="atLeast"/>
                    <w:jc w:val="center"/>
                    <w:textAlignment w:val="center"/>
                    <w:rPr>
                      <w:rFonts w:hint="eastAsia" w:eastAsia="宋体"/>
                      <w:color w:val="auto"/>
                      <w:kern w:val="0"/>
                      <w:szCs w:val="21"/>
                      <w:lang w:eastAsia="zh-CN" w:bidi="ar"/>
                    </w:rPr>
                  </w:pPr>
                  <w:r>
                    <w:rPr>
                      <w:rFonts w:hint="eastAsia"/>
                      <w:color w:val="auto"/>
                      <w:kern w:val="0"/>
                      <w:szCs w:val="21"/>
                      <w:lang w:bidi="ar"/>
                    </w:rPr>
                    <w:t>暂停生</w:t>
                  </w:r>
                  <w:r>
                    <w:rPr>
                      <w:rFonts w:hint="eastAsia"/>
                      <w:color w:val="auto"/>
                      <w:kern w:val="0"/>
                      <w:szCs w:val="21"/>
                      <w:lang w:eastAsia="zh-CN" w:bidi="ar"/>
                    </w:rPr>
                    <w:t>产，环保</w:t>
                  </w:r>
                  <w:r>
                    <w:rPr>
                      <w:rFonts w:hint="eastAsia"/>
                      <w:color w:val="auto"/>
                      <w:kern w:val="0"/>
                      <w:szCs w:val="21"/>
                      <w:lang w:bidi="ar"/>
                    </w:rPr>
                    <w:t>设备停机维护</w:t>
                  </w:r>
                </w:p>
              </w:tc>
            </w:tr>
          </w:tbl>
          <w:p>
            <w:pPr>
              <w:pStyle w:val="2"/>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color w:val="auto"/>
                <w:sz w:val="24"/>
                <w:lang w:val="en-US" w:eastAsia="zh-CN"/>
              </w:rPr>
            </w:pPr>
            <w:r>
              <w:rPr>
                <w:rFonts w:hint="eastAsia"/>
                <w:color w:val="auto"/>
                <w:sz w:val="24"/>
                <w:lang w:val="en-US" w:eastAsia="zh-CN"/>
              </w:rPr>
              <w:t>（6）大气环境影响分析</w:t>
            </w:r>
          </w:p>
          <w:p>
            <w:pPr>
              <w:pStyle w:val="2"/>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color w:val="auto"/>
                <w:sz w:val="24"/>
                <w:lang w:val="en-US" w:eastAsia="zh-CN"/>
              </w:rPr>
            </w:pPr>
            <w:r>
              <w:rPr>
                <w:rFonts w:hint="eastAsia"/>
                <w:color w:val="auto"/>
                <w:sz w:val="24"/>
                <w:lang w:val="en-US" w:eastAsia="zh-CN"/>
              </w:rPr>
              <w:t>根据厂界外大气污染物贡献浓度情况，本项目大气污染物厂界外贡献浓度均未超过环境质量浓度限值，因此本项目不需设置大气环境防护距离。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textAlignment w:val="auto"/>
              <w:rPr>
                <w:rFonts w:hint="eastAsia"/>
                <w:b/>
                <w:bCs/>
                <w:color w:val="auto"/>
                <w:sz w:val="24"/>
                <w:lang w:eastAsia="zh-CN"/>
              </w:rPr>
            </w:pPr>
            <w:r>
              <w:rPr>
                <w:rFonts w:hint="eastAsia"/>
                <w:b/>
                <w:bCs/>
                <w:color w:val="auto"/>
                <w:sz w:val="24"/>
                <w:lang w:val="en-US" w:eastAsia="zh-CN"/>
              </w:rPr>
              <w:t>2、</w:t>
            </w:r>
            <w:r>
              <w:rPr>
                <w:rFonts w:hint="eastAsia"/>
                <w:b/>
                <w:bCs/>
                <w:color w:val="auto"/>
                <w:sz w:val="24"/>
                <w:lang w:eastAsia="zh-CN"/>
              </w:rPr>
              <w:t>废水</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eastAsia="宋体" w:cs="Times New Roman"/>
                <w:color w:val="auto"/>
                <w:sz w:val="24"/>
                <w:szCs w:val="22"/>
                <w:highlight w:val="none"/>
                <w:lang w:val="en-US" w:eastAsia="zh-CN"/>
              </w:rPr>
            </w:pPr>
            <w:r>
              <w:rPr>
                <w:rFonts w:hint="eastAsia" w:cs="Times New Roman"/>
                <w:sz w:val="24"/>
                <w:szCs w:val="24"/>
                <w:highlight w:val="none"/>
                <w:lang w:eastAsia="zh-CN"/>
              </w:rPr>
              <w:t>本</w:t>
            </w:r>
            <w:r>
              <w:rPr>
                <w:rFonts w:hint="default" w:ascii="Times New Roman" w:hAnsi="Times New Roman" w:cs="Times New Roman"/>
                <w:sz w:val="24"/>
                <w:szCs w:val="24"/>
                <w:highlight w:val="none"/>
              </w:rPr>
              <w:t>项目</w:t>
            </w:r>
            <w:r>
              <w:rPr>
                <w:rFonts w:hint="default" w:ascii="Times New Roman" w:hAnsi="Times New Roman" w:cs="Times New Roman"/>
                <w:snapToGrid w:val="0"/>
                <w:sz w:val="24"/>
                <w:szCs w:val="24"/>
              </w:rPr>
              <w:t>冷却水</w:t>
            </w:r>
            <w:r>
              <w:rPr>
                <w:rFonts w:hint="eastAsia" w:ascii="Times New Roman" w:hAnsi="Times New Roman" w:cs="Times New Roman"/>
                <w:snapToGrid w:val="0"/>
                <w:sz w:val="24"/>
                <w:szCs w:val="24"/>
                <w:lang w:eastAsia="zh-CN"/>
              </w:rPr>
              <w:t>循环使用不外排，</w:t>
            </w:r>
            <w:r>
              <w:rPr>
                <w:rFonts w:hint="default" w:ascii="Times New Roman" w:hAnsi="Times New Roman" w:cs="Times New Roman"/>
                <w:color w:val="auto"/>
                <w:sz w:val="24"/>
                <w:szCs w:val="22"/>
                <w:highlight w:val="none"/>
                <w:lang w:eastAsia="zh-CN"/>
              </w:rPr>
              <w:t>生活污</w:t>
            </w:r>
            <w:r>
              <w:rPr>
                <w:rFonts w:hint="eastAsia" w:cs="Times New Roman"/>
                <w:color w:val="auto"/>
                <w:sz w:val="24"/>
                <w:szCs w:val="22"/>
                <w:highlight w:val="none"/>
                <w:lang w:eastAsia="zh-CN"/>
              </w:rPr>
              <w:t>排入化粪池由环卫部门定期清掏。</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b/>
                <w:bCs/>
                <w:color w:val="auto"/>
                <w:sz w:val="24"/>
              </w:rPr>
            </w:pPr>
            <w:r>
              <w:rPr>
                <w:rFonts w:hint="default" w:ascii="Times New Roman" w:hAnsi="Times New Roman" w:cs="Times New Roman"/>
                <w:sz w:val="24"/>
                <w:szCs w:val="24"/>
                <w:highlight w:val="none"/>
              </w:rPr>
              <w:t>综上所述，项目营运期产生的废水不会对周围地表水和地下水环境产生明显不利影响</w:t>
            </w:r>
            <w:r>
              <w:rPr>
                <w:rFonts w:hint="default" w:ascii="Times New Roman" w:hAnsi="Times New Roman" w:cs="Times New Roman"/>
                <w:sz w:val="24"/>
                <w:szCs w:val="20"/>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b/>
                <w:bCs/>
                <w:color w:val="auto"/>
                <w:sz w:val="24"/>
              </w:rPr>
            </w:pPr>
            <w:r>
              <w:rPr>
                <w:rFonts w:hint="eastAsia"/>
                <w:b/>
                <w:bCs/>
                <w:color w:val="auto"/>
                <w:sz w:val="24"/>
                <w:lang w:val="en-US" w:eastAsia="zh-CN"/>
              </w:rPr>
              <w:t>3</w:t>
            </w:r>
            <w:r>
              <w:rPr>
                <w:b/>
                <w:bCs/>
                <w:color w:val="auto"/>
                <w:sz w:val="24"/>
              </w:rPr>
              <w:t>、噪声</w:t>
            </w:r>
          </w:p>
          <w:p>
            <w:pPr>
              <w:pStyle w:val="3"/>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color w:val="auto"/>
                <w:sz w:val="24"/>
              </w:rPr>
              <w:t>（1）污染物源强核算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b/>
                <w:bCs/>
                <w:color w:val="auto"/>
                <w:sz w:val="24"/>
              </w:rPr>
            </w:pPr>
            <w:r>
              <w:rPr>
                <w:rFonts w:hint="eastAsia"/>
                <w:color w:val="auto"/>
                <w:sz w:val="24"/>
              </w:rPr>
              <w:t>本项目主要产噪设备为</w:t>
            </w:r>
            <w:r>
              <w:rPr>
                <w:rFonts w:hint="eastAsia"/>
                <w:color w:val="auto"/>
                <w:sz w:val="24"/>
                <w:lang w:eastAsia="zh-CN"/>
              </w:rPr>
              <w:t>注塑机、数控机床、数控铣床、数控磨床、火花机、</w:t>
            </w:r>
            <w:r>
              <w:rPr>
                <w:rFonts w:hint="eastAsia" w:ascii="Times New Roman" w:hAnsi="Times New Roman" w:eastAsia="宋体" w:cs="Times New Roman"/>
                <w:color w:val="auto"/>
                <w:sz w:val="24"/>
                <w:lang w:val="en-US" w:eastAsia="zh-CN"/>
              </w:rPr>
              <w:t>电机定子壳体加工自动线</w:t>
            </w:r>
            <w:r>
              <w:rPr>
                <w:rFonts w:hint="eastAsia" w:ascii="Times New Roman" w:hAnsi="Times New Roman" w:eastAsia="宋体" w:cs="Times New Roman"/>
                <w:color w:val="auto"/>
                <w:sz w:val="24"/>
                <w:lang w:eastAsia="zh-CN"/>
              </w:rPr>
              <w:t>、电</w:t>
            </w:r>
            <w:r>
              <w:rPr>
                <w:rFonts w:hint="eastAsia"/>
                <w:color w:val="auto"/>
                <w:sz w:val="24"/>
                <w:lang w:eastAsia="zh-CN"/>
              </w:rPr>
              <w:t>钻</w:t>
            </w:r>
            <w:r>
              <w:rPr>
                <w:color w:val="auto"/>
                <w:sz w:val="24"/>
              </w:rPr>
              <w:t>，设备噪声声压级约为</w:t>
            </w:r>
            <w:r>
              <w:rPr>
                <w:rFonts w:hint="eastAsia"/>
                <w:color w:val="auto"/>
                <w:sz w:val="24"/>
              </w:rPr>
              <w:t>60-75</w:t>
            </w:r>
            <w:r>
              <w:rPr>
                <w:color w:val="auto"/>
                <w:sz w:val="24"/>
              </w:rPr>
              <w:t>dB（A）。本项目噪声污染源源强核算结果及相关参数一览见表</w:t>
            </w:r>
            <w:r>
              <w:rPr>
                <w:rFonts w:hint="eastAsia"/>
                <w:color w:val="auto"/>
                <w:sz w:val="24"/>
                <w:lang w:val="en-US" w:eastAsia="zh-CN"/>
              </w:rPr>
              <w:t>21</w:t>
            </w:r>
            <w:r>
              <w:rPr>
                <w:color w:val="auto"/>
                <w:sz w:val="24"/>
              </w:rPr>
              <w:t>。</w:t>
            </w:r>
          </w:p>
          <w:p>
            <w:pPr>
              <w:keepNext w:val="0"/>
              <w:keepLines w:val="0"/>
              <w:pageBreakBefore w:val="0"/>
              <w:widowControl w:val="0"/>
              <w:kinsoku/>
              <w:wordWrap/>
              <w:overflowPunct/>
              <w:topLinePunct w:val="0"/>
              <w:autoSpaceDE/>
              <w:autoSpaceDN/>
              <w:bidi w:val="0"/>
              <w:spacing w:line="460" w:lineRule="exact"/>
              <w:jc w:val="center"/>
              <w:textAlignment w:val="auto"/>
              <w:rPr>
                <w:b/>
                <w:bCs/>
                <w:color w:val="auto"/>
                <w:sz w:val="24"/>
              </w:rPr>
            </w:pPr>
            <w:r>
              <w:rPr>
                <w:b/>
                <w:bCs/>
                <w:color w:val="auto"/>
                <w:sz w:val="24"/>
              </w:rPr>
              <w:t>表</w:t>
            </w:r>
            <w:r>
              <w:rPr>
                <w:rFonts w:hint="eastAsia"/>
                <w:b/>
                <w:bCs/>
                <w:color w:val="auto"/>
                <w:sz w:val="24"/>
                <w:lang w:val="en-US" w:eastAsia="zh-CN"/>
              </w:rPr>
              <w:t xml:space="preserve">21 </w:t>
            </w:r>
            <w:r>
              <w:rPr>
                <w:b/>
                <w:bCs/>
                <w:color w:val="auto"/>
                <w:sz w:val="24"/>
              </w:rPr>
              <w:t>本项目噪声污染源源强核算结果及相关参数一览表单位：dB（A）</w:t>
            </w:r>
          </w:p>
          <w:tbl>
            <w:tblPr>
              <w:tblStyle w:val="2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3"/>
              <w:gridCol w:w="2026"/>
              <w:gridCol w:w="1193"/>
              <w:gridCol w:w="1479"/>
              <w:gridCol w:w="1340"/>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序号</w:t>
                  </w:r>
                </w:p>
              </w:tc>
              <w:tc>
                <w:tcPr>
                  <w:tcW w:w="202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噪声源</w:t>
                  </w:r>
                </w:p>
              </w:tc>
              <w:tc>
                <w:tcPr>
                  <w:tcW w:w="119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设备台数（台）</w:t>
                  </w:r>
                </w:p>
              </w:tc>
              <w:tc>
                <w:tcPr>
                  <w:tcW w:w="147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单台源强dB(A)</w:t>
                  </w:r>
                </w:p>
              </w:tc>
              <w:tc>
                <w:tcPr>
                  <w:tcW w:w="13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降噪措施</w:t>
                  </w:r>
                </w:p>
              </w:tc>
              <w:tc>
                <w:tcPr>
                  <w:tcW w:w="129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rPr>
                  </w:pPr>
                  <w:r>
                    <w:rPr>
                      <w:rFonts w:hint="default" w:ascii="Times New Roman" w:hAnsi="Times New Roman" w:eastAsia="宋体" w:cs="Times New Roman"/>
                      <w:color w:val="auto"/>
                      <w:szCs w:val="22"/>
                    </w:rPr>
                    <w:t>降噪效果dB(A)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1</w:t>
                  </w:r>
                </w:p>
              </w:tc>
              <w:tc>
                <w:tcPr>
                  <w:tcW w:w="2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cs="Times New Roman"/>
                      <w:color w:val="auto"/>
                      <w:szCs w:val="22"/>
                      <w:lang w:eastAsia="zh-CN"/>
                    </w:rPr>
                  </w:pPr>
                  <w:r>
                    <w:rPr>
                      <w:rFonts w:hint="eastAsia" w:ascii="Times New Roman" w:hAnsi="Times New Roman" w:cs="Times New Roman"/>
                      <w:i w:val="0"/>
                      <w:color w:val="auto"/>
                      <w:kern w:val="0"/>
                      <w:sz w:val="21"/>
                      <w:szCs w:val="21"/>
                      <w:highlight w:val="none"/>
                      <w:u w:val="none"/>
                      <w:lang w:val="en-US" w:eastAsia="zh-CN" w:bidi="ar"/>
                    </w:rPr>
                    <w:t>数控机床</w:t>
                  </w:r>
                </w:p>
              </w:tc>
              <w:tc>
                <w:tcPr>
                  <w:tcW w:w="119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color w:val="auto"/>
                      <w:szCs w:val="22"/>
                      <w:lang w:val="en-US" w:eastAsia="zh-CN"/>
                    </w:rPr>
                  </w:pPr>
                  <w:r>
                    <w:rPr>
                      <w:rFonts w:hint="eastAsia" w:cs="Times New Roman"/>
                      <w:i w:val="0"/>
                      <w:color w:val="auto"/>
                      <w:kern w:val="0"/>
                      <w:sz w:val="21"/>
                      <w:szCs w:val="21"/>
                      <w:highlight w:val="none"/>
                      <w:u w:val="none"/>
                      <w:lang w:val="en-US" w:eastAsia="zh-CN" w:bidi="ar"/>
                    </w:rPr>
                    <w:t>3</w:t>
                  </w:r>
                </w:p>
              </w:tc>
              <w:tc>
                <w:tcPr>
                  <w:tcW w:w="147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textAlignment w:val="baseline"/>
                    <w:rPr>
                      <w:rFonts w:hint="default" w:ascii="Times New Roman" w:hAnsi="Times New Roman" w:eastAsia="宋体" w:cs="Times New Roman"/>
                      <w:color w:val="auto"/>
                      <w:szCs w:val="22"/>
                      <w:lang w:val="en-US" w:eastAsia="zh-CN"/>
                    </w:rPr>
                  </w:pPr>
                  <w:r>
                    <w:rPr>
                      <w:rFonts w:hint="eastAsia"/>
                      <w:color w:val="auto"/>
                      <w:szCs w:val="21"/>
                      <w:lang w:val="en-US" w:eastAsia="zh-CN"/>
                    </w:rPr>
                    <w:t>65</w:t>
                  </w:r>
                </w:p>
              </w:tc>
              <w:tc>
                <w:tcPr>
                  <w:tcW w:w="13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eastAsia="zh-CN"/>
                    </w:rPr>
                    <w:t>厂房</w:t>
                  </w:r>
                  <w:r>
                    <w:rPr>
                      <w:rFonts w:hint="default" w:ascii="Times New Roman" w:hAnsi="Times New Roman" w:eastAsia="宋体" w:cs="Times New Roman"/>
                      <w:color w:val="auto"/>
                      <w:szCs w:val="22"/>
                    </w:rPr>
                    <w:t>隔声</w:t>
                  </w:r>
                </w:p>
              </w:tc>
              <w:tc>
                <w:tcPr>
                  <w:tcW w:w="129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宋体" w:cs="Times New Roman"/>
                      <w:color w:val="auto"/>
                      <w:szCs w:val="22"/>
                      <w:lang w:val="en-US" w:eastAsia="zh-CN"/>
                    </w:rPr>
                  </w:pPr>
                  <w:r>
                    <w:rPr>
                      <w:rFonts w:hint="eastAsia" w:cs="Times New Roman"/>
                      <w:color w:val="auto"/>
                      <w:szCs w:val="2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2</w:t>
                  </w:r>
                </w:p>
              </w:tc>
              <w:tc>
                <w:tcPr>
                  <w:tcW w:w="2026"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center"/>
                    <w:rPr>
                      <w:rFonts w:hint="eastAsia" w:cs="Times New Roman"/>
                      <w:color w:val="auto"/>
                      <w:szCs w:val="22"/>
                      <w:lang w:eastAsia="zh-CN"/>
                    </w:rPr>
                  </w:pPr>
                  <w:r>
                    <w:rPr>
                      <w:rFonts w:hint="eastAsia" w:ascii="Times New Roman" w:hAnsi="Times New Roman" w:cs="Times New Roman"/>
                      <w:i w:val="0"/>
                      <w:color w:val="auto"/>
                      <w:kern w:val="0"/>
                      <w:sz w:val="21"/>
                      <w:szCs w:val="21"/>
                      <w:highlight w:val="none"/>
                      <w:u w:val="none"/>
                      <w:lang w:val="en-US" w:eastAsia="zh-CN" w:bidi="ar"/>
                    </w:rPr>
                    <w:t>数控铣床</w:t>
                  </w:r>
                </w:p>
              </w:tc>
              <w:tc>
                <w:tcPr>
                  <w:tcW w:w="1193" w:type="dxa"/>
                  <w:tcBorders>
                    <w:top w:val="single" w:color="auto" w:sz="4" w:space="0"/>
                    <w:left w:val="nil"/>
                    <w:bottom w:val="single" w:color="auto" w:sz="4" w:space="0"/>
                    <w:right w:val="single" w:color="auto" w:sz="4" w:space="0"/>
                  </w:tcBorders>
                  <w:vAlign w:val="center"/>
                </w:tcPr>
                <w:p>
                  <w:pPr>
                    <w:jc w:val="center"/>
                    <w:rPr>
                      <w:rFonts w:hint="eastAsia" w:cs="Times New Roman"/>
                      <w:color w:val="auto"/>
                      <w:szCs w:val="22"/>
                      <w:lang w:val="en-US" w:eastAsia="zh-CN"/>
                    </w:rPr>
                  </w:pPr>
                  <w:r>
                    <w:rPr>
                      <w:rFonts w:hint="eastAsia" w:cs="Times New Roman"/>
                      <w:i w:val="0"/>
                      <w:color w:val="auto"/>
                      <w:kern w:val="0"/>
                      <w:sz w:val="21"/>
                      <w:szCs w:val="21"/>
                      <w:highlight w:val="none"/>
                      <w:u w:val="none"/>
                      <w:lang w:val="en-US" w:eastAsia="zh-CN" w:bidi="ar"/>
                    </w:rPr>
                    <w:t>3</w:t>
                  </w:r>
                </w:p>
              </w:tc>
              <w:tc>
                <w:tcPr>
                  <w:tcW w:w="147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textAlignment w:val="baseline"/>
                    <w:rPr>
                      <w:rFonts w:hint="eastAsia" w:cs="Times New Roman"/>
                      <w:color w:val="auto"/>
                      <w:szCs w:val="22"/>
                      <w:lang w:val="en-US" w:eastAsia="zh-CN"/>
                    </w:rPr>
                  </w:pPr>
                  <w:r>
                    <w:rPr>
                      <w:rFonts w:hint="eastAsia"/>
                      <w:color w:val="auto"/>
                      <w:szCs w:val="21"/>
                    </w:rPr>
                    <w:t>7</w:t>
                  </w:r>
                  <w:r>
                    <w:rPr>
                      <w:rFonts w:hint="eastAsia"/>
                      <w:color w:val="auto"/>
                      <w:szCs w:val="21"/>
                      <w:lang w:val="en-US" w:eastAsia="zh-CN"/>
                    </w:rPr>
                    <w:t>0</w:t>
                  </w:r>
                </w:p>
              </w:tc>
              <w:tc>
                <w:tcPr>
                  <w:tcW w:w="13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eastAsia="zh-CN"/>
                    </w:rPr>
                    <w:t>厂房</w:t>
                  </w:r>
                  <w:r>
                    <w:rPr>
                      <w:rFonts w:hint="default" w:ascii="Times New Roman" w:hAnsi="Times New Roman" w:eastAsia="宋体" w:cs="Times New Roman"/>
                      <w:color w:val="auto"/>
                      <w:szCs w:val="22"/>
                    </w:rPr>
                    <w:t>隔声</w:t>
                  </w:r>
                </w:p>
              </w:tc>
              <w:tc>
                <w:tcPr>
                  <w:tcW w:w="129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lang w:val="en-US" w:eastAsia="zh-CN"/>
                    </w:rPr>
                  </w:pPr>
                  <w:r>
                    <w:rPr>
                      <w:rFonts w:hint="eastAsia" w:cs="Times New Roman"/>
                      <w:color w:val="auto"/>
                      <w:szCs w:val="22"/>
                      <w:lang w:val="en-US" w:eastAsia="zh-CN"/>
                    </w:rPr>
                    <w:t>3</w:t>
                  </w:r>
                </w:p>
              </w:tc>
              <w:tc>
                <w:tcPr>
                  <w:tcW w:w="2026"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center"/>
                    <w:rPr>
                      <w:rFonts w:hint="eastAsia" w:cs="Times New Roman"/>
                      <w:color w:val="auto"/>
                      <w:szCs w:val="22"/>
                      <w:lang w:eastAsia="zh-CN"/>
                    </w:rPr>
                  </w:pPr>
                  <w:r>
                    <w:rPr>
                      <w:rFonts w:hint="eastAsia" w:ascii="Times New Roman" w:hAnsi="Times New Roman" w:cs="Times New Roman"/>
                      <w:i w:val="0"/>
                      <w:color w:val="auto"/>
                      <w:kern w:val="0"/>
                      <w:sz w:val="21"/>
                      <w:szCs w:val="21"/>
                      <w:highlight w:val="none"/>
                      <w:u w:val="none"/>
                      <w:lang w:val="en-US" w:eastAsia="zh-CN" w:bidi="ar"/>
                    </w:rPr>
                    <w:t>数控磨床</w:t>
                  </w:r>
                </w:p>
              </w:tc>
              <w:tc>
                <w:tcPr>
                  <w:tcW w:w="1193" w:type="dxa"/>
                  <w:tcBorders>
                    <w:top w:val="single" w:color="auto" w:sz="4" w:space="0"/>
                    <w:left w:val="nil"/>
                    <w:bottom w:val="single" w:color="auto" w:sz="4" w:space="0"/>
                    <w:right w:val="single" w:color="auto" w:sz="4" w:space="0"/>
                  </w:tcBorders>
                  <w:vAlign w:val="center"/>
                </w:tcPr>
                <w:p>
                  <w:pPr>
                    <w:jc w:val="center"/>
                    <w:rPr>
                      <w:rFonts w:hint="eastAsia" w:cs="Times New Roman"/>
                      <w:color w:val="auto"/>
                      <w:szCs w:val="22"/>
                      <w:lang w:val="en-US" w:eastAsia="zh-CN"/>
                    </w:rPr>
                  </w:pPr>
                  <w:r>
                    <w:rPr>
                      <w:rFonts w:hint="eastAsia" w:cs="Times New Roman"/>
                      <w:i w:val="0"/>
                      <w:color w:val="auto"/>
                      <w:kern w:val="0"/>
                      <w:sz w:val="21"/>
                      <w:szCs w:val="21"/>
                      <w:highlight w:val="none"/>
                      <w:u w:val="none"/>
                      <w:lang w:val="en-US" w:eastAsia="zh-CN" w:bidi="ar"/>
                    </w:rPr>
                    <w:t>3</w:t>
                  </w:r>
                </w:p>
              </w:tc>
              <w:tc>
                <w:tcPr>
                  <w:tcW w:w="147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textAlignment w:val="baseline"/>
                    <w:rPr>
                      <w:rFonts w:hint="eastAsia" w:cs="Times New Roman"/>
                      <w:color w:val="auto"/>
                      <w:szCs w:val="22"/>
                      <w:lang w:val="en-US" w:eastAsia="zh-CN"/>
                    </w:rPr>
                  </w:pPr>
                  <w:r>
                    <w:rPr>
                      <w:rFonts w:hint="eastAsia"/>
                      <w:color w:val="auto"/>
                      <w:szCs w:val="21"/>
                      <w:lang w:val="en-US" w:eastAsia="zh-CN"/>
                    </w:rPr>
                    <w:t>60</w:t>
                  </w:r>
                </w:p>
              </w:tc>
              <w:tc>
                <w:tcPr>
                  <w:tcW w:w="13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eastAsia="zh-CN"/>
                    </w:rPr>
                    <w:t>厂房</w:t>
                  </w:r>
                  <w:r>
                    <w:rPr>
                      <w:rFonts w:hint="default" w:ascii="Times New Roman" w:hAnsi="Times New Roman" w:eastAsia="宋体" w:cs="Times New Roman"/>
                      <w:color w:val="auto"/>
                      <w:szCs w:val="22"/>
                    </w:rPr>
                    <w:t>隔声</w:t>
                  </w:r>
                </w:p>
              </w:tc>
              <w:tc>
                <w:tcPr>
                  <w:tcW w:w="129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4</w:t>
                  </w:r>
                </w:p>
              </w:tc>
              <w:tc>
                <w:tcPr>
                  <w:tcW w:w="2026"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center"/>
                    <w:rPr>
                      <w:rFonts w:hint="eastAsia" w:cs="Times New Roman"/>
                      <w:color w:val="auto"/>
                      <w:szCs w:val="22"/>
                      <w:lang w:eastAsia="zh-CN"/>
                    </w:rPr>
                  </w:pPr>
                  <w:r>
                    <w:rPr>
                      <w:rFonts w:hint="eastAsia" w:ascii="Times New Roman" w:hAnsi="Times New Roman" w:cs="Times New Roman"/>
                      <w:i w:val="0"/>
                      <w:color w:val="auto"/>
                      <w:kern w:val="0"/>
                      <w:sz w:val="21"/>
                      <w:szCs w:val="21"/>
                      <w:highlight w:val="none"/>
                      <w:u w:val="none"/>
                      <w:lang w:val="en-US" w:eastAsia="zh-CN" w:bidi="ar"/>
                    </w:rPr>
                    <w:t>火花机</w:t>
                  </w:r>
                </w:p>
              </w:tc>
              <w:tc>
                <w:tcPr>
                  <w:tcW w:w="1193" w:type="dxa"/>
                  <w:tcBorders>
                    <w:top w:val="single" w:color="auto" w:sz="4" w:space="0"/>
                    <w:left w:val="nil"/>
                    <w:bottom w:val="single" w:color="auto" w:sz="4" w:space="0"/>
                    <w:right w:val="single" w:color="auto" w:sz="4" w:space="0"/>
                  </w:tcBorders>
                  <w:vAlign w:val="center"/>
                </w:tcPr>
                <w:p>
                  <w:pPr>
                    <w:jc w:val="center"/>
                    <w:rPr>
                      <w:rFonts w:hint="eastAsia" w:cs="Times New Roman"/>
                      <w:color w:val="auto"/>
                      <w:szCs w:val="22"/>
                      <w:lang w:val="en-US" w:eastAsia="zh-CN"/>
                    </w:rPr>
                  </w:pPr>
                  <w:r>
                    <w:rPr>
                      <w:rFonts w:hint="eastAsia" w:cs="Times New Roman"/>
                      <w:szCs w:val="22"/>
                      <w:lang w:val="en-US" w:eastAsia="zh-CN"/>
                    </w:rPr>
                    <w:t>3</w:t>
                  </w:r>
                </w:p>
              </w:tc>
              <w:tc>
                <w:tcPr>
                  <w:tcW w:w="147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textAlignment w:val="baseline"/>
                    <w:rPr>
                      <w:rFonts w:hint="eastAsia" w:cs="Times New Roman"/>
                      <w:color w:val="auto"/>
                      <w:szCs w:val="22"/>
                      <w:lang w:val="en-US" w:eastAsia="zh-CN"/>
                    </w:rPr>
                  </w:pPr>
                  <w:r>
                    <w:rPr>
                      <w:rFonts w:hint="eastAsia"/>
                      <w:color w:val="auto"/>
                      <w:szCs w:val="21"/>
                      <w:lang w:val="en-US" w:eastAsia="zh-CN"/>
                    </w:rPr>
                    <w:t>75</w:t>
                  </w:r>
                </w:p>
              </w:tc>
              <w:tc>
                <w:tcPr>
                  <w:tcW w:w="13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lang w:eastAsia="zh-CN"/>
                    </w:rPr>
                  </w:pPr>
                  <w:r>
                    <w:rPr>
                      <w:rFonts w:hint="default" w:ascii="Times New Roman" w:hAnsi="Times New Roman" w:eastAsia="宋体" w:cs="Times New Roman"/>
                      <w:color w:val="auto"/>
                      <w:szCs w:val="22"/>
                      <w:lang w:eastAsia="zh-CN"/>
                    </w:rPr>
                    <w:t>厂房</w:t>
                  </w:r>
                  <w:r>
                    <w:rPr>
                      <w:rFonts w:hint="default" w:ascii="Times New Roman" w:hAnsi="Times New Roman" w:eastAsia="宋体" w:cs="Times New Roman"/>
                      <w:color w:val="auto"/>
                      <w:szCs w:val="22"/>
                    </w:rPr>
                    <w:t>隔声</w:t>
                  </w:r>
                </w:p>
              </w:tc>
              <w:tc>
                <w:tcPr>
                  <w:tcW w:w="129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5</w:t>
                  </w:r>
                </w:p>
              </w:tc>
              <w:tc>
                <w:tcPr>
                  <w:tcW w:w="2026"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center"/>
                    <w:rPr>
                      <w:rFonts w:hint="eastAsia"/>
                      <w:color w:val="auto"/>
                      <w:szCs w:val="20"/>
                      <w:lang w:val="en-US" w:eastAsia="zh-CN"/>
                    </w:rPr>
                  </w:pPr>
                  <w:r>
                    <w:rPr>
                      <w:rFonts w:hint="eastAsia" w:ascii="Times New Roman" w:hAnsi="Times New Roman" w:cs="Times New Roman"/>
                      <w:i w:val="0"/>
                      <w:color w:val="auto"/>
                      <w:kern w:val="0"/>
                      <w:sz w:val="21"/>
                      <w:szCs w:val="21"/>
                      <w:highlight w:val="none"/>
                      <w:u w:val="none"/>
                      <w:lang w:val="en-US" w:eastAsia="zh-CN" w:bidi="ar"/>
                    </w:rPr>
                    <w:t>电机定子壳体加工自动线</w:t>
                  </w:r>
                </w:p>
              </w:tc>
              <w:tc>
                <w:tcPr>
                  <w:tcW w:w="1193" w:type="dxa"/>
                  <w:tcBorders>
                    <w:top w:val="single" w:color="auto" w:sz="4" w:space="0"/>
                    <w:left w:val="nil"/>
                    <w:bottom w:val="single" w:color="auto" w:sz="4" w:space="0"/>
                    <w:right w:val="single" w:color="auto" w:sz="4" w:space="0"/>
                  </w:tcBorders>
                  <w:vAlign w:val="center"/>
                </w:tcPr>
                <w:p>
                  <w:pPr>
                    <w:jc w:val="center"/>
                    <w:rPr>
                      <w:rFonts w:hint="eastAsia" w:cs="Times New Roman"/>
                      <w:color w:val="auto"/>
                      <w:szCs w:val="22"/>
                      <w:lang w:val="en-US" w:eastAsia="zh-CN"/>
                    </w:rPr>
                  </w:pPr>
                  <w:r>
                    <w:rPr>
                      <w:rFonts w:hint="eastAsia" w:cs="Times New Roman"/>
                      <w:i w:val="0"/>
                      <w:color w:val="auto"/>
                      <w:kern w:val="0"/>
                      <w:sz w:val="21"/>
                      <w:szCs w:val="21"/>
                      <w:highlight w:val="none"/>
                      <w:u w:val="none"/>
                      <w:lang w:val="en-US" w:eastAsia="zh-CN" w:bidi="ar"/>
                    </w:rPr>
                    <w:t>1</w:t>
                  </w:r>
                </w:p>
              </w:tc>
              <w:tc>
                <w:tcPr>
                  <w:tcW w:w="147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textAlignment w:val="baseline"/>
                    <w:rPr>
                      <w:rFonts w:hint="eastAsia" w:cs="Times New Roman"/>
                      <w:color w:val="auto"/>
                      <w:szCs w:val="22"/>
                      <w:lang w:val="en-US" w:eastAsia="zh-CN"/>
                    </w:rPr>
                  </w:pPr>
                  <w:r>
                    <w:rPr>
                      <w:rFonts w:hint="eastAsia"/>
                      <w:color w:val="auto"/>
                      <w:szCs w:val="21"/>
                      <w:lang w:val="en-US" w:eastAsia="zh-CN"/>
                    </w:rPr>
                    <w:t>60</w:t>
                  </w:r>
                </w:p>
              </w:tc>
              <w:tc>
                <w:tcPr>
                  <w:tcW w:w="13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lang w:eastAsia="zh-CN"/>
                    </w:rPr>
                  </w:pPr>
                  <w:r>
                    <w:rPr>
                      <w:rFonts w:hint="default" w:ascii="Times New Roman" w:hAnsi="Times New Roman" w:eastAsia="宋体" w:cs="Times New Roman"/>
                      <w:color w:val="auto"/>
                      <w:szCs w:val="22"/>
                      <w:lang w:eastAsia="zh-CN"/>
                    </w:rPr>
                    <w:t>厂房</w:t>
                  </w:r>
                  <w:r>
                    <w:rPr>
                      <w:rFonts w:hint="default" w:ascii="Times New Roman" w:hAnsi="Times New Roman" w:eastAsia="宋体" w:cs="Times New Roman"/>
                      <w:color w:val="auto"/>
                      <w:szCs w:val="22"/>
                    </w:rPr>
                    <w:t>隔声</w:t>
                  </w:r>
                </w:p>
              </w:tc>
              <w:tc>
                <w:tcPr>
                  <w:tcW w:w="129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6</w:t>
                  </w:r>
                </w:p>
              </w:tc>
              <w:tc>
                <w:tcPr>
                  <w:tcW w:w="2026" w:type="dxa"/>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center"/>
                    <w:rPr>
                      <w:rFonts w:hint="eastAsia"/>
                      <w:color w:val="auto"/>
                      <w:szCs w:val="20"/>
                      <w:lang w:val="en-US" w:eastAsia="zh-CN"/>
                    </w:rPr>
                  </w:pPr>
                  <w:r>
                    <w:rPr>
                      <w:rFonts w:hint="eastAsia" w:ascii="Times New Roman" w:hAnsi="Times New Roman" w:cs="Times New Roman"/>
                      <w:i w:val="0"/>
                      <w:color w:val="auto"/>
                      <w:kern w:val="0"/>
                      <w:sz w:val="21"/>
                      <w:szCs w:val="21"/>
                      <w:highlight w:val="none"/>
                      <w:u w:val="none"/>
                      <w:lang w:val="en-US" w:eastAsia="zh-CN" w:bidi="ar"/>
                    </w:rPr>
                    <w:t>注塑机</w:t>
                  </w:r>
                </w:p>
              </w:tc>
              <w:tc>
                <w:tcPr>
                  <w:tcW w:w="1193" w:type="dxa"/>
                  <w:tcBorders>
                    <w:top w:val="single" w:color="auto" w:sz="4" w:space="0"/>
                    <w:left w:val="nil"/>
                    <w:bottom w:val="single" w:color="auto" w:sz="4" w:space="0"/>
                    <w:right w:val="single" w:color="auto" w:sz="4" w:space="0"/>
                  </w:tcBorders>
                  <w:vAlign w:val="center"/>
                </w:tcPr>
                <w:p>
                  <w:pPr>
                    <w:jc w:val="center"/>
                    <w:rPr>
                      <w:rFonts w:hint="eastAsia" w:cs="Times New Roman"/>
                      <w:color w:val="auto"/>
                      <w:szCs w:val="22"/>
                      <w:lang w:val="en-US" w:eastAsia="zh-CN"/>
                    </w:rPr>
                  </w:pPr>
                  <w:r>
                    <w:rPr>
                      <w:rFonts w:hint="eastAsia" w:cs="Times New Roman"/>
                      <w:i w:val="0"/>
                      <w:color w:val="auto"/>
                      <w:kern w:val="0"/>
                      <w:sz w:val="21"/>
                      <w:szCs w:val="21"/>
                      <w:highlight w:val="none"/>
                      <w:u w:val="none"/>
                      <w:lang w:val="en-US" w:eastAsia="zh-CN" w:bidi="ar"/>
                    </w:rPr>
                    <w:t>2</w:t>
                  </w:r>
                </w:p>
              </w:tc>
              <w:tc>
                <w:tcPr>
                  <w:tcW w:w="147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textAlignment w:val="baseline"/>
                    <w:rPr>
                      <w:rFonts w:hint="eastAsia" w:cs="Times New Roman"/>
                      <w:color w:val="auto"/>
                      <w:szCs w:val="22"/>
                      <w:lang w:val="en-US" w:eastAsia="zh-CN"/>
                    </w:rPr>
                  </w:pPr>
                  <w:r>
                    <w:rPr>
                      <w:rFonts w:hint="eastAsia"/>
                      <w:color w:val="auto"/>
                      <w:szCs w:val="21"/>
                      <w:lang w:val="en-US" w:eastAsia="zh-CN"/>
                    </w:rPr>
                    <w:t>75</w:t>
                  </w:r>
                </w:p>
              </w:tc>
              <w:tc>
                <w:tcPr>
                  <w:tcW w:w="13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lang w:eastAsia="zh-CN"/>
                    </w:rPr>
                  </w:pPr>
                  <w:r>
                    <w:rPr>
                      <w:rFonts w:hint="default" w:ascii="Times New Roman" w:hAnsi="Times New Roman" w:eastAsia="宋体" w:cs="Times New Roman"/>
                      <w:color w:val="auto"/>
                      <w:szCs w:val="22"/>
                      <w:lang w:eastAsia="zh-CN"/>
                    </w:rPr>
                    <w:t>厂房</w:t>
                  </w:r>
                  <w:r>
                    <w:rPr>
                      <w:rFonts w:hint="default" w:ascii="Times New Roman" w:hAnsi="Times New Roman" w:eastAsia="宋体" w:cs="Times New Roman"/>
                      <w:color w:val="auto"/>
                      <w:szCs w:val="22"/>
                    </w:rPr>
                    <w:t>隔声</w:t>
                  </w:r>
                </w:p>
              </w:tc>
              <w:tc>
                <w:tcPr>
                  <w:tcW w:w="129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7</w:t>
                  </w:r>
                </w:p>
              </w:tc>
              <w:tc>
                <w:tcPr>
                  <w:tcW w:w="2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Cs w:val="20"/>
                      <w:lang w:val="en-US" w:eastAsia="zh-CN"/>
                    </w:rPr>
                  </w:pPr>
                  <w:r>
                    <w:rPr>
                      <w:rFonts w:hint="eastAsia" w:ascii="Times New Roman" w:hAnsi="Times New Roman" w:cs="Times New Roman"/>
                      <w:i w:val="0"/>
                      <w:color w:val="auto"/>
                      <w:kern w:val="0"/>
                      <w:sz w:val="21"/>
                      <w:szCs w:val="21"/>
                      <w:highlight w:val="none"/>
                      <w:u w:val="none"/>
                      <w:lang w:val="en-US" w:eastAsia="zh-CN" w:bidi="ar"/>
                    </w:rPr>
                    <w:t>电钻</w:t>
                  </w:r>
                </w:p>
              </w:tc>
              <w:tc>
                <w:tcPr>
                  <w:tcW w:w="1193" w:type="dxa"/>
                  <w:tcBorders>
                    <w:top w:val="single" w:color="auto" w:sz="4" w:space="0"/>
                    <w:left w:val="nil"/>
                    <w:bottom w:val="single" w:color="auto" w:sz="4" w:space="0"/>
                    <w:right w:val="single" w:color="auto" w:sz="4" w:space="0"/>
                  </w:tcBorders>
                  <w:vAlign w:val="center"/>
                </w:tcPr>
                <w:p>
                  <w:pPr>
                    <w:jc w:val="center"/>
                    <w:rPr>
                      <w:rFonts w:hint="eastAsia" w:cs="Times New Roman"/>
                      <w:color w:val="auto"/>
                      <w:szCs w:val="22"/>
                      <w:lang w:val="en-US" w:eastAsia="zh-CN"/>
                    </w:rPr>
                  </w:pPr>
                  <w:r>
                    <w:rPr>
                      <w:rFonts w:hint="eastAsia" w:ascii="Times New Roman" w:hAnsi="Times New Roman" w:cs="Times New Roman"/>
                      <w:szCs w:val="22"/>
                      <w:lang w:val="en-US" w:eastAsia="zh-CN"/>
                    </w:rPr>
                    <w:t>6</w:t>
                  </w:r>
                </w:p>
              </w:tc>
              <w:tc>
                <w:tcPr>
                  <w:tcW w:w="147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textAlignment w:val="baseline"/>
                    <w:rPr>
                      <w:rFonts w:hint="eastAsia" w:cs="Times New Roman"/>
                      <w:color w:val="auto"/>
                      <w:szCs w:val="22"/>
                      <w:lang w:val="en-US" w:eastAsia="zh-CN"/>
                    </w:rPr>
                  </w:pPr>
                  <w:r>
                    <w:rPr>
                      <w:rFonts w:hint="eastAsia"/>
                      <w:color w:val="auto"/>
                      <w:szCs w:val="21"/>
                      <w:lang w:val="en-US" w:eastAsia="zh-CN"/>
                    </w:rPr>
                    <w:t>75</w:t>
                  </w:r>
                </w:p>
              </w:tc>
              <w:tc>
                <w:tcPr>
                  <w:tcW w:w="13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color w:val="auto"/>
                      <w:szCs w:val="22"/>
                      <w:lang w:eastAsia="zh-CN"/>
                    </w:rPr>
                  </w:pPr>
                  <w:r>
                    <w:rPr>
                      <w:rFonts w:hint="default" w:ascii="Times New Roman" w:hAnsi="Times New Roman" w:eastAsia="宋体" w:cs="Times New Roman"/>
                      <w:color w:val="auto"/>
                      <w:szCs w:val="22"/>
                      <w:lang w:eastAsia="zh-CN"/>
                    </w:rPr>
                    <w:t>厂房</w:t>
                  </w:r>
                  <w:r>
                    <w:rPr>
                      <w:rFonts w:hint="default" w:ascii="Times New Roman" w:hAnsi="Times New Roman" w:eastAsia="宋体" w:cs="Times New Roman"/>
                      <w:color w:val="auto"/>
                      <w:szCs w:val="22"/>
                    </w:rPr>
                    <w:t>隔声</w:t>
                  </w:r>
                </w:p>
              </w:tc>
              <w:tc>
                <w:tcPr>
                  <w:tcW w:w="129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Times New Roman"/>
                      <w:color w:val="auto"/>
                      <w:szCs w:val="22"/>
                      <w:lang w:val="en-US" w:eastAsia="zh-CN"/>
                    </w:rPr>
                  </w:pPr>
                  <w:r>
                    <w:rPr>
                      <w:rFonts w:hint="eastAsia" w:cs="Times New Roman"/>
                      <w:color w:val="auto"/>
                      <w:szCs w:val="22"/>
                      <w:lang w:val="en-US" w:eastAsia="zh-CN"/>
                    </w:rPr>
                    <w:t>30</w:t>
                  </w:r>
                </w:p>
              </w:tc>
            </w:tr>
          </w:tbl>
          <w:p>
            <w:pPr>
              <w:pStyle w:val="12"/>
              <w:spacing w:line="50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根据预测模式及噪声源强参数</w:t>
            </w:r>
            <w:r>
              <w:rPr>
                <w:rFonts w:hint="eastAsia" w:ascii="Times New Roman" w:hAnsi="Times New Roman" w:cs="Times New Roman"/>
                <w:color w:val="auto"/>
                <w:sz w:val="24"/>
                <w:szCs w:val="24"/>
              </w:rPr>
              <w:t>，本项目预测监测点位位于</w:t>
            </w:r>
            <w:r>
              <w:rPr>
                <w:rFonts w:hint="eastAsia" w:ascii="Times New Roman" w:hAnsi="Times New Roman" w:cs="Times New Roman"/>
                <w:color w:val="auto"/>
                <w:sz w:val="24"/>
                <w:szCs w:val="24"/>
                <w:lang w:eastAsia="zh-CN"/>
              </w:rPr>
              <w:t>厂界</w:t>
            </w:r>
            <w:r>
              <w:rPr>
                <w:rFonts w:hint="eastAsia" w:ascii="Times New Roman" w:hAnsi="Times New Roman" w:cs="Times New Roman"/>
                <w:color w:val="auto"/>
                <w:sz w:val="24"/>
                <w:szCs w:val="24"/>
              </w:rPr>
              <w:t>外1米处。</w:t>
            </w:r>
            <w:r>
              <w:rPr>
                <w:rFonts w:ascii="Times New Roman" w:hAnsi="Times New Roman" w:cs="Times New Roman"/>
                <w:color w:val="auto"/>
                <w:sz w:val="24"/>
                <w:szCs w:val="24"/>
              </w:rPr>
              <w:t>预测结果见表</w:t>
            </w:r>
            <w:r>
              <w:rPr>
                <w:rFonts w:hint="eastAsia" w:ascii="Times New Roman" w:hAnsi="Times New Roman" w:cs="Times New Roman"/>
                <w:color w:val="auto"/>
                <w:sz w:val="24"/>
                <w:szCs w:val="24"/>
                <w:lang w:val="en-US" w:eastAsia="zh-CN"/>
              </w:rPr>
              <w:t>18</w:t>
            </w:r>
            <w:r>
              <w:rPr>
                <w:rFonts w:ascii="Times New Roman" w:hAnsi="Times New Roman" w:cs="Times New Roman"/>
                <w:color w:val="auto"/>
                <w:sz w:val="24"/>
                <w:szCs w:val="24"/>
              </w:rPr>
              <w:t>。</w:t>
            </w:r>
          </w:p>
          <w:p>
            <w:pPr>
              <w:spacing w:line="500" w:lineRule="exact"/>
              <w:jc w:val="center"/>
              <w:rPr>
                <w:b/>
                <w:bCs/>
                <w:color w:val="auto"/>
                <w:sz w:val="24"/>
              </w:rPr>
            </w:pPr>
          </w:p>
          <w:p>
            <w:pPr>
              <w:spacing w:line="500" w:lineRule="exact"/>
              <w:jc w:val="center"/>
              <w:rPr>
                <w:b/>
                <w:bCs/>
                <w:color w:val="auto"/>
                <w:sz w:val="24"/>
              </w:rPr>
            </w:pPr>
            <w:r>
              <w:rPr>
                <w:b/>
                <w:bCs/>
                <w:color w:val="auto"/>
                <w:sz w:val="24"/>
              </w:rPr>
              <w:t>表</w:t>
            </w:r>
            <w:r>
              <w:rPr>
                <w:rFonts w:hint="eastAsia"/>
                <w:b/>
                <w:bCs/>
                <w:color w:val="auto"/>
                <w:sz w:val="24"/>
                <w:lang w:val="en-US" w:eastAsia="zh-CN"/>
              </w:rPr>
              <w:t>22</w:t>
            </w:r>
            <w:r>
              <w:rPr>
                <w:b/>
                <w:bCs/>
                <w:color w:val="auto"/>
                <w:sz w:val="24"/>
              </w:rPr>
              <w:t>厂界噪声</w:t>
            </w:r>
            <w:r>
              <w:rPr>
                <w:rFonts w:hint="eastAsia"/>
                <w:b/>
                <w:bCs/>
                <w:color w:val="auto"/>
                <w:sz w:val="24"/>
                <w:lang w:eastAsia="zh-CN"/>
              </w:rPr>
              <w:t>贡献值</w:t>
            </w:r>
            <w:r>
              <w:rPr>
                <w:b/>
                <w:bCs/>
                <w:color w:val="auto"/>
                <w:sz w:val="24"/>
              </w:rPr>
              <w:t>一览表单位：dB（A）</w:t>
            </w:r>
          </w:p>
          <w:tbl>
            <w:tblPr>
              <w:tblStyle w:val="2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238"/>
              <w:gridCol w:w="990"/>
              <w:gridCol w:w="1602"/>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27" w:type="dxa"/>
                  <w:vAlign w:val="center"/>
                </w:tcPr>
                <w:p>
                  <w:pPr>
                    <w:spacing w:line="240" w:lineRule="atLeast"/>
                    <w:jc w:val="center"/>
                    <w:rPr>
                      <w:color w:val="auto"/>
                      <w:szCs w:val="21"/>
                    </w:rPr>
                  </w:pPr>
                  <w:r>
                    <w:rPr>
                      <w:b/>
                      <w:bCs/>
                      <w:color w:val="auto"/>
                      <w:szCs w:val="21"/>
                    </w:rPr>
                    <w:t>预测点位置</w:t>
                  </w:r>
                </w:p>
              </w:tc>
              <w:tc>
                <w:tcPr>
                  <w:tcW w:w="1238" w:type="dxa"/>
                  <w:vAlign w:val="center"/>
                </w:tcPr>
                <w:p>
                  <w:pPr>
                    <w:spacing w:line="240" w:lineRule="atLeast"/>
                    <w:jc w:val="center"/>
                    <w:rPr>
                      <w:color w:val="auto"/>
                      <w:szCs w:val="21"/>
                    </w:rPr>
                  </w:pPr>
                  <w:r>
                    <w:rPr>
                      <w:rFonts w:hint="eastAsia"/>
                      <w:b/>
                      <w:bCs/>
                      <w:color w:val="auto"/>
                      <w:szCs w:val="21"/>
                      <w:lang w:eastAsia="zh-CN"/>
                    </w:rPr>
                    <w:t>厂界</w:t>
                  </w:r>
                  <w:r>
                    <w:rPr>
                      <w:b/>
                      <w:bCs/>
                      <w:color w:val="auto"/>
                      <w:szCs w:val="21"/>
                    </w:rPr>
                    <w:t>距离</w:t>
                  </w:r>
                </w:p>
              </w:tc>
              <w:tc>
                <w:tcPr>
                  <w:tcW w:w="990" w:type="dxa"/>
                  <w:vAlign w:val="center"/>
                </w:tcPr>
                <w:p>
                  <w:pPr>
                    <w:spacing w:line="240" w:lineRule="atLeas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贡献值</w:t>
                  </w:r>
                </w:p>
              </w:tc>
              <w:tc>
                <w:tcPr>
                  <w:tcW w:w="1602" w:type="dxa"/>
                  <w:vAlign w:val="center"/>
                </w:tcPr>
                <w:p>
                  <w:pPr>
                    <w:spacing w:line="240" w:lineRule="atLeast"/>
                    <w:jc w:val="center"/>
                    <w:rPr>
                      <w:b/>
                      <w:bCs/>
                      <w:color w:val="auto"/>
                      <w:szCs w:val="21"/>
                    </w:rPr>
                  </w:pPr>
                  <w:r>
                    <w:rPr>
                      <w:b/>
                      <w:bCs/>
                      <w:color w:val="auto"/>
                      <w:szCs w:val="21"/>
                    </w:rPr>
                    <w:t>评价标准</w:t>
                  </w:r>
                </w:p>
              </w:tc>
              <w:tc>
                <w:tcPr>
                  <w:tcW w:w="2143" w:type="dxa"/>
                  <w:vAlign w:val="center"/>
                </w:tcPr>
                <w:p>
                  <w:pPr>
                    <w:spacing w:line="240" w:lineRule="atLeast"/>
                    <w:jc w:val="center"/>
                    <w:rPr>
                      <w:color w:val="auto"/>
                      <w:szCs w:val="21"/>
                    </w:rPr>
                  </w:pPr>
                  <w:r>
                    <w:rPr>
                      <w:b/>
                      <w:bCs/>
                      <w:color w:val="auto"/>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27" w:type="dxa"/>
                  <w:vAlign w:val="center"/>
                </w:tcPr>
                <w:p>
                  <w:pPr>
                    <w:spacing w:line="240" w:lineRule="atLeast"/>
                    <w:jc w:val="center"/>
                    <w:rPr>
                      <w:color w:val="auto"/>
                      <w:szCs w:val="21"/>
                    </w:rPr>
                  </w:pPr>
                  <w:r>
                    <w:rPr>
                      <w:color w:val="auto"/>
                      <w:szCs w:val="21"/>
                    </w:rPr>
                    <w:t>东厂界</w:t>
                  </w:r>
                  <w:r>
                    <w:rPr>
                      <w:rFonts w:hint="eastAsia"/>
                      <w:color w:val="auto"/>
                      <w:szCs w:val="21"/>
                    </w:rPr>
                    <w:t>（昼</w:t>
                  </w:r>
                  <w:r>
                    <w:rPr>
                      <w:rFonts w:hint="eastAsia"/>
                      <w:color w:val="auto"/>
                      <w:szCs w:val="21"/>
                      <w:lang w:eastAsia="zh-CN"/>
                    </w:rPr>
                    <w:t>夜</w:t>
                  </w:r>
                  <w:r>
                    <w:rPr>
                      <w:rFonts w:hint="eastAsia"/>
                      <w:color w:val="auto"/>
                      <w:szCs w:val="21"/>
                    </w:rPr>
                    <w:t>）</w:t>
                  </w:r>
                </w:p>
              </w:tc>
              <w:tc>
                <w:tcPr>
                  <w:tcW w:w="1238" w:type="dxa"/>
                  <w:vAlign w:val="center"/>
                </w:tcPr>
                <w:p>
                  <w:pPr>
                    <w:spacing w:line="240" w:lineRule="atLeast"/>
                    <w:jc w:val="center"/>
                    <w:rPr>
                      <w:color w:val="auto"/>
                      <w:szCs w:val="21"/>
                    </w:rPr>
                  </w:pPr>
                  <w:r>
                    <w:rPr>
                      <w:rFonts w:hint="eastAsia"/>
                      <w:color w:val="auto"/>
                      <w:szCs w:val="21"/>
                      <w:lang w:val="en-US" w:eastAsia="zh-CN"/>
                    </w:rPr>
                    <w:t>387</w:t>
                  </w:r>
                  <w:r>
                    <w:rPr>
                      <w:color w:val="auto"/>
                      <w:szCs w:val="21"/>
                    </w:rPr>
                    <w:t>m</w:t>
                  </w:r>
                </w:p>
              </w:tc>
              <w:tc>
                <w:tcPr>
                  <w:tcW w:w="990" w:type="dxa"/>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36.26</w:t>
                  </w:r>
                </w:p>
              </w:tc>
              <w:tc>
                <w:tcPr>
                  <w:tcW w:w="1602" w:type="dxa"/>
                  <w:vAlign w:val="center"/>
                </w:tcPr>
                <w:p>
                  <w:pPr>
                    <w:spacing w:line="240" w:lineRule="atLeast"/>
                    <w:jc w:val="center"/>
                    <w:rPr>
                      <w:rFonts w:hint="eastAsia"/>
                      <w:color w:val="auto"/>
                      <w:szCs w:val="21"/>
                      <w:lang w:val="en-US" w:eastAsia="zh-CN"/>
                    </w:rPr>
                  </w:pPr>
                  <w:r>
                    <w:rPr>
                      <w:color w:val="auto"/>
                      <w:szCs w:val="21"/>
                    </w:rPr>
                    <w:t>65</w:t>
                  </w:r>
                  <w:r>
                    <w:rPr>
                      <w:rFonts w:hint="eastAsia"/>
                      <w:color w:val="auto"/>
                      <w:szCs w:val="21"/>
                      <w:lang w:val="en-US" w:eastAsia="zh-CN"/>
                    </w:rPr>
                    <w:t>/55</w:t>
                  </w:r>
                </w:p>
              </w:tc>
              <w:tc>
                <w:tcPr>
                  <w:tcW w:w="2143" w:type="dxa"/>
                  <w:vAlign w:val="center"/>
                </w:tcPr>
                <w:p>
                  <w:pPr>
                    <w:spacing w:line="240" w:lineRule="atLeast"/>
                    <w:jc w:val="center"/>
                    <w:rPr>
                      <w:color w:val="auto"/>
                      <w:szCs w:val="21"/>
                    </w:rPr>
                  </w:pPr>
                  <w:r>
                    <w:rPr>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27" w:type="dxa"/>
                  <w:vAlign w:val="center"/>
                </w:tcPr>
                <w:p>
                  <w:pPr>
                    <w:spacing w:line="240" w:lineRule="atLeast"/>
                    <w:jc w:val="center"/>
                    <w:rPr>
                      <w:color w:val="auto"/>
                      <w:szCs w:val="21"/>
                    </w:rPr>
                  </w:pPr>
                  <w:r>
                    <w:rPr>
                      <w:color w:val="auto"/>
                      <w:szCs w:val="21"/>
                    </w:rPr>
                    <w:t>南厂界</w:t>
                  </w:r>
                  <w:r>
                    <w:rPr>
                      <w:rFonts w:hint="eastAsia"/>
                      <w:color w:val="auto"/>
                      <w:szCs w:val="21"/>
                    </w:rPr>
                    <w:t>（昼</w:t>
                  </w:r>
                  <w:r>
                    <w:rPr>
                      <w:rFonts w:hint="eastAsia"/>
                      <w:color w:val="auto"/>
                      <w:szCs w:val="21"/>
                      <w:lang w:eastAsia="zh-CN"/>
                    </w:rPr>
                    <w:t>夜</w:t>
                  </w:r>
                  <w:r>
                    <w:rPr>
                      <w:rFonts w:hint="eastAsia"/>
                      <w:color w:val="auto"/>
                      <w:szCs w:val="21"/>
                    </w:rPr>
                    <w:t>）</w:t>
                  </w:r>
                </w:p>
              </w:tc>
              <w:tc>
                <w:tcPr>
                  <w:tcW w:w="1238" w:type="dxa"/>
                  <w:vAlign w:val="center"/>
                </w:tcPr>
                <w:p>
                  <w:pPr>
                    <w:spacing w:line="240" w:lineRule="atLeast"/>
                    <w:jc w:val="center"/>
                    <w:rPr>
                      <w:color w:val="auto"/>
                      <w:szCs w:val="21"/>
                    </w:rPr>
                  </w:pPr>
                  <w:r>
                    <w:rPr>
                      <w:rFonts w:hint="eastAsia"/>
                      <w:color w:val="auto"/>
                      <w:szCs w:val="21"/>
                      <w:lang w:val="en-US" w:eastAsia="zh-CN"/>
                    </w:rPr>
                    <w:t>20</w:t>
                  </w:r>
                  <w:r>
                    <w:rPr>
                      <w:color w:val="auto"/>
                      <w:szCs w:val="21"/>
                    </w:rPr>
                    <w:t>m</w:t>
                  </w:r>
                </w:p>
              </w:tc>
              <w:tc>
                <w:tcPr>
                  <w:tcW w:w="990" w:type="dxa"/>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47.6</w:t>
                  </w:r>
                </w:p>
              </w:tc>
              <w:tc>
                <w:tcPr>
                  <w:tcW w:w="1602" w:type="dxa"/>
                  <w:vAlign w:val="center"/>
                </w:tcPr>
                <w:p>
                  <w:pPr>
                    <w:spacing w:line="240" w:lineRule="atLeast"/>
                    <w:jc w:val="center"/>
                    <w:rPr>
                      <w:color w:val="auto"/>
                      <w:szCs w:val="21"/>
                    </w:rPr>
                  </w:pPr>
                  <w:r>
                    <w:rPr>
                      <w:color w:val="auto"/>
                      <w:szCs w:val="21"/>
                    </w:rPr>
                    <w:t>65</w:t>
                  </w:r>
                  <w:r>
                    <w:rPr>
                      <w:rFonts w:hint="eastAsia"/>
                      <w:color w:val="auto"/>
                      <w:szCs w:val="21"/>
                      <w:lang w:val="en-US" w:eastAsia="zh-CN"/>
                    </w:rPr>
                    <w:t>/55</w:t>
                  </w:r>
                </w:p>
              </w:tc>
              <w:tc>
                <w:tcPr>
                  <w:tcW w:w="2143" w:type="dxa"/>
                  <w:vAlign w:val="center"/>
                </w:tcPr>
                <w:p>
                  <w:pPr>
                    <w:spacing w:line="240" w:lineRule="atLeast"/>
                    <w:jc w:val="center"/>
                    <w:rPr>
                      <w:color w:val="auto"/>
                      <w:szCs w:val="21"/>
                    </w:rPr>
                  </w:pPr>
                  <w:r>
                    <w:rPr>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27" w:type="dxa"/>
                  <w:vAlign w:val="center"/>
                </w:tcPr>
                <w:p>
                  <w:pPr>
                    <w:spacing w:line="240" w:lineRule="atLeast"/>
                    <w:jc w:val="center"/>
                    <w:rPr>
                      <w:color w:val="auto"/>
                      <w:szCs w:val="21"/>
                    </w:rPr>
                  </w:pPr>
                  <w:r>
                    <w:rPr>
                      <w:color w:val="auto"/>
                      <w:szCs w:val="21"/>
                    </w:rPr>
                    <w:t>西厂界</w:t>
                  </w:r>
                  <w:r>
                    <w:rPr>
                      <w:rFonts w:hint="eastAsia"/>
                      <w:color w:val="auto"/>
                      <w:szCs w:val="21"/>
                    </w:rPr>
                    <w:t>（昼</w:t>
                  </w:r>
                  <w:r>
                    <w:rPr>
                      <w:rFonts w:hint="eastAsia"/>
                      <w:color w:val="auto"/>
                      <w:szCs w:val="21"/>
                      <w:lang w:eastAsia="zh-CN"/>
                    </w:rPr>
                    <w:t>夜</w:t>
                  </w:r>
                  <w:r>
                    <w:rPr>
                      <w:rFonts w:hint="eastAsia"/>
                      <w:color w:val="auto"/>
                      <w:szCs w:val="21"/>
                    </w:rPr>
                    <w:t>）</w:t>
                  </w:r>
                </w:p>
              </w:tc>
              <w:tc>
                <w:tcPr>
                  <w:tcW w:w="1238" w:type="dxa"/>
                  <w:vAlign w:val="center"/>
                </w:tcPr>
                <w:p>
                  <w:pPr>
                    <w:spacing w:line="240" w:lineRule="atLeast"/>
                    <w:jc w:val="center"/>
                    <w:rPr>
                      <w:color w:val="auto"/>
                      <w:szCs w:val="21"/>
                    </w:rPr>
                  </w:pPr>
                  <w:r>
                    <w:rPr>
                      <w:rFonts w:hint="eastAsia"/>
                      <w:color w:val="auto"/>
                      <w:szCs w:val="21"/>
                      <w:lang w:val="en-US" w:eastAsia="zh-CN"/>
                    </w:rPr>
                    <w:t>20</w:t>
                  </w:r>
                  <w:r>
                    <w:rPr>
                      <w:color w:val="auto"/>
                      <w:szCs w:val="21"/>
                    </w:rPr>
                    <w:t>m</w:t>
                  </w:r>
                </w:p>
              </w:tc>
              <w:tc>
                <w:tcPr>
                  <w:tcW w:w="990" w:type="dxa"/>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47.6</w:t>
                  </w:r>
                </w:p>
              </w:tc>
              <w:tc>
                <w:tcPr>
                  <w:tcW w:w="1602" w:type="dxa"/>
                  <w:vAlign w:val="center"/>
                </w:tcPr>
                <w:p>
                  <w:pPr>
                    <w:spacing w:line="240" w:lineRule="atLeast"/>
                    <w:jc w:val="center"/>
                    <w:rPr>
                      <w:rFonts w:hint="default" w:eastAsia="宋体"/>
                      <w:color w:val="auto"/>
                      <w:szCs w:val="21"/>
                      <w:lang w:val="en-US" w:eastAsia="zh-CN"/>
                    </w:rPr>
                  </w:pPr>
                  <w:r>
                    <w:rPr>
                      <w:color w:val="auto"/>
                      <w:szCs w:val="21"/>
                    </w:rPr>
                    <w:t>65</w:t>
                  </w:r>
                  <w:r>
                    <w:rPr>
                      <w:rFonts w:hint="eastAsia"/>
                      <w:color w:val="auto"/>
                      <w:szCs w:val="21"/>
                      <w:lang w:val="en-US" w:eastAsia="zh-CN"/>
                    </w:rPr>
                    <w:t>/55</w:t>
                  </w:r>
                </w:p>
              </w:tc>
              <w:tc>
                <w:tcPr>
                  <w:tcW w:w="2143" w:type="dxa"/>
                  <w:vAlign w:val="center"/>
                </w:tcPr>
                <w:p>
                  <w:pPr>
                    <w:spacing w:line="240" w:lineRule="atLeast"/>
                    <w:jc w:val="center"/>
                    <w:rPr>
                      <w:color w:val="auto"/>
                      <w:szCs w:val="21"/>
                    </w:rPr>
                  </w:pPr>
                  <w:r>
                    <w:rPr>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27" w:type="dxa"/>
                  <w:vAlign w:val="center"/>
                </w:tcPr>
                <w:p>
                  <w:pPr>
                    <w:spacing w:line="240" w:lineRule="atLeast"/>
                    <w:jc w:val="center"/>
                    <w:rPr>
                      <w:color w:val="auto"/>
                      <w:szCs w:val="21"/>
                    </w:rPr>
                  </w:pPr>
                  <w:r>
                    <w:rPr>
                      <w:color w:val="auto"/>
                      <w:szCs w:val="21"/>
                    </w:rPr>
                    <w:t>北厂界</w:t>
                  </w:r>
                  <w:r>
                    <w:rPr>
                      <w:rFonts w:hint="eastAsia"/>
                      <w:color w:val="auto"/>
                      <w:szCs w:val="21"/>
                    </w:rPr>
                    <w:t>（昼</w:t>
                  </w:r>
                  <w:r>
                    <w:rPr>
                      <w:rFonts w:hint="eastAsia"/>
                      <w:color w:val="auto"/>
                      <w:szCs w:val="21"/>
                      <w:lang w:eastAsia="zh-CN"/>
                    </w:rPr>
                    <w:t>夜</w:t>
                  </w:r>
                  <w:r>
                    <w:rPr>
                      <w:rFonts w:hint="eastAsia"/>
                      <w:color w:val="auto"/>
                      <w:szCs w:val="21"/>
                    </w:rPr>
                    <w:t>）</w:t>
                  </w:r>
                </w:p>
              </w:tc>
              <w:tc>
                <w:tcPr>
                  <w:tcW w:w="1238" w:type="dxa"/>
                  <w:vAlign w:val="center"/>
                </w:tcPr>
                <w:p>
                  <w:pPr>
                    <w:spacing w:line="240" w:lineRule="atLeast"/>
                    <w:jc w:val="center"/>
                    <w:rPr>
                      <w:color w:val="auto"/>
                      <w:szCs w:val="21"/>
                    </w:rPr>
                  </w:pPr>
                  <w:r>
                    <w:rPr>
                      <w:rFonts w:hint="eastAsia"/>
                      <w:color w:val="auto"/>
                      <w:szCs w:val="21"/>
                      <w:lang w:val="en-US" w:eastAsia="zh-CN"/>
                    </w:rPr>
                    <w:t>20</w:t>
                  </w:r>
                  <w:r>
                    <w:rPr>
                      <w:color w:val="auto"/>
                      <w:szCs w:val="21"/>
                    </w:rPr>
                    <w:t>m</w:t>
                  </w:r>
                </w:p>
              </w:tc>
              <w:tc>
                <w:tcPr>
                  <w:tcW w:w="990" w:type="dxa"/>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47.6</w:t>
                  </w:r>
                </w:p>
              </w:tc>
              <w:tc>
                <w:tcPr>
                  <w:tcW w:w="1602" w:type="dxa"/>
                  <w:vAlign w:val="center"/>
                </w:tcPr>
                <w:p>
                  <w:pPr>
                    <w:spacing w:line="240" w:lineRule="atLeast"/>
                    <w:jc w:val="center"/>
                    <w:rPr>
                      <w:rFonts w:hint="default" w:eastAsia="宋体"/>
                      <w:color w:val="auto"/>
                      <w:szCs w:val="21"/>
                      <w:lang w:val="en-US" w:eastAsia="zh-CN"/>
                    </w:rPr>
                  </w:pPr>
                  <w:r>
                    <w:rPr>
                      <w:rFonts w:hint="eastAsia"/>
                      <w:color w:val="auto"/>
                      <w:szCs w:val="21"/>
                      <w:lang w:val="en-US" w:eastAsia="zh-CN"/>
                    </w:rPr>
                    <w:t>70/55</w:t>
                  </w:r>
                </w:p>
              </w:tc>
              <w:tc>
                <w:tcPr>
                  <w:tcW w:w="2143" w:type="dxa"/>
                  <w:vAlign w:val="center"/>
                </w:tcPr>
                <w:p>
                  <w:pPr>
                    <w:spacing w:line="240" w:lineRule="atLeast"/>
                    <w:jc w:val="center"/>
                    <w:rPr>
                      <w:color w:val="auto"/>
                      <w:szCs w:val="21"/>
                    </w:rPr>
                  </w:pPr>
                  <w:r>
                    <w:rPr>
                      <w:color w:val="auto"/>
                      <w:szCs w:val="21"/>
                    </w:rPr>
                    <w:t>达标</w:t>
                  </w:r>
                </w:p>
              </w:tc>
            </w:tr>
          </w:tbl>
          <w:p>
            <w:pPr>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color w:val="auto"/>
                <w:sz w:val="24"/>
              </w:rPr>
              <w:t>由上表可知，由于本项目对产生噪声设备采取了选用低噪声设备、基础减振、厂房隔声等措施后，厂界噪声符合《工业企业厂界环境噪声排放标准》（GB12348-2008）</w:t>
            </w:r>
            <w:r>
              <w:rPr>
                <w:rFonts w:hint="eastAsia"/>
                <w:color w:val="auto"/>
                <w:sz w:val="24"/>
              </w:rPr>
              <w:t>3</w:t>
            </w:r>
            <w:r>
              <w:rPr>
                <w:color w:val="auto"/>
                <w:sz w:val="24"/>
              </w:rPr>
              <w:t>类</w:t>
            </w:r>
            <w:r>
              <w:rPr>
                <w:rFonts w:hint="eastAsia"/>
                <w:color w:val="auto"/>
                <w:sz w:val="24"/>
                <w:lang w:eastAsia="zh-CN"/>
              </w:rPr>
              <w:t>、</w:t>
            </w:r>
            <w:r>
              <w:rPr>
                <w:rFonts w:hint="eastAsia"/>
                <w:color w:val="auto"/>
                <w:sz w:val="24"/>
                <w:lang w:val="en-US" w:eastAsia="zh-CN"/>
              </w:rPr>
              <w:t>4类（北侧）</w:t>
            </w:r>
            <w:r>
              <w:rPr>
                <w:color w:val="auto"/>
                <w:sz w:val="24"/>
              </w:rPr>
              <w:t>标准要求</w:t>
            </w:r>
            <w:r>
              <w:rPr>
                <w:rFonts w:hint="eastAsia"/>
                <w:color w:val="auto"/>
                <w:sz w:val="24"/>
              </w:rPr>
              <w:t>。</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color w:val="auto"/>
                <w:sz w:val="24"/>
              </w:rPr>
              <w:t>综上所述，本项目不会对周围声环境产生明显影响。</w:t>
            </w:r>
          </w:p>
          <w:p>
            <w:pPr>
              <w:pStyle w:val="3"/>
              <w:keepNext/>
              <w:keepLines/>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color w:val="auto"/>
                <w:sz w:val="24"/>
              </w:rPr>
              <w:t>（2）监测频次</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color w:val="auto"/>
                <w:sz w:val="24"/>
              </w:rPr>
              <w:t>该厂</w:t>
            </w:r>
            <w:r>
              <w:rPr>
                <w:rFonts w:hint="eastAsia"/>
                <w:color w:val="auto"/>
                <w:sz w:val="24"/>
              </w:rPr>
              <w:t>根据《排污单位自行监测技术指南总则》（HJ819-2017）</w:t>
            </w:r>
            <w:r>
              <w:rPr>
                <w:rFonts w:hint="eastAsia" w:ascii="Times New Roman" w:hAnsi="Times New Roman" w:eastAsia="宋体" w:cs="Times New Roman"/>
                <w:color w:val="auto"/>
                <w:kern w:val="2"/>
                <w:sz w:val="24"/>
                <w:szCs w:val="24"/>
                <w:lang w:val="en-US" w:eastAsia="zh-CN" w:bidi="ar-SA"/>
              </w:rPr>
              <w:t>、《排污许可证申请与核发技术规范 橡胶和塑料制品工业》（HJ1122-2020）</w:t>
            </w:r>
            <w:r>
              <w:rPr>
                <w:rFonts w:hint="eastAsia"/>
                <w:color w:val="auto"/>
                <w:sz w:val="24"/>
              </w:rPr>
              <w:t>相关要求</w:t>
            </w:r>
            <w:r>
              <w:rPr>
                <w:color w:val="auto"/>
                <w:sz w:val="24"/>
              </w:rPr>
              <w:t>可委托检测公司，对本企业污染源、污染物进行监测。</w:t>
            </w:r>
          </w:p>
          <w:p>
            <w:pPr>
              <w:pStyle w:val="3"/>
              <w:keepNext/>
              <w:keepLines/>
              <w:pageBreakBefore w:val="0"/>
              <w:widowControl w:val="0"/>
              <w:kinsoku/>
              <w:wordWrap/>
              <w:overflowPunct/>
              <w:topLinePunct w:val="0"/>
              <w:autoSpaceDE/>
              <w:autoSpaceDN/>
              <w:bidi w:val="0"/>
              <w:adjustRightInd/>
              <w:snapToGrid/>
              <w:spacing w:line="460" w:lineRule="exact"/>
              <w:ind w:firstLine="482" w:firstLineChars="200"/>
              <w:textAlignment w:val="auto"/>
              <w:rPr>
                <w:b/>
                <w:bCs/>
                <w:color w:val="auto"/>
                <w:sz w:val="24"/>
              </w:rPr>
            </w:pPr>
            <w:r>
              <w:rPr>
                <w:rFonts w:hint="eastAsia"/>
                <w:b/>
                <w:bCs/>
                <w:color w:val="auto"/>
                <w:sz w:val="24"/>
                <w:lang w:val="en-US" w:eastAsia="zh-CN"/>
              </w:rPr>
              <w:t>4</w:t>
            </w:r>
            <w:r>
              <w:rPr>
                <w:b/>
                <w:bCs/>
                <w:color w:val="auto"/>
                <w:sz w:val="24"/>
              </w:rPr>
              <w:t>、固体废物</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rFonts w:hint="eastAsia"/>
                <w:color w:val="auto"/>
                <w:sz w:val="24"/>
              </w:rPr>
              <w:t>本项目固体废物为机加工工序产生的</w:t>
            </w:r>
            <w:r>
              <w:rPr>
                <w:rFonts w:hint="eastAsia"/>
                <w:color w:val="auto"/>
                <w:sz w:val="24"/>
                <w:lang w:eastAsia="zh-CN"/>
              </w:rPr>
              <w:t>废铝材</w:t>
            </w:r>
            <w:r>
              <w:rPr>
                <w:rFonts w:hint="eastAsia"/>
                <w:color w:val="auto"/>
                <w:sz w:val="24"/>
              </w:rPr>
              <w:t>和</w:t>
            </w:r>
            <w:r>
              <w:rPr>
                <w:rFonts w:hint="eastAsia"/>
                <w:color w:val="auto"/>
                <w:sz w:val="24"/>
                <w:lang w:val="en-US" w:eastAsia="zh-CN"/>
              </w:rPr>
              <w:t>注塑工序产生的</w:t>
            </w:r>
            <w:r>
              <w:rPr>
                <w:rFonts w:hint="eastAsia"/>
                <w:color w:val="auto"/>
                <w:sz w:val="24"/>
                <w:lang w:eastAsia="zh-CN"/>
              </w:rPr>
              <w:t>不合格塑料机壳</w:t>
            </w:r>
            <w:r>
              <w:rPr>
                <w:rFonts w:hint="eastAsia"/>
                <w:color w:val="auto"/>
                <w:sz w:val="24"/>
              </w:rPr>
              <w:t>，机加工工序产生的废切削液、废机油、废油液包装桶，废气治理过程中产生的废UV灯管、废活性炭以及</w:t>
            </w:r>
            <w:r>
              <w:rPr>
                <w:color w:val="auto"/>
                <w:sz w:val="24"/>
              </w:rPr>
              <w:t>职工生活垃圾。</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color w:val="auto"/>
                <w:sz w:val="24"/>
              </w:rPr>
            </w:pPr>
            <w:r>
              <w:rPr>
                <w:color w:val="auto"/>
                <w:sz w:val="24"/>
              </w:rPr>
              <w:t>项目</w:t>
            </w:r>
            <w:r>
              <w:rPr>
                <w:rFonts w:hint="eastAsia"/>
                <w:color w:val="auto"/>
                <w:sz w:val="24"/>
              </w:rPr>
              <w:t>机加工工序产生的</w:t>
            </w:r>
            <w:r>
              <w:rPr>
                <w:rFonts w:hint="eastAsia"/>
                <w:color w:val="auto"/>
                <w:sz w:val="24"/>
                <w:lang w:eastAsia="zh-CN"/>
              </w:rPr>
              <w:t>废铝材</w:t>
            </w:r>
            <w:r>
              <w:rPr>
                <w:rFonts w:hint="eastAsia"/>
                <w:color w:val="auto"/>
                <w:sz w:val="24"/>
              </w:rPr>
              <w:t>和</w:t>
            </w:r>
            <w:r>
              <w:rPr>
                <w:rFonts w:hint="eastAsia"/>
                <w:color w:val="auto"/>
                <w:sz w:val="24"/>
                <w:lang w:val="en-US" w:eastAsia="zh-CN"/>
              </w:rPr>
              <w:t>注塑工序产生的</w:t>
            </w:r>
            <w:r>
              <w:rPr>
                <w:rFonts w:hint="eastAsia"/>
                <w:color w:val="auto"/>
                <w:sz w:val="24"/>
                <w:lang w:eastAsia="zh-CN"/>
              </w:rPr>
              <w:t>不合格塑料机壳</w:t>
            </w:r>
            <w:r>
              <w:rPr>
                <w:rFonts w:hint="eastAsia"/>
                <w:color w:val="auto"/>
                <w:sz w:val="24"/>
              </w:rPr>
              <w:t>收集后外售综合利用；</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rFonts w:hint="eastAsia"/>
                <w:color w:val="auto"/>
                <w:sz w:val="24"/>
              </w:rPr>
              <w:t>废切削液、废油液包装桶、废UV灯管、废机油、废活性炭属于危险废物，暂存于危废贮存间，</w:t>
            </w:r>
            <w:r>
              <w:rPr>
                <w:color w:val="auto"/>
                <w:sz w:val="24"/>
              </w:rPr>
              <w:t>暂存于厂区危废</w:t>
            </w:r>
            <w:r>
              <w:rPr>
                <w:rFonts w:hint="eastAsia"/>
                <w:color w:val="auto"/>
                <w:sz w:val="24"/>
              </w:rPr>
              <w:t>贮存间</w:t>
            </w:r>
            <w:r>
              <w:rPr>
                <w:color w:val="auto"/>
                <w:sz w:val="24"/>
              </w:rPr>
              <w:t>，</w:t>
            </w:r>
            <w:r>
              <w:rPr>
                <w:rFonts w:hint="eastAsia"/>
                <w:color w:val="auto"/>
                <w:sz w:val="24"/>
              </w:rPr>
              <w:t>定期交由有资质单位处理；</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rPr>
            </w:pPr>
            <w:r>
              <w:rPr>
                <w:color w:val="auto"/>
                <w:sz w:val="24"/>
              </w:rPr>
              <w:t>职工生活垃圾</w:t>
            </w:r>
            <w:r>
              <w:rPr>
                <w:rFonts w:hint="eastAsia"/>
                <w:color w:val="auto"/>
                <w:sz w:val="24"/>
              </w:rPr>
              <w:t>统一收集后由环卫部门清运。</w:t>
            </w:r>
          </w:p>
          <w:p>
            <w:pPr>
              <w:keepNext w:val="0"/>
              <w:keepLines w:val="0"/>
              <w:pageBreakBefore w:val="0"/>
              <w:suppressLineNumbers w:val="0"/>
              <w:kinsoku/>
              <w:wordWrap/>
              <w:overflowPunct/>
              <w:topLinePunct w:val="0"/>
              <w:bidi w:val="0"/>
              <w:spacing w:before="0" w:beforeAutospacing="0" w:after="0" w:afterAutospacing="0" w:line="500" w:lineRule="exact"/>
              <w:ind w:left="0" w:right="0"/>
              <w:jc w:val="center"/>
              <w:textAlignment w:val="auto"/>
              <w:rPr>
                <w:rFonts w:hint="default" w:ascii="Times New Roman" w:hAnsi="Times New Roman" w:cs="Times New Roman"/>
                <w:b/>
                <w:color w:val="auto"/>
                <w:sz w:val="24"/>
                <w:szCs w:val="20"/>
                <w:highlight w:val="none"/>
              </w:rPr>
            </w:pPr>
            <w:r>
              <w:rPr>
                <w:b/>
                <w:snapToGrid w:val="0"/>
                <w:color w:val="auto"/>
                <w:sz w:val="24"/>
              </w:rPr>
              <w:t>表</w:t>
            </w:r>
            <w:r>
              <w:rPr>
                <w:rFonts w:hint="eastAsia"/>
                <w:b/>
                <w:snapToGrid w:val="0"/>
                <w:color w:val="auto"/>
                <w:sz w:val="24"/>
                <w:lang w:val="en-US" w:eastAsia="zh-CN"/>
              </w:rPr>
              <w:t xml:space="preserve">23 </w:t>
            </w:r>
            <w:r>
              <w:rPr>
                <w:rFonts w:hint="default" w:ascii="Times New Roman" w:hAnsi="Times New Roman" w:cs="Times New Roman"/>
                <w:b/>
                <w:color w:val="auto"/>
                <w:sz w:val="24"/>
                <w:szCs w:val="20"/>
                <w:highlight w:val="none"/>
              </w:rPr>
              <w:t>项目固废性质产生及处置情况</w:t>
            </w:r>
          </w:p>
          <w:tbl>
            <w:tblPr>
              <w:tblStyle w:val="28"/>
              <w:tblW w:w="80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98"/>
              <w:gridCol w:w="844"/>
              <w:gridCol w:w="857"/>
              <w:gridCol w:w="669"/>
              <w:gridCol w:w="522"/>
              <w:gridCol w:w="664"/>
              <w:gridCol w:w="647"/>
              <w:gridCol w:w="913"/>
              <w:gridCol w:w="1128"/>
              <w:gridCol w:w="14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1" w:hRule="atLeast"/>
                <w:jc w:val="center"/>
              </w:trPr>
              <w:tc>
                <w:tcPr>
                  <w:tcW w:w="398" w:type="dxa"/>
                  <w:tcBorders>
                    <w:tl2br w:val="nil"/>
                    <w:tr2bl w:val="nil"/>
                  </w:tcBorders>
                  <w:vAlign w:val="center"/>
                </w:tcPr>
                <w:p>
                  <w:pPr>
                    <w:keepNext w:val="0"/>
                    <w:keepLines w:val="0"/>
                    <w:suppressLineNumbers w:val="0"/>
                    <w:spacing w:before="0" w:beforeAutospacing="0" w:after="0" w:afterAutospacing="0" w:line="0" w:lineRule="atLeast"/>
                    <w:ind w:left="0" w:right="0"/>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84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宋体" w:cs="Times New Roman"/>
                      <w:b/>
                      <w:bCs/>
                      <w:color w:val="auto"/>
                      <w:szCs w:val="21"/>
                      <w:highlight w:val="none"/>
                      <w:lang w:eastAsia="zh-CN"/>
                    </w:rPr>
                  </w:pPr>
                  <w:r>
                    <w:rPr>
                      <w:rFonts w:hint="default" w:ascii="Times New Roman" w:hAnsi="Times New Roman" w:cs="Times New Roman"/>
                      <w:b/>
                      <w:bCs/>
                      <w:color w:val="auto"/>
                      <w:szCs w:val="21"/>
                      <w:highlight w:val="none"/>
                      <w:lang w:eastAsia="zh-CN"/>
                    </w:rPr>
                    <w:t>产生环节</w:t>
                  </w:r>
                </w:p>
              </w:tc>
              <w:tc>
                <w:tcPr>
                  <w:tcW w:w="857"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宋体" w:cs="Times New Roman"/>
                      <w:b/>
                      <w:bCs/>
                      <w:color w:val="auto"/>
                      <w:szCs w:val="21"/>
                      <w:highlight w:val="none"/>
                      <w:lang w:eastAsia="zh-CN"/>
                    </w:rPr>
                  </w:pPr>
                  <w:r>
                    <w:rPr>
                      <w:rFonts w:hint="default" w:ascii="Times New Roman" w:hAnsi="Times New Roman" w:cs="Times New Roman"/>
                      <w:b/>
                      <w:bCs/>
                      <w:color w:val="auto"/>
                      <w:szCs w:val="21"/>
                      <w:highlight w:val="none"/>
                      <w:lang w:eastAsia="zh-CN"/>
                    </w:rPr>
                    <w:t>名称</w:t>
                  </w:r>
                </w:p>
              </w:tc>
              <w:tc>
                <w:tcPr>
                  <w:tcW w:w="669"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宋体" w:cs="Times New Roman"/>
                      <w:b/>
                      <w:bCs/>
                      <w:color w:val="auto"/>
                      <w:szCs w:val="21"/>
                      <w:highlight w:val="none"/>
                      <w:lang w:val="en-US" w:eastAsia="zh-CN"/>
                    </w:rPr>
                  </w:pPr>
                  <w:r>
                    <w:rPr>
                      <w:rFonts w:hint="default" w:ascii="Times New Roman" w:hAnsi="Times New Roman" w:cs="Times New Roman"/>
                      <w:b/>
                      <w:bCs/>
                      <w:color w:val="auto"/>
                      <w:szCs w:val="21"/>
                      <w:highlight w:val="none"/>
                    </w:rPr>
                    <w:t>产生量</w:t>
                  </w:r>
                  <w:r>
                    <w:rPr>
                      <w:rFonts w:hint="default" w:ascii="Times New Roman" w:hAnsi="Times New Roman" w:cs="Times New Roman"/>
                      <w:b/>
                      <w:bCs/>
                      <w:color w:val="auto"/>
                      <w:szCs w:val="21"/>
                      <w:highlight w:val="none"/>
                      <w:lang w:val="en-US" w:eastAsia="zh-CN"/>
                    </w:rPr>
                    <w:t>t/a</w:t>
                  </w:r>
                </w:p>
              </w:tc>
              <w:tc>
                <w:tcPr>
                  <w:tcW w:w="522"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宋体" w:cs="Times New Roman"/>
                      <w:b/>
                      <w:bCs/>
                      <w:color w:val="auto"/>
                      <w:szCs w:val="21"/>
                      <w:highlight w:val="none"/>
                      <w:lang w:eastAsia="zh-CN"/>
                    </w:rPr>
                  </w:pPr>
                  <w:r>
                    <w:rPr>
                      <w:rFonts w:hint="default" w:ascii="Times New Roman" w:hAnsi="Times New Roman" w:cs="Times New Roman"/>
                      <w:b/>
                      <w:bCs/>
                      <w:color w:val="auto"/>
                      <w:szCs w:val="21"/>
                      <w:highlight w:val="none"/>
                      <w:lang w:eastAsia="zh-CN"/>
                    </w:rPr>
                    <w:t>属性</w:t>
                  </w:r>
                </w:p>
              </w:tc>
              <w:tc>
                <w:tcPr>
                  <w:tcW w:w="66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b/>
                      <w:bCs/>
                      <w:color w:val="auto"/>
                      <w:szCs w:val="21"/>
                      <w:highlight w:val="none"/>
                      <w:lang w:eastAsia="zh-CN"/>
                    </w:rPr>
                  </w:pPr>
                  <w:r>
                    <w:rPr>
                      <w:rFonts w:hint="default" w:ascii="Times New Roman" w:hAnsi="Times New Roman" w:cs="Times New Roman"/>
                      <w:b/>
                      <w:bCs/>
                      <w:color w:val="auto"/>
                      <w:szCs w:val="21"/>
                      <w:highlight w:val="none"/>
                      <w:lang w:eastAsia="zh-CN"/>
                    </w:rPr>
                    <w:t>物理性状</w:t>
                  </w:r>
                </w:p>
              </w:tc>
              <w:tc>
                <w:tcPr>
                  <w:tcW w:w="647"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b/>
                      <w:bCs/>
                      <w:color w:val="auto"/>
                      <w:szCs w:val="21"/>
                      <w:highlight w:val="none"/>
                      <w:lang w:eastAsia="zh-CN"/>
                    </w:rPr>
                  </w:pPr>
                  <w:r>
                    <w:rPr>
                      <w:rFonts w:hint="default" w:ascii="Times New Roman" w:hAnsi="Times New Roman" w:cs="Times New Roman"/>
                      <w:b/>
                      <w:bCs/>
                      <w:color w:val="auto"/>
                      <w:szCs w:val="21"/>
                      <w:highlight w:val="none"/>
                      <w:lang w:eastAsia="zh-CN"/>
                    </w:rPr>
                    <w:t>贮存方式</w:t>
                  </w:r>
                </w:p>
              </w:tc>
              <w:tc>
                <w:tcPr>
                  <w:tcW w:w="913"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宋体" w:cs="Times New Roman"/>
                      <w:b/>
                      <w:bCs/>
                      <w:color w:val="auto"/>
                      <w:szCs w:val="21"/>
                      <w:highlight w:val="none"/>
                      <w:lang w:eastAsia="zh-CN"/>
                    </w:rPr>
                  </w:pPr>
                  <w:r>
                    <w:rPr>
                      <w:rFonts w:hint="default" w:ascii="Times New Roman" w:hAnsi="Times New Roman" w:cs="Times New Roman"/>
                      <w:b/>
                      <w:bCs/>
                      <w:szCs w:val="21"/>
                      <w:highlight w:val="none"/>
                    </w:rPr>
                    <w:t>利用处置措施去向</w:t>
                  </w:r>
                </w:p>
              </w:tc>
              <w:tc>
                <w:tcPr>
                  <w:tcW w:w="1128" w:type="dxa"/>
                  <w:tcBorders>
                    <w:tl2br w:val="nil"/>
                    <w:tr2bl w:val="nil"/>
                  </w:tcBorders>
                  <w:vAlign w:val="center"/>
                </w:tcPr>
                <w:p>
                  <w:pPr>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类别及代码</w:t>
                  </w:r>
                </w:p>
              </w:tc>
              <w:tc>
                <w:tcPr>
                  <w:tcW w:w="144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环境管理要求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3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84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宋体" w:cs="Times New Roman"/>
                      <w:color w:val="auto"/>
                      <w:szCs w:val="21"/>
                      <w:highlight w:val="none"/>
                      <w:lang w:eastAsia="zh-CN"/>
                    </w:rPr>
                  </w:pPr>
                  <w:r>
                    <w:rPr>
                      <w:rFonts w:hint="eastAsia" w:ascii="Times New Roman" w:hAnsi="Times New Roman" w:cs="Times New Roman"/>
                      <w:color w:val="auto"/>
                      <w:szCs w:val="21"/>
                      <w:highlight w:val="none"/>
                      <w:lang w:val="en-US" w:eastAsia="zh-CN"/>
                    </w:rPr>
                    <w:t>切割、</w:t>
                  </w:r>
                  <w:r>
                    <w:rPr>
                      <w:rFonts w:hint="eastAsia" w:cs="Times New Roman"/>
                      <w:color w:val="auto"/>
                      <w:szCs w:val="21"/>
                      <w:highlight w:val="none"/>
                      <w:lang w:val="en-US" w:eastAsia="zh-CN"/>
                    </w:rPr>
                    <w:t>磨铣</w:t>
                  </w:r>
                  <w:r>
                    <w:rPr>
                      <w:rFonts w:hint="eastAsia" w:ascii="Times New Roman" w:hAnsi="Times New Roman" w:cs="Times New Roman"/>
                      <w:color w:val="auto"/>
                      <w:szCs w:val="21"/>
                      <w:highlight w:val="none"/>
                      <w:lang w:eastAsia="zh-CN"/>
                    </w:rPr>
                    <w:t>工序</w:t>
                  </w:r>
                </w:p>
              </w:tc>
              <w:tc>
                <w:tcPr>
                  <w:tcW w:w="857"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eastAsia="宋体" w:cs="Times New Roman"/>
                      <w:color w:val="auto"/>
                      <w:szCs w:val="21"/>
                      <w:highlight w:val="none"/>
                      <w:lang w:eastAsia="zh-CN"/>
                    </w:rPr>
                  </w:pPr>
                  <w:r>
                    <w:rPr>
                      <w:rFonts w:hint="eastAsia"/>
                      <w:color w:val="auto"/>
                      <w:sz w:val="21"/>
                      <w:szCs w:val="21"/>
                      <w:lang w:eastAsia="zh-CN"/>
                    </w:rPr>
                    <w:t>废铝材</w:t>
                  </w:r>
                </w:p>
              </w:tc>
              <w:tc>
                <w:tcPr>
                  <w:tcW w:w="669" w:type="dxa"/>
                  <w:tcBorders>
                    <w:tl2br w:val="nil"/>
                    <w:tr2bl w:val="nil"/>
                  </w:tcBorders>
                  <w:vAlign w:val="center"/>
                </w:tcPr>
                <w:p>
                  <w:pPr>
                    <w:adjustRightInd w:val="0"/>
                    <w:snapToGrid w:val="0"/>
                    <w:spacing w:line="240" w:lineRule="atLeast"/>
                    <w:jc w:val="center"/>
                    <w:textAlignment w:val="baseline"/>
                    <w:rPr>
                      <w:rFonts w:hint="default" w:ascii="Times New Roman" w:hAnsi="Times New Roman" w:cs="Times New Roman"/>
                      <w:color w:val="auto"/>
                      <w:szCs w:val="21"/>
                      <w:highlight w:val="none"/>
                    </w:rPr>
                  </w:pPr>
                  <w:r>
                    <w:rPr>
                      <w:rFonts w:hint="eastAsia"/>
                      <w:color w:val="auto"/>
                      <w:sz w:val="21"/>
                      <w:szCs w:val="21"/>
                      <w:lang w:val="en-US" w:eastAsia="zh-CN"/>
                    </w:rPr>
                    <w:t>1</w:t>
                  </w:r>
                </w:p>
              </w:tc>
              <w:tc>
                <w:tcPr>
                  <w:tcW w:w="522" w:type="dxa"/>
                  <w:vMerge w:val="restart"/>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一般固体废物</w:t>
                  </w:r>
                </w:p>
              </w:tc>
              <w:tc>
                <w:tcPr>
                  <w:tcW w:w="66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固态</w:t>
                  </w:r>
                </w:p>
              </w:tc>
              <w:tc>
                <w:tcPr>
                  <w:tcW w:w="647"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袋装</w:t>
                  </w:r>
                </w:p>
              </w:tc>
              <w:tc>
                <w:tcPr>
                  <w:tcW w:w="913" w:type="dxa"/>
                  <w:vMerge w:val="restart"/>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收集后外售综合利用</w:t>
                  </w:r>
                </w:p>
              </w:tc>
              <w:tc>
                <w:tcPr>
                  <w:tcW w:w="1128" w:type="dxa"/>
                  <w:tcBorders>
                    <w:tl2br w:val="nil"/>
                    <w:tr2bl w:val="nil"/>
                  </w:tcBorders>
                  <w:vAlign w:val="center"/>
                </w:tcPr>
                <w:p>
                  <w:pPr>
                    <w:jc w:val="center"/>
                    <w:rPr>
                      <w:rFonts w:hint="default" w:ascii="Times New Roman" w:hAnsi="Times New Roman" w:eastAsia="宋体" w:cs="Times New Roman"/>
                      <w:color w:val="auto"/>
                      <w:szCs w:val="21"/>
                      <w:highlight w:val="none"/>
                      <w:lang w:val="en-US" w:eastAsia="zh-CN"/>
                    </w:rPr>
                  </w:pPr>
                  <w:r>
                    <w:rPr>
                      <w:rFonts w:hint="eastAsia"/>
                      <w:color w:val="auto"/>
                      <w:sz w:val="21"/>
                      <w:szCs w:val="21"/>
                      <w:lang w:val="en-US" w:eastAsia="zh-CN"/>
                    </w:rPr>
                    <w:t>396-003-10</w:t>
                  </w:r>
                </w:p>
              </w:tc>
              <w:tc>
                <w:tcPr>
                  <w:tcW w:w="1448" w:type="dxa"/>
                  <w:vMerge w:val="restart"/>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default" w:ascii="Times New Roman" w:hAnsi="Times New Roman" w:cs="Times New Roman"/>
                      <w:szCs w:val="21"/>
                      <w:highlight w:val="none"/>
                      <w:lang w:eastAsia="zh-CN"/>
                    </w:rPr>
                    <w:t>执行</w:t>
                  </w:r>
                  <w:r>
                    <w:rPr>
                      <w:rFonts w:hint="default" w:ascii="Times New Roman" w:hAnsi="Times New Roman" w:cs="Times New Roman"/>
                      <w:szCs w:val="21"/>
                      <w:highlight w:val="none"/>
                    </w:rPr>
                    <w:t>《中华人民共和国固体废物污染环境防治法》（2020年修正版）第三章、《一般工业固体废物贮存和填埋污染控制标准》（GB18599-2020）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3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2</w:t>
                  </w:r>
                </w:p>
              </w:tc>
              <w:tc>
                <w:tcPr>
                  <w:tcW w:w="84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eastAsia="zh-CN"/>
                    </w:rPr>
                  </w:pPr>
                  <w:r>
                    <w:rPr>
                      <w:rFonts w:hint="eastAsia" w:cs="Times New Roman"/>
                      <w:color w:val="auto"/>
                      <w:highlight w:val="none"/>
                      <w:lang w:val="en-US" w:eastAsia="zh-CN"/>
                    </w:rPr>
                    <w:t>检验工序</w:t>
                  </w:r>
                </w:p>
              </w:tc>
              <w:tc>
                <w:tcPr>
                  <w:tcW w:w="857"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eastAsia="zh-CN"/>
                    </w:rPr>
                  </w:pPr>
                  <w:r>
                    <w:rPr>
                      <w:rFonts w:hint="eastAsia" w:cs="Times New Roman"/>
                      <w:color w:val="auto"/>
                      <w:szCs w:val="21"/>
                      <w:highlight w:val="none"/>
                      <w:lang w:eastAsia="zh-CN"/>
                    </w:rPr>
                    <w:t>不合格塑料机壳</w:t>
                  </w:r>
                </w:p>
              </w:tc>
              <w:tc>
                <w:tcPr>
                  <w:tcW w:w="669" w:type="dxa"/>
                  <w:tcBorders>
                    <w:tl2br w:val="nil"/>
                    <w:tr2bl w:val="nil"/>
                  </w:tcBorders>
                  <w:vAlign w:val="center"/>
                </w:tcPr>
                <w:p>
                  <w:pPr>
                    <w:adjustRightInd w:val="0"/>
                    <w:snapToGrid w:val="0"/>
                    <w:spacing w:line="240" w:lineRule="atLeast"/>
                    <w:jc w:val="center"/>
                    <w:textAlignment w:val="baseline"/>
                    <w:rPr>
                      <w:rFonts w:hint="default" w:ascii="Times New Roman" w:hAnsi="Times New Roman" w:cs="Times New Roman"/>
                      <w:color w:val="auto"/>
                      <w:szCs w:val="21"/>
                      <w:highlight w:val="none"/>
                      <w:lang w:val="en-US" w:eastAsia="zh-CN"/>
                    </w:rPr>
                  </w:pPr>
                  <w:r>
                    <w:rPr>
                      <w:rFonts w:hint="eastAsia"/>
                      <w:color w:val="auto"/>
                      <w:sz w:val="21"/>
                      <w:szCs w:val="21"/>
                      <w:lang w:val="en-US" w:eastAsia="zh-CN"/>
                    </w:rPr>
                    <w:t>0.5</w:t>
                  </w:r>
                </w:p>
              </w:tc>
              <w:tc>
                <w:tcPr>
                  <w:tcW w:w="522"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rPr>
                  </w:pPr>
                </w:p>
              </w:tc>
              <w:tc>
                <w:tcPr>
                  <w:tcW w:w="664"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固态</w:t>
                  </w:r>
                </w:p>
              </w:tc>
              <w:tc>
                <w:tcPr>
                  <w:tcW w:w="647"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袋装</w:t>
                  </w:r>
                </w:p>
              </w:tc>
              <w:tc>
                <w:tcPr>
                  <w:tcW w:w="913"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rPr>
                  </w:pPr>
                </w:p>
              </w:tc>
              <w:tc>
                <w:tcPr>
                  <w:tcW w:w="1128" w:type="dxa"/>
                  <w:tcBorders>
                    <w:tl2br w:val="nil"/>
                    <w:tr2bl w:val="nil"/>
                  </w:tcBorders>
                  <w:vAlign w:val="center"/>
                </w:tcPr>
                <w:p>
                  <w:pPr>
                    <w:jc w:val="center"/>
                    <w:rPr>
                      <w:rFonts w:hint="default" w:ascii="Times New Roman" w:hAnsi="Times New Roman" w:eastAsia="宋体" w:cs="Times New Roman"/>
                      <w:color w:val="auto"/>
                      <w:szCs w:val="21"/>
                      <w:highlight w:val="none"/>
                      <w:lang w:val="en-US" w:eastAsia="zh-CN"/>
                    </w:rPr>
                  </w:pPr>
                  <w:r>
                    <w:rPr>
                      <w:rFonts w:hint="eastAsia"/>
                      <w:color w:val="auto"/>
                      <w:sz w:val="21"/>
                      <w:szCs w:val="21"/>
                      <w:lang w:val="en-US" w:eastAsia="zh-CN"/>
                    </w:rPr>
                    <w:t>396-003-06</w:t>
                  </w:r>
                </w:p>
              </w:tc>
              <w:tc>
                <w:tcPr>
                  <w:tcW w:w="1448"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3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3</w:t>
                  </w:r>
                </w:p>
              </w:tc>
              <w:tc>
                <w:tcPr>
                  <w:tcW w:w="84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职工生活</w:t>
                  </w:r>
                </w:p>
              </w:tc>
              <w:tc>
                <w:tcPr>
                  <w:tcW w:w="857"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生活垃圾</w:t>
                  </w:r>
                </w:p>
              </w:tc>
              <w:tc>
                <w:tcPr>
                  <w:tcW w:w="669"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15.75</w:t>
                  </w:r>
                </w:p>
              </w:tc>
              <w:tc>
                <w:tcPr>
                  <w:tcW w:w="522"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w:t>
                  </w:r>
                </w:p>
              </w:tc>
              <w:tc>
                <w:tcPr>
                  <w:tcW w:w="664"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eastAsia="zh-CN"/>
                    </w:rPr>
                    <w:t>固态</w:t>
                  </w:r>
                </w:p>
              </w:tc>
              <w:tc>
                <w:tcPr>
                  <w:tcW w:w="647"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eastAsia="zh-CN"/>
                    </w:rPr>
                    <w:t>袋装</w:t>
                  </w:r>
                </w:p>
              </w:tc>
              <w:tc>
                <w:tcPr>
                  <w:tcW w:w="913"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交由环卫部门统一收集处理</w:t>
                  </w:r>
                </w:p>
              </w:tc>
              <w:tc>
                <w:tcPr>
                  <w:tcW w:w="1128"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w:t>
                  </w:r>
                </w:p>
              </w:tc>
              <w:tc>
                <w:tcPr>
                  <w:tcW w:w="1448"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default" w:ascii="Times New Roman" w:hAnsi="Times New Roman" w:cs="Times New Roman"/>
                      <w:szCs w:val="21"/>
                      <w:highlight w:val="none"/>
                      <w:lang w:eastAsia="zh-CN"/>
                    </w:rPr>
                    <w:t>执行</w:t>
                  </w:r>
                  <w:r>
                    <w:rPr>
                      <w:rFonts w:hint="default" w:ascii="Times New Roman" w:hAnsi="Times New Roman" w:cs="Times New Roman"/>
                      <w:szCs w:val="21"/>
                      <w:highlight w:val="none"/>
                    </w:rPr>
                    <w:t>《中华人民共和国固体废物污染环境防治法》（2020年修正版）第四章生活垃圾污染环境的防治规定要求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3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4</w:t>
                  </w:r>
                </w:p>
              </w:tc>
              <w:tc>
                <w:tcPr>
                  <w:tcW w:w="844" w:type="dxa"/>
                  <w:vMerge w:val="restart"/>
                  <w:tcBorders>
                    <w:tl2br w:val="nil"/>
                    <w:tr2bl w:val="nil"/>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生产过程</w:t>
                  </w:r>
                </w:p>
              </w:tc>
              <w:tc>
                <w:tcPr>
                  <w:tcW w:w="857" w:type="dxa"/>
                  <w:tcBorders>
                    <w:tl2br w:val="nil"/>
                    <w:tr2bl w:val="nil"/>
                  </w:tcBorders>
                  <w:vAlign w:val="center"/>
                </w:tcPr>
                <w:p>
                  <w:pPr>
                    <w:jc w:val="center"/>
                    <w:rPr>
                      <w:rFonts w:hint="default" w:ascii="Times New Roman" w:hAnsi="Times New Roman" w:cs="Times New Roman"/>
                      <w:color w:val="auto"/>
                      <w:szCs w:val="21"/>
                      <w:highlight w:val="none"/>
                      <w:lang w:eastAsia="zh-CN"/>
                    </w:rPr>
                  </w:pPr>
                  <w:r>
                    <w:rPr>
                      <w:rFonts w:hint="eastAsia" w:ascii="新宋体" w:hAnsi="新宋体" w:eastAsia="新宋体"/>
                      <w:bCs/>
                      <w:szCs w:val="21"/>
                      <w:highlight w:val="none"/>
                      <w:lang w:eastAsia="zh-CN"/>
                    </w:rPr>
                    <w:t>废机油</w:t>
                  </w:r>
                </w:p>
              </w:tc>
              <w:tc>
                <w:tcPr>
                  <w:tcW w:w="669"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0.01</w:t>
                  </w:r>
                </w:p>
              </w:tc>
              <w:tc>
                <w:tcPr>
                  <w:tcW w:w="522" w:type="dxa"/>
                  <w:vMerge w:val="restart"/>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危险废物</w:t>
                  </w:r>
                </w:p>
              </w:tc>
              <w:tc>
                <w:tcPr>
                  <w:tcW w:w="664"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eastAsia" w:cs="Times New Roman"/>
                      <w:color w:val="auto"/>
                      <w:szCs w:val="21"/>
                      <w:highlight w:val="none"/>
                      <w:lang w:eastAsia="zh-CN"/>
                    </w:rPr>
                    <w:t>液态</w:t>
                  </w:r>
                </w:p>
              </w:tc>
              <w:tc>
                <w:tcPr>
                  <w:tcW w:w="647"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eastAsia" w:cs="Times New Roman"/>
                      <w:color w:val="auto"/>
                      <w:szCs w:val="21"/>
                      <w:highlight w:val="none"/>
                      <w:lang w:eastAsia="zh-CN"/>
                    </w:rPr>
                    <w:t>桶装</w:t>
                  </w:r>
                </w:p>
              </w:tc>
              <w:tc>
                <w:tcPr>
                  <w:tcW w:w="913" w:type="dxa"/>
                  <w:vMerge w:val="restart"/>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暂存危废间，定期交由有资质单位处置</w:t>
                  </w:r>
                </w:p>
              </w:tc>
              <w:tc>
                <w:tcPr>
                  <w:tcW w:w="1128" w:type="dxa"/>
                  <w:tcBorders>
                    <w:tl2br w:val="nil"/>
                    <w:tr2bl w:val="nil"/>
                  </w:tcBorders>
                  <w:vAlign w:val="center"/>
                </w:tcPr>
                <w:p>
                  <w:pPr>
                    <w:spacing w:line="240" w:lineRule="atLeast"/>
                    <w:jc w:val="center"/>
                    <w:textAlignment w:val="baseline"/>
                    <w:rPr>
                      <w:rFonts w:hint="default" w:ascii="Times New Roman" w:hAnsi="Times New Roman" w:cs="Times New Roman"/>
                      <w:color w:val="auto"/>
                      <w:szCs w:val="21"/>
                      <w:highlight w:val="none"/>
                      <w:lang w:val="en-US" w:eastAsia="zh-CN"/>
                    </w:rPr>
                  </w:pPr>
                  <w:r>
                    <w:rPr>
                      <w:rFonts w:hint="eastAsia"/>
                      <w:color w:val="auto"/>
                      <w:sz w:val="21"/>
                      <w:szCs w:val="21"/>
                    </w:rPr>
                    <w:t>900-2</w:t>
                  </w:r>
                  <w:r>
                    <w:rPr>
                      <w:rFonts w:hint="eastAsia"/>
                      <w:color w:val="auto"/>
                      <w:sz w:val="21"/>
                      <w:szCs w:val="21"/>
                      <w:lang w:val="en-US" w:eastAsia="zh-CN"/>
                    </w:rPr>
                    <w:t>18</w:t>
                  </w:r>
                  <w:r>
                    <w:rPr>
                      <w:rFonts w:hint="eastAsia"/>
                      <w:color w:val="auto"/>
                      <w:sz w:val="21"/>
                      <w:szCs w:val="21"/>
                    </w:rPr>
                    <w:t>-08</w:t>
                  </w:r>
                </w:p>
              </w:tc>
              <w:tc>
                <w:tcPr>
                  <w:tcW w:w="1448" w:type="dxa"/>
                  <w:vMerge w:val="restart"/>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val="en-US" w:eastAsia="zh-CN"/>
                    </w:rPr>
                    <w:t>《危险废物贮存污染控制标准》（GB18597-2001）及修改单（环境保护部公告2013年第36号）中的相关</w:t>
                  </w:r>
                  <w:r>
                    <w:rPr>
                      <w:rFonts w:hint="eastAsia" w:ascii="Times New Roman" w:hAnsi="Times New Roman" w:cs="Times New Roman"/>
                      <w:szCs w:val="21"/>
                      <w:highlight w:val="none"/>
                      <w:lang w:val="en-US" w:eastAsia="zh-CN"/>
                    </w:rPr>
                    <w:t>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3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5</w:t>
                  </w:r>
                </w:p>
              </w:tc>
              <w:tc>
                <w:tcPr>
                  <w:tcW w:w="844" w:type="dxa"/>
                  <w:vMerge w:val="continue"/>
                  <w:tcBorders>
                    <w:tl2br w:val="nil"/>
                    <w:tr2bl w:val="nil"/>
                  </w:tcBorders>
                  <w:vAlign w:val="center"/>
                </w:tcPr>
                <w:p>
                  <w:pPr>
                    <w:jc w:val="center"/>
                    <w:rPr>
                      <w:rFonts w:hint="default" w:ascii="新宋体" w:hAnsi="新宋体" w:eastAsia="新宋体"/>
                      <w:bCs/>
                      <w:szCs w:val="21"/>
                      <w:highlight w:val="none"/>
                      <w:lang w:eastAsia="zh-CN"/>
                    </w:rPr>
                  </w:pPr>
                </w:p>
              </w:tc>
              <w:tc>
                <w:tcPr>
                  <w:tcW w:w="857" w:type="dxa"/>
                  <w:tcBorders>
                    <w:tl2br w:val="nil"/>
                    <w:tr2bl w:val="nil"/>
                  </w:tcBorders>
                  <w:vAlign w:val="center"/>
                </w:tcPr>
                <w:p>
                  <w:pPr>
                    <w:jc w:val="center"/>
                    <w:rPr>
                      <w:rFonts w:hint="default" w:ascii="新宋体" w:hAnsi="新宋体" w:eastAsia="新宋体"/>
                      <w:bCs/>
                      <w:szCs w:val="21"/>
                      <w:highlight w:val="none"/>
                      <w:lang w:eastAsia="zh-CN"/>
                    </w:rPr>
                  </w:pPr>
                  <w:r>
                    <w:rPr>
                      <w:rFonts w:hint="eastAsia"/>
                      <w:color w:val="auto"/>
                      <w:sz w:val="21"/>
                      <w:szCs w:val="21"/>
                      <w:lang w:eastAsia="zh-CN"/>
                    </w:rPr>
                    <w:t>废油液包装桶</w:t>
                  </w:r>
                </w:p>
              </w:tc>
              <w:tc>
                <w:tcPr>
                  <w:tcW w:w="669"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0.1</w:t>
                  </w:r>
                </w:p>
              </w:tc>
              <w:tc>
                <w:tcPr>
                  <w:tcW w:w="522"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p>
              </w:tc>
              <w:tc>
                <w:tcPr>
                  <w:tcW w:w="664"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固态</w:t>
                  </w:r>
                </w:p>
              </w:tc>
              <w:tc>
                <w:tcPr>
                  <w:tcW w:w="647"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eastAsia" w:cs="Times New Roman"/>
                      <w:color w:val="auto"/>
                      <w:szCs w:val="21"/>
                      <w:highlight w:val="none"/>
                      <w:lang w:eastAsia="zh-CN"/>
                    </w:rPr>
                    <w:t>桶装</w:t>
                  </w:r>
                </w:p>
              </w:tc>
              <w:tc>
                <w:tcPr>
                  <w:tcW w:w="913"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p>
              </w:tc>
              <w:tc>
                <w:tcPr>
                  <w:tcW w:w="1128" w:type="dxa"/>
                  <w:tcBorders>
                    <w:tl2br w:val="nil"/>
                    <w:tr2bl w:val="nil"/>
                  </w:tcBorders>
                  <w:vAlign w:val="center"/>
                </w:tcPr>
                <w:p>
                  <w:pPr>
                    <w:spacing w:line="240" w:lineRule="atLeast"/>
                    <w:jc w:val="center"/>
                    <w:textAlignment w:val="baseline"/>
                    <w:rPr>
                      <w:rFonts w:hint="default" w:ascii="Times New Roman" w:hAnsi="Times New Roman" w:cs="Times New Roman"/>
                      <w:color w:val="auto"/>
                      <w:szCs w:val="21"/>
                      <w:highlight w:val="none"/>
                      <w:lang w:val="en-US" w:eastAsia="zh-CN"/>
                    </w:rPr>
                  </w:pPr>
                  <w:r>
                    <w:rPr>
                      <w:rFonts w:hint="eastAsia"/>
                      <w:color w:val="auto"/>
                      <w:sz w:val="21"/>
                      <w:szCs w:val="21"/>
                    </w:rPr>
                    <w:t>900-249-08</w:t>
                  </w:r>
                </w:p>
              </w:tc>
              <w:tc>
                <w:tcPr>
                  <w:tcW w:w="1448"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szCs w:val="21"/>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3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6</w:t>
                  </w:r>
                </w:p>
              </w:tc>
              <w:tc>
                <w:tcPr>
                  <w:tcW w:w="844" w:type="dxa"/>
                  <w:vMerge w:val="continue"/>
                  <w:tcBorders>
                    <w:tl2br w:val="nil"/>
                    <w:tr2bl w:val="nil"/>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ascii="Times New Roman" w:hAnsi="Times New Roman" w:cs="Times New Roman"/>
                      <w:color w:val="auto"/>
                      <w:szCs w:val="21"/>
                      <w:highlight w:val="none"/>
                      <w:lang w:eastAsia="zh-CN"/>
                    </w:rPr>
                  </w:pPr>
                </w:p>
              </w:tc>
              <w:tc>
                <w:tcPr>
                  <w:tcW w:w="857" w:type="dxa"/>
                  <w:tcBorders>
                    <w:tl2br w:val="nil"/>
                    <w:tr2bl w:val="nil"/>
                  </w:tcBorders>
                  <w:vAlign w:val="center"/>
                </w:tcPr>
                <w:p>
                  <w:pPr>
                    <w:jc w:val="center"/>
                    <w:rPr>
                      <w:rFonts w:hint="default" w:ascii="Times New Roman" w:hAnsi="Times New Roman" w:cs="Times New Roman"/>
                      <w:color w:val="auto"/>
                      <w:szCs w:val="21"/>
                      <w:highlight w:val="none"/>
                      <w:lang w:eastAsia="zh-CN"/>
                    </w:rPr>
                  </w:pPr>
                  <w:r>
                    <w:rPr>
                      <w:rFonts w:hint="eastAsia"/>
                      <w:color w:val="auto"/>
                      <w:sz w:val="21"/>
                      <w:szCs w:val="21"/>
                      <w:lang w:eastAsia="zh-CN"/>
                    </w:rPr>
                    <w:t>废切削液</w:t>
                  </w:r>
                </w:p>
              </w:tc>
              <w:tc>
                <w:tcPr>
                  <w:tcW w:w="669"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3.5</w:t>
                  </w:r>
                </w:p>
              </w:tc>
              <w:tc>
                <w:tcPr>
                  <w:tcW w:w="522"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p>
              </w:tc>
              <w:tc>
                <w:tcPr>
                  <w:tcW w:w="664"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液态</w:t>
                  </w:r>
                </w:p>
              </w:tc>
              <w:tc>
                <w:tcPr>
                  <w:tcW w:w="647"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桶装</w:t>
                  </w:r>
                </w:p>
              </w:tc>
              <w:tc>
                <w:tcPr>
                  <w:tcW w:w="913"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p>
              </w:tc>
              <w:tc>
                <w:tcPr>
                  <w:tcW w:w="1128"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r>
                    <w:rPr>
                      <w:rFonts w:hint="eastAsia"/>
                      <w:color w:val="auto"/>
                      <w:sz w:val="21"/>
                      <w:szCs w:val="21"/>
                      <w:lang w:val="en-US" w:eastAsia="zh-CN"/>
                    </w:rPr>
                    <w:t>900-006-09</w:t>
                  </w:r>
                </w:p>
              </w:tc>
              <w:tc>
                <w:tcPr>
                  <w:tcW w:w="1448"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szCs w:val="21"/>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3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7</w:t>
                  </w:r>
                </w:p>
              </w:tc>
              <w:tc>
                <w:tcPr>
                  <w:tcW w:w="844" w:type="dxa"/>
                  <w:vMerge w:val="restart"/>
                  <w:tcBorders>
                    <w:tl2br w:val="nil"/>
                    <w:tr2bl w:val="nil"/>
                  </w:tcBorders>
                  <w:vAlign w:val="center"/>
                </w:tcPr>
                <w:p>
                  <w:pPr>
                    <w:keepNext w:val="0"/>
                    <w:keepLines w:val="0"/>
                    <w:suppressLineNumbers w:val="0"/>
                    <w:spacing w:before="0" w:beforeAutospacing="0" w:after="0" w:afterAutospacing="0" w:line="260" w:lineRule="exact"/>
                    <w:ind w:left="0" w:leftChars="0" w:right="0" w:rightChars="0"/>
                    <w:jc w:val="center"/>
                    <w:rPr>
                      <w:rFonts w:hint="default" w:ascii="Times New Roman" w:hAnsi="Times New Roman" w:cs="Times New Roman"/>
                      <w:color w:val="auto"/>
                      <w:szCs w:val="21"/>
                      <w:highlight w:val="none"/>
                      <w:lang w:eastAsia="zh-CN"/>
                    </w:rPr>
                  </w:pPr>
                  <w:r>
                    <w:rPr>
                      <w:rFonts w:hint="eastAsia" w:cs="Times New Roman"/>
                      <w:color w:val="auto"/>
                      <w:szCs w:val="21"/>
                      <w:highlight w:val="none"/>
                      <w:lang w:eastAsia="zh-CN"/>
                    </w:rPr>
                    <w:t>环保设备</w:t>
                  </w:r>
                </w:p>
              </w:tc>
              <w:tc>
                <w:tcPr>
                  <w:tcW w:w="857" w:type="dxa"/>
                  <w:tcBorders>
                    <w:tl2br w:val="nil"/>
                    <w:tr2bl w:val="nil"/>
                  </w:tcBorders>
                  <w:vAlign w:val="center"/>
                </w:tcPr>
                <w:p>
                  <w:pPr>
                    <w:adjustRightInd w:val="0"/>
                    <w:snapToGrid w:val="0"/>
                    <w:spacing w:line="240" w:lineRule="atLeast"/>
                    <w:jc w:val="center"/>
                    <w:textAlignment w:val="baseline"/>
                    <w:rPr>
                      <w:rFonts w:hint="eastAsia" w:ascii="Times New Roman" w:hAnsi="Times New Roman" w:cs="Times New Roman"/>
                      <w:szCs w:val="21"/>
                      <w:highlight w:val="none"/>
                      <w:lang w:eastAsia="zh-CN"/>
                    </w:rPr>
                  </w:pPr>
                  <w:r>
                    <w:rPr>
                      <w:rFonts w:hint="eastAsia"/>
                      <w:color w:val="auto"/>
                      <w:sz w:val="21"/>
                      <w:szCs w:val="21"/>
                      <w:lang w:eastAsia="zh-CN"/>
                    </w:rPr>
                    <w:t>废</w:t>
                  </w:r>
                  <w:r>
                    <w:rPr>
                      <w:rFonts w:hint="eastAsia"/>
                      <w:color w:val="auto"/>
                      <w:sz w:val="21"/>
                      <w:szCs w:val="21"/>
                      <w:lang w:val="en-US" w:eastAsia="zh-CN"/>
                    </w:rPr>
                    <w:t>UV灯管</w:t>
                  </w:r>
                </w:p>
              </w:tc>
              <w:tc>
                <w:tcPr>
                  <w:tcW w:w="669"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0.01</w:t>
                  </w:r>
                </w:p>
              </w:tc>
              <w:tc>
                <w:tcPr>
                  <w:tcW w:w="522"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p>
              </w:tc>
              <w:tc>
                <w:tcPr>
                  <w:tcW w:w="664"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kern w:val="0"/>
                      <w:szCs w:val="21"/>
                      <w:highlight w:val="none"/>
                      <w:lang w:eastAsia="zh-CN"/>
                    </w:rPr>
                    <w:t>固态</w:t>
                  </w:r>
                </w:p>
              </w:tc>
              <w:tc>
                <w:tcPr>
                  <w:tcW w:w="647"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桶装</w:t>
                  </w:r>
                </w:p>
              </w:tc>
              <w:tc>
                <w:tcPr>
                  <w:tcW w:w="913"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p>
              </w:tc>
              <w:tc>
                <w:tcPr>
                  <w:tcW w:w="1128"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eastAsia" w:ascii="Times New Roman" w:hAnsi="Times New Roman" w:cs="Times New Roman"/>
                      <w:color w:val="auto"/>
                      <w:szCs w:val="21"/>
                      <w:highlight w:val="none"/>
                      <w:lang w:val="en-US" w:eastAsia="zh-CN"/>
                    </w:rPr>
                  </w:pPr>
                  <w:r>
                    <w:rPr>
                      <w:rFonts w:hint="eastAsia"/>
                      <w:color w:val="auto"/>
                      <w:sz w:val="21"/>
                      <w:szCs w:val="21"/>
                    </w:rPr>
                    <w:t>900-023-29</w:t>
                  </w:r>
                </w:p>
              </w:tc>
              <w:tc>
                <w:tcPr>
                  <w:tcW w:w="1448"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szCs w:val="21"/>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3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eastAsia" w:cs="Times New Roman"/>
                      <w:color w:val="auto"/>
                      <w:szCs w:val="21"/>
                      <w:highlight w:val="none"/>
                      <w:lang w:val="en-US" w:eastAsia="zh-CN"/>
                    </w:rPr>
                  </w:pPr>
                  <w:r>
                    <w:rPr>
                      <w:rFonts w:hint="eastAsia" w:cs="Times New Roman"/>
                      <w:color w:val="auto"/>
                      <w:szCs w:val="21"/>
                      <w:highlight w:val="none"/>
                      <w:lang w:val="en-US" w:eastAsia="zh-CN"/>
                    </w:rPr>
                    <w:t>8</w:t>
                  </w:r>
                </w:p>
              </w:tc>
              <w:tc>
                <w:tcPr>
                  <w:tcW w:w="844" w:type="dxa"/>
                  <w:vMerge w:val="continue"/>
                  <w:tcBorders>
                    <w:tl2br w:val="nil"/>
                    <w:tr2bl w:val="nil"/>
                  </w:tcBorders>
                  <w:vAlign w:val="center"/>
                </w:tcPr>
                <w:p>
                  <w:pPr>
                    <w:keepNext w:val="0"/>
                    <w:keepLines w:val="0"/>
                    <w:suppressLineNumbers w:val="0"/>
                    <w:spacing w:before="0" w:beforeAutospacing="0" w:after="0" w:afterAutospacing="0" w:line="260" w:lineRule="exact"/>
                    <w:ind w:left="0" w:leftChars="0" w:right="0" w:rightChars="0"/>
                    <w:jc w:val="center"/>
                    <w:rPr>
                      <w:rFonts w:hint="eastAsia" w:cs="Times New Roman"/>
                      <w:color w:val="auto"/>
                      <w:szCs w:val="21"/>
                      <w:highlight w:val="none"/>
                      <w:lang w:eastAsia="zh-CN"/>
                    </w:rPr>
                  </w:pPr>
                </w:p>
              </w:tc>
              <w:tc>
                <w:tcPr>
                  <w:tcW w:w="857" w:type="dxa"/>
                  <w:tcBorders>
                    <w:tl2br w:val="nil"/>
                    <w:tr2bl w:val="nil"/>
                  </w:tcBorders>
                  <w:vAlign w:val="center"/>
                </w:tcPr>
                <w:p>
                  <w:pPr>
                    <w:adjustRightInd w:val="0"/>
                    <w:snapToGrid w:val="0"/>
                    <w:spacing w:line="240" w:lineRule="atLeast"/>
                    <w:jc w:val="center"/>
                    <w:textAlignment w:val="baseline"/>
                    <w:rPr>
                      <w:rFonts w:hint="eastAsia" w:ascii="Times New Roman" w:hAnsi="Times New Roman" w:cs="Times New Roman"/>
                      <w:szCs w:val="21"/>
                      <w:highlight w:val="none"/>
                      <w:lang w:eastAsia="zh-CN"/>
                    </w:rPr>
                  </w:pPr>
                  <w:r>
                    <w:rPr>
                      <w:rFonts w:hint="eastAsia"/>
                      <w:color w:val="auto"/>
                      <w:sz w:val="21"/>
                      <w:szCs w:val="21"/>
                      <w:lang w:eastAsia="zh-CN"/>
                    </w:rPr>
                    <w:t>废活性炭</w:t>
                  </w:r>
                </w:p>
              </w:tc>
              <w:tc>
                <w:tcPr>
                  <w:tcW w:w="669"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0.5</w:t>
                  </w:r>
                </w:p>
              </w:tc>
              <w:tc>
                <w:tcPr>
                  <w:tcW w:w="522"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p>
              </w:tc>
              <w:tc>
                <w:tcPr>
                  <w:tcW w:w="664"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eastAsia" w:ascii="Times New Roman" w:hAnsi="Times New Roman" w:cs="Times New Roman"/>
                      <w:color w:val="auto"/>
                      <w:kern w:val="0"/>
                      <w:szCs w:val="21"/>
                      <w:highlight w:val="none"/>
                      <w:lang w:eastAsia="zh-CN"/>
                    </w:rPr>
                  </w:pPr>
                  <w:r>
                    <w:rPr>
                      <w:rFonts w:hint="eastAsia" w:ascii="Times New Roman" w:hAnsi="Times New Roman" w:cs="Times New Roman"/>
                      <w:color w:val="auto"/>
                      <w:kern w:val="0"/>
                      <w:szCs w:val="21"/>
                      <w:highlight w:val="none"/>
                      <w:lang w:eastAsia="zh-CN"/>
                    </w:rPr>
                    <w:t>固态</w:t>
                  </w:r>
                </w:p>
              </w:tc>
              <w:tc>
                <w:tcPr>
                  <w:tcW w:w="647"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桶装</w:t>
                  </w:r>
                </w:p>
              </w:tc>
              <w:tc>
                <w:tcPr>
                  <w:tcW w:w="913"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eastAsia="zh-CN"/>
                    </w:rPr>
                  </w:pPr>
                </w:p>
              </w:tc>
              <w:tc>
                <w:tcPr>
                  <w:tcW w:w="1128"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eastAsia" w:ascii="Times New Roman" w:hAnsi="Times New Roman" w:cs="Times New Roman"/>
                      <w:color w:val="auto"/>
                      <w:szCs w:val="21"/>
                      <w:highlight w:val="none"/>
                      <w:lang w:val="en-US" w:eastAsia="zh-CN"/>
                    </w:rPr>
                  </w:pPr>
                  <w:r>
                    <w:rPr>
                      <w:rFonts w:hint="eastAsia"/>
                      <w:color w:val="auto"/>
                      <w:sz w:val="21"/>
                      <w:szCs w:val="21"/>
                      <w:lang w:val="en-US" w:eastAsia="zh-CN"/>
                    </w:rPr>
                    <w:t>900-039-49</w:t>
                  </w:r>
                </w:p>
              </w:tc>
              <w:tc>
                <w:tcPr>
                  <w:tcW w:w="1448" w:type="dxa"/>
                  <w:vMerge w:val="continue"/>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szCs w:val="21"/>
                      <w:highlight w:val="none"/>
                      <w:lang w:eastAsia="zh-CN"/>
                    </w:rPr>
                  </w:pPr>
                </w:p>
              </w:tc>
            </w:tr>
          </w:tbl>
          <w:p>
            <w:pPr>
              <w:spacing w:line="480" w:lineRule="exact"/>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eastAsia" w:cs="Times New Roman"/>
                <w:b/>
                <w:bCs/>
                <w:color w:val="auto"/>
                <w:sz w:val="24"/>
                <w:szCs w:val="24"/>
                <w:highlight w:val="none"/>
                <w:lang w:val="en-US" w:eastAsia="zh-CN"/>
              </w:rPr>
              <w:t>24</w:t>
            </w:r>
            <w:r>
              <w:rPr>
                <w:rFonts w:hint="default"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rPr>
              <w:t>建设项目危险废物贮存场所（设施）基本情况表</w:t>
            </w:r>
          </w:p>
          <w:tbl>
            <w:tblPr>
              <w:tblStyle w:val="28"/>
              <w:tblW w:w="80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60"/>
              <w:gridCol w:w="816"/>
              <w:gridCol w:w="844"/>
              <w:gridCol w:w="1125"/>
              <w:gridCol w:w="920"/>
              <w:gridCol w:w="510"/>
              <w:gridCol w:w="660"/>
              <w:gridCol w:w="720"/>
              <w:gridCol w:w="725"/>
              <w:gridCol w:w="645"/>
              <w:gridCol w:w="6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7" w:hRule="atLeast"/>
                <w:jc w:val="center"/>
              </w:trPr>
              <w:tc>
                <w:tcPr>
                  <w:tcW w:w="46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序号</w:t>
                  </w:r>
                </w:p>
              </w:tc>
              <w:tc>
                <w:tcPr>
                  <w:tcW w:w="816"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贮存场所</w:t>
                  </w:r>
                </w:p>
              </w:tc>
              <w:tc>
                <w:tcPr>
                  <w:tcW w:w="844"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危险废物名称</w:t>
                  </w:r>
                </w:p>
              </w:tc>
              <w:tc>
                <w:tcPr>
                  <w:tcW w:w="1125"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危险废物类别</w:t>
                  </w:r>
                </w:p>
              </w:tc>
              <w:tc>
                <w:tcPr>
                  <w:tcW w:w="92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危险废物代码</w:t>
                  </w:r>
                </w:p>
              </w:tc>
              <w:tc>
                <w:tcPr>
                  <w:tcW w:w="51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eastAsia" w:ascii="Times New Roman" w:hAnsi="Times New Roman" w:eastAsia="宋体" w:cs="Times New Roman"/>
                      <w:b/>
                      <w:color w:val="auto"/>
                      <w:kern w:val="0"/>
                      <w:szCs w:val="21"/>
                      <w:highlight w:val="none"/>
                      <w:lang w:eastAsia="zh-CN"/>
                    </w:rPr>
                  </w:pPr>
                  <w:r>
                    <w:rPr>
                      <w:rFonts w:hint="eastAsia" w:cs="Times New Roman"/>
                      <w:b/>
                      <w:color w:val="auto"/>
                      <w:kern w:val="0"/>
                      <w:szCs w:val="21"/>
                      <w:highlight w:val="none"/>
                      <w:lang w:eastAsia="zh-CN"/>
                    </w:rPr>
                    <w:t>产生环节</w:t>
                  </w:r>
                </w:p>
              </w:tc>
              <w:tc>
                <w:tcPr>
                  <w:tcW w:w="66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占地</w:t>
                  </w:r>
                </w:p>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面积</w:t>
                  </w:r>
                </w:p>
              </w:tc>
              <w:tc>
                <w:tcPr>
                  <w:tcW w:w="72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贮存方式</w:t>
                  </w:r>
                </w:p>
              </w:tc>
              <w:tc>
                <w:tcPr>
                  <w:tcW w:w="725"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cs="Times New Roman"/>
                      <w:b/>
                      <w:bCs/>
                      <w:color w:val="auto"/>
                      <w:kern w:val="0"/>
                      <w:szCs w:val="21"/>
                      <w:highlight w:val="none"/>
                    </w:rPr>
                    <w:t>有害成分</w:t>
                  </w:r>
                </w:p>
              </w:tc>
              <w:tc>
                <w:tcPr>
                  <w:tcW w:w="645"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贮存</w:t>
                  </w:r>
                </w:p>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能力</w:t>
                  </w:r>
                </w:p>
              </w:tc>
              <w:tc>
                <w:tcPr>
                  <w:tcW w:w="665"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贮存</w:t>
                  </w:r>
                </w:p>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b/>
                      <w:color w:val="auto"/>
                      <w:kern w:val="0"/>
                      <w:szCs w:val="21"/>
                      <w:highlight w:val="none"/>
                    </w:rPr>
                  </w:pPr>
                  <w:r>
                    <w:rPr>
                      <w:rFonts w:hint="default" w:ascii="Times New Roman" w:hAnsi="Times New Roman" w:eastAsia="宋体" w:cs="Times New Roman"/>
                      <w:b/>
                      <w:color w:val="auto"/>
                      <w:kern w:val="0"/>
                      <w:szCs w:val="21"/>
                      <w:highlight w:val="none"/>
                    </w:rPr>
                    <w:t>周期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46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1</w:t>
                  </w:r>
                </w:p>
              </w:tc>
              <w:tc>
                <w:tcPr>
                  <w:tcW w:w="816" w:type="dxa"/>
                  <w:vMerge w:val="restart"/>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危废间</w:t>
                  </w:r>
                </w:p>
              </w:tc>
              <w:tc>
                <w:tcPr>
                  <w:tcW w:w="844" w:type="dxa"/>
                  <w:tcBorders>
                    <w:tl2br w:val="nil"/>
                    <w:tr2bl w:val="nil"/>
                  </w:tcBorders>
                  <w:vAlign w:val="center"/>
                </w:tcPr>
                <w:p>
                  <w:pPr>
                    <w:jc w:val="center"/>
                    <w:rPr>
                      <w:rFonts w:hint="default" w:ascii="Times New Roman" w:hAnsi="Times New Roman" w:eastAsia="宋体" w:cs="Times New Roman"/>
                      <w:color w:val="auto"/>
                      <w:szCs w:val="21"/>
                      <w:highlight w:val="none"/>
                    </w:rPr>
                  </w:pPr>
                  <w:r>
                    <w:rPr>
                      <w:rFonts w:hint="eastAsia" w:ascii="新宋体" w:hAnsi="新宋体" w:eastAsia="新宋体"/>
                      <w:bCs/>
                      <w:szCs w:val="21"/>
                      <w:highlight w:val="none"/>
                      <w:lang w:eastAsia="zh-CN"/>
                    </w:rPr>
                    <w:t>废机油</w:t>
                  </w:r>
                </w:p>
              </w:tc>
              <w:tc>
                <w:tcPr>
                  <w:tcW w:w="11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right="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 xml:space="preserve">HW08 </w:t>
                  </w:r>
                </w:p>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Cs w:val="21"/>
                      <w:highlight w:val="none"/>
                    </w:rPr>
                  </w:pPr>
                  <w:r>
                    <w:rPr>
                      <w:rFonts w:hint="eastAsia" w:ascii="Times New Roman" w:hAnsi="Times New Roman" w:cs="Times New Roman"/>
                      <w:color w:val="auto"/>
                      <w:szCs w:val="21"/>
                      <w:highlight w:val="none"/>
                      <w:lang w:val="en-US" w:eastAsia="zh-CN"/>
                    </w:rPr>
                    <w:t>废矿物油与含矿物油废物</w:t>
                  </w:r>
                </w:p>
              </w:tc>
              <w:tc>
                <w:tcPr>
                  <w:tcW w:w="920"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eastAsia="宋体" w:cs="Times New Roman"/>
                      <w:color w:val="auto"/>
                      <w:kern w:val="0"/>
                      <w:szCs w:val="21"/>
                      <w:highlight w:val="none"/>
                    </w:rPr>
                  </w:pPr>
                  <w:r>
                    <w:rPr>
                      <w:rFonts w:hint="eastAsia" w:ascii="Times New Roman" w:hAnsi="Times New Roman" w:cs="Times New Roman"/>
                      <w:color w:val="auto"/>
                      <w:szCs w:val="21"/>
                      <w:highlight w:val="none"/>
                      <w:lang w:val="en-US" w:eastAsia="zh-CN"/>
                    </w:rPr>
                    <w:t>900-21</w:t>
                  </w:r>
                  <w:r>
                    <w:rPr>
                      <w:rFonts w:hint="eastAsia" w:cs="Times New Roman"/>
                      <w:color w:val="auto"/>
                      <w:szCs w:val="21"/>
                      <w:highlight w:val="none"/>
                      <w:lang w:val="en-US" w:eastAsia="zh-CN"/>
                    </w:rPr>
                    <w:t>8</w:t>
                  </w:r>
                  <w:r>
                    <w:rPr>
                      <w:rFonts w:hint="eastAsia" w:ascii="Times New Roman" w:hAnsi="Times New Roman" w:cs="Times New Roman"/>
                      <w:color w:val="auto"/>
                      <w:szCs w:val="21"/>
                      <w:highlight w:val="none"/>
                      <w:lang w:val="en-US" w:eastAsia="zh-CN"/>
                    </w:rPr>
                    <w:t>-08</w:t>
                  </w:r>
                </w:p>
              </w:tc>
              <w:tc>
                <w:tcPr>
                  <w:tcW w:w="510" w:type="dxa"/>
                  <w:vMerge w:val="restart"/>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eastAsia="zh-CN"/>
                    </w:rPr>
                  </w:pPr>
                  <w:r>
                    <w:rPr>
                      <w:rFonts w:hint="eastAsia"/>
                      <w:color w:val="auto"/>
                      <w:sz w:val="24"/>
                    </w:rPr>
                    <w:t>机加工工序</w:t>
                  </w:r>
                </w:p>
              </w:tc>
              <w:tc>
                <w:tcPr>
                  <w:tcW w:w="660" w:type="dxa"/>
                  <w:vMerge w:val="restart"/>
                  <w:tcBorders>
                    <w:tl2br w:val="nil"/>
                    <w:tr2bl w:val="nil"/>
                  </w:tcBorders>
                  <w:vAlign w:val="center"/>
                </w:tcPr>
                <w:p>
                  <w:pPr>
                    <w:keepNext w:val="0"/>
                    <w:keepLines w:val="0"/>
                    <w:suppressLineNumbers w:val="0"/>
                    <w:spacing w:before="0" w:beforeAutospacing="0" w:after="0" w:afterAutospacing="0" w:line="280" w:lineRule="atLeast"/>
                    <w:ind w:left="0" w:right="0"/>
                    <w:jc w:val="center"/>
                    <w:rPr>
                      <w:rFonts w:hint="default" w:ascii="Times New Roman" w:hAnsi="Times New Roman" w:eastAsia="宋体" w:cs="Times New Roman"/>
                      <w:color w:val="auto"/>
                      <w:szCs w:val="21"/>
                      <w:highlight w:val="none"/>
                    </w:rPr>
                  </w:pPr>
                  <w:r>
                    <w:rPr>
                      <w:rFonts w:hint="eastAsia" w:eastAsia="宋体" w:cs="Times New Roman"/>
                      <w:color w:val="auto"/>
                      <w:kern w:val="0"/>
                      <w:szCs w:val="21"/>
                      <w:highlight w:val="none"/>
                      <w:lang w:val="en-US" w:eastAsia="zh-CN"/>
                    </w:rPr>
                    <w:t>10</w:t>
                  </w:r>
                  <w:r>
                    <w:rPr>
                      <w:rFonts w:hint="default" w:ascii="Times New Roman" w:hAnsi="Times New Roman" w:eastAsia="宋体" w:cs="Times New Roman"/>
                      <w:color w:val="auto"/>
                      <w:kern w:val="0"/>
                      <w:szCs w:val="21"/>
                      <w:highlight w:val="none"/>
                    </w:rPr>
                    <w:t>m</w:t>
                  </w:r>
                  <w:r>
                    <w:rPr>
                      <w:rFonts w:hint="default" w:ascii="Times New Roman" w:hAnsi="Times New Roman" w:eastAsia="宋体" w:cs="Times New Roman"/>
                      <w:color w:val="auto"/>
                      <w:kern w:val="0"/>
                      <w:szCs w:val="21"/>
                      <w:highlight w:val="none"/>
                      <w:vertAlign w:val="superscript"/>
                    </w:rPr>
                    <w:t>2</w:t>
                  </w:r>
                </w:p>
              </w:tc>
              <w:tc>
                <w:tcPr>
                  <w:tcW w:w="720"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Cs w:val="21"/>
                      <w:highlight w:val="none"/>
                    </w:rPr>
                  </w:pPr>
                  <w:r>
                    <w:rPr>
                      <w:rFonts w:hint="eastAsia" w:ascii="Times New Roman" w:hAnsi="Times New Roman" w:cs="Times New Roman"/>
                      <w:color w:val="auto"/>
                      <w:kern w:val="0"/>
                      <w:szCs w:val="21"/>
                      <w:highlight w:val="none"/>
                      <w:lang w:eastAsia="zh-CN"/>
                    </w:rPr>
                    <w:t>桶装</w:t>
                  </w:r>
                </w:p>
              </w:tc>
              <w:tc>
                <w:tcPr>
                  <w:tcW w:w="7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kern w:val="0"/>
                      <w:szCs w:val="21"/>
                      <w:highlight w:val="none"/>
                      <w:lang w:eastAsia="zh-CN"/>
                    </w:rPr>
                  </w:pPr>
                  <w:r>
                    <w:rPr>
                      <w:rFonts w:hint="eastAsia" w:ascii="新宋体" w:hAnsi="新宋体" w:eastAsia="新宋体"/>
                      <w:bCs/>
                      <w:szCs w:val="21"/>
                      <w:highlight w:val="none"/>
                      <w:lang w:eastAsia="zh-CN"/>
                    </w:rPr>
                    <w:t>矿物油</w:t>
                  </w:r>
                </w:p>
              </w:tc>
              <w:tc>
                <w:tcPr>
                  <w:tcW w:w="645"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eastAsia="宋体" w:cs="Times New Roman"/>
                      <w:color w:val="auto"/>
                      <w:kern w:val="0"/>
                      <w:szCs w:val="21"/>
                      <w:highlight w:val="none"/>
                      <w:lang w:val="en-US"/>
                    </w:rPr>
                  </w:pPr>
                  <w:r>
                    <w:rPr>
                      <w:rFonts w:hint="eastAsia" w:cs="Times New Roman"/>
                      <w:color w:val="auto"/>
                      <w:szCs w:val="21"/>
                      <w:highlight w:val="none"/>
                      <w:lang w:val="en-US" w:eastAsia="zh-CN"/>
                    </w:rPr>
                    <w:t>0.01t</w:t>
                  </w:r>
                </w:p>
              </w:tc>
              <w:tc>
                <w:tcPr>
                  <w:tcW w:w="66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Cs w:val="21"/>
                      <w:highlight w:val="none"/>
                      <w:lang w:eastAsia="zh-CN"/>
                    </w:rPr>
                  </w:pPr>
                  <w:r>
                    <w:rPr>
                      <w:rFonts w:hint="eastAsia" w:ascii="Times New Roman" w:hAnsi="Times New Roman" w:cs="Times New Roman"/>
                      <w:color w:val="auto"/>
                      <w:kern w:val="0"/>
                      <w:szCs w:val="21"/>
                      <w:highlight w:val="none"/>
                      <w:lang w:eastAsia="zh-CN"/>
                    </w:rPr>
                    <w:t>每年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46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eastAsia"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Cs w:val="21"/>
                      <w:highlight w:val="none"/>
                      <w:lang w:val="en-US" w:eastAsia="zh-CN"/>
                    </w:rPr>
                    <w:t>2</w:t>
                  </w:r>
                </w:p>
              </w:tc>
              <w:tc>
                <w:tcPr>
                  <w:tcW w:w="816" w:type="dxa"/>
                  <w:vMerge w:val="continue"/>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eastAsia="zh-CN"/>
                    </w:rPr>
                  </w:pPr>
                </w:p>
              </w:tc>
              <w:tc>
                <w:tcPr>
                  <w:tcW w:w="844"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cs="Times New Roman"/>
                      <w:color w:val="auto"/>
                      <w:sz w:val="21"/>
                      <w:szCs w:val="21"/>
                      <w:highlight w:val="none"/>
                      <w:lang w:eastAsia="zh-CN"/>
                    </w:rPr>
                  </w:pPr>
                  <w:r>
                    <w:rPr>
                      <w:rFonts w:hint="eastAsia"/>
                      <w:color w:val="auto"/>
                      <w:sz w:val="21"/>
                      <w:szCs w:val="21"/>
                      <w:lang w:eastAsia="zh-CN"/>
                    </w:rPr>
                    <w:t>废油液包装桶</w:t>
                  </w:r>
                </w:p>
              </w:tc>
              <w:tc>
                <w:tcPr>
                  <w:tcW w:w="11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right="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 xml:space="preserve">HW08 </w:t>
                  </w:r>
                </w:p>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lang w:val="en-US" w:eastAsia="zh-CN"/>
                    </w:rPr>
                    <w:t>废矿物油与含矿物油废物</w:t>
                  </w:r>
                </w:p>
              </w:tc>
              <w:tc>
                <w:tcPr>
                  <w:tcW w:w="920"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szCs w:val="21"/>
                      <w:highlight w:val="none"/>
                      <w:lang w:val="en-US" w:eastAsia="zh-CN"/>
                    </w:rPr>
                    <w:t>900-</w:t>
                  </w:r>
                  <w:r>
                    <w:rPr>
                      <w:rFonts w:hint="eastAsia" w:cs="Times New Roman"/>
                      <w:color w:val="auto"/>
                      <w:szCs w:val="21"/>
                      <w:highlight w:val="none"/>
                      <w:lang w:val="en-US" w:eastAsia="zh-CN"/>
                    </w:rPr>
                    <w:t>249</w:t>
                  </w:r>
                  <w:r>
                    <w:rPr>
                      <w:rFonts w:hint="eastAsia" w:ascii="Times New Roman" w:hAnsi="Times New Roman" w:cs="Times New Roman"/>
                      <w:color w:val="auto"/>
                      <w:szCs w:val="21"/>
                      <w:highlight w:val="none"/>
                      <w:lang w:val="en-US" w:eastAsia="zh-CN"/>
                    </w:rPr>
                    <w:t>-</w:t>
                  </w:r>
                  <w:r>
                    <w:rPr>
                      <w:rFonts w:hint="eastAsia" w:cs="Times New Roman"/>
                      <w:color w:val="auto"/>
                      <w:szCs w:val="21"/>
                      <w:highlight w:val="none"/>
                      <w:lang w:val="en-US" w:eastAsia="zh-CN"/>
                    </w:rPr>
                    <w:t>08</w:t>
                  </w:r>
                </w:p>
              </w:tc>
              <w:tc>
                <w:tcPr>
                  <w:tcW w:w="510" w:type="dxa"/>
                  <w:vMerge w:val="continue"/>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eastAsia="zh-CN"/>
                    </w:rPr>
                  </w:pPr>
                </w:p>
              </w:tc>
              <w:tc>
                <w:tcPr>
                  <w:tcW w:w="660" w:type="dxa"/>
                  <w:vMerge w:val="continue"/>
                  <w:tcBorders>
                    <w:tl2br w:val="nil"/>
                    <w:tr2bl w:val="nil"/>
                  </w:tcBorders>
                  <w:vAlign w:val="center"/>
                </w:tcPr>
                <w:p>
                  <w:pPr>
                    <w:keepNext w:val="0"/>
                    <w:keepLines w:val="0"/>
                    <w:suppressLineNumbers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val="en-US" w:eastAsia="zh-CN"/>
                    </w:rPr>
                  </w:pPr>
                </w:p>
              </w:tc>
              <w:tc>
                <w:tcPr>
                  <w:tcW w:w="720"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cs="Times New Roman"/>
                      <w:color w:val="auto"/>
                      <w:kern w:val="0"/>
                      <w:szCs w:val="21"/>
                      <w:highlight w:val="none"/>
                      <w:lang w:eastAsia="zh-CN"/>
                    </w:rPr>
                  </w:pPr>
                  <w:r>
                    <w:rPr>
                      <w:rFonts w:hint="eastAsia" w:ascii="Times New Roman" w:hAnsi="Times New Roman" w:cs="Times New Roman"/>
                      <w:color w:val="auto"/>
                      <w:kern w:val="0"/>
                      <w:szCs w:val="21"/>
                      <w:highlight w:val="none"/>
                      <w:lang w:eastAsia="zh-CN"/>
                    </w:rPr>
                    <w:t>桶装</w:t>
                  </w:r>
                </w:p>
              </w:tc>
              <w:tc>
                <w:tcPr>
                  <w:tcW w:w="7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kern w:val="0"/>
                      <w:szCs w:val="21"/>
                      <w:highlight w:val="none"/>
                      <w:lang w:eastAsia="zh-CN"/>
                    </w:rPr>
                  </w:pPr>
                  <w:r>
                    <w:rPr>
                      <w:rFonts w:hint="eastAsia" w:ascii="Times New Roman" w:hAnsi="Times New Roman" w:eastAsia="宋体" w:cs="Times New Roman"/>
                      <w:color w:val="auto"/>
                      <w:kern w:val="0"/>
                      <w:szCs w:val="21"/>
                      <w:highlight w:val="none"/>
                      <w:lang w:val="en-US" w:eastAsia="zh-CN"/>
                    </w:rPr>
                    <w:t>矿物油</w:t>
                  </w:r>
                </w:p>
              </w:tc>
              <w:tc>
                <w:tcPr>
                  <w:tcW w:w="645"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eastAsia="宋体" w:cs="Times New Roman"/>
                      <w:color w:val="auto"/>
                      <w:kern w:val="0"/>
                      <w:szCs w:val="21"/>
                      <w:highlight w:val="none"/>
                      <w:lang w:val="en-US"/>
                    </w:rPr>
                  </w:pPr>
                  <w:r>
                    <w:rPr>
                      <w:rFonts w:hint="eastAsia" w:cs="Times New Roman"/>
                      <w:color w:val="auto"/>
                      <w:szCs w:val="21"/>
                      <w:highlight w:val="none"/>
                      <w:lang w:val="en-US" w:eastAsia="zh-CN"/>
                    </w:rPr>
                    <w:t>0.1t</w:t>
                  </w:r>
                </w:p>
              </w:tc>
              <w:tc>
                <w:tcPr>
                  <w:tcW w:w="66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eastAsia="zh-CN"/>
                    </w:rPr>
                    <w:t>每年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46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eastAsia"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Cs w:val="21"/>
                      <w:highlight w:val="none"/>
                      <w:lang w:val="en-US" w:eastAsia="zh-CN"/>
                    </w:rPr>
                    <w:t>3</w:t>
                  </w:r>
                </w:p>
              </w:tc>
              <w:tc>
                <w:tcPr>
                  <w:tcW w:w="816" w:type="dxa"/>
                  <w:vMerge w:val="continue"/>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eastAsia="zh-CN"/>
                    </w:rPr>
                  </w:pPr>
                </w:p>
              </w:tc>
              <w:tc>
                <w:tcPr>
                  <w:tcW w:w="844"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cs="Times New Roman"/>
                      <w:color w:val="auto"/>
                      <w:sz w:val="21"/>
                      <w:szCs w:val="21"/>
                      <w:highlight w:val="none"/>
                      <w:lang w:eastAsia="zh-CN"/>
                    </w:rPr>
                  </w:pPr>
                  <w:r>
                    <w:rPr>
                      <w:rFonts w:hint="eastAsia"/>
                      <w:color w:val="auto"/>
                      <w:sz w:val="21"/>
                      <w:szCs w:val="21"/>
                      <w:lang w:eastAsia="zh-CN"/>
                    </w:rPr>
                    <w:t>废切削液</w:t>
                  </w:r>
                </w:p>
              </w:tc>
              <w:tc>
                <w:tcPr>
                  <w:tcW w:w="11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lang w:val="en-US" w:eastAsia="zh-CN"/>
                    </w:rPr>
                    <w:t>HW0</w:t>
                  </w:r>
                  <w:r>
                    <w:rPr>
                      <w:rFonts w:hint="eastAsia" w:cs="Times New Roman"/>
                      <w:color w:val="auto"/>
                      <w:szCs w:val="21"/>
                      <w:highlight w:val="none"/>
                      <w:lang w:val="en-US" w:eastAsia="zh-CN"/>
                    </w:rPr>
                    <w:t>9油/水、烃/水混合物或乳化液</w:t>
                  </w:r>
                </w:p>
              </w:tc>
              <w:tc>
                <w:tcPr>
                  <w:tcW w:w="920"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kern w:val="0"/>
                      <w:szCs w:val="21"/>
                      <w:highlight w:val="none"/>
                      <w:lang w:val="en-US" w:eastAsia="zh-CN"/>
                    </w:rPr>
                  </w:pPr>
                  <w:r>
                    <w:rPr>
                      <w:rFonts w:hint="eastAsia"/>
                      <w:color w:val="auto"/>
                      <w:sz w:val="21"/>
                      <w:szCs w:val="21"/>
                      <w:lang w:val="en-US" w:eastAsia="zh-CN"/>
                    </w:rPr>
                    <w:t>900-006-09</w:t>
                  </w:r>
                </w:p>
              </w:tc>
              <w:tc>
                <w:tcPr>
                  <w:tcW w:w="510" w:type="dxa"/>
                  <w:vMerge w:val="continue"/>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eastAsia="zh-CN"/>
                    </w:rPr>
                  </w:pPr>
                </w:p>
              </w:tc>
              <w:tc>
                <w:tcPr>
                  <w:tcW w:w="660" w:type="dxa"/>
                  <w:vMerge w:val="continue"/>
                  <w:tcBorders>
                    <w:tl2br w:val="nil"/>
                    <w:tr2bl w:val="nil"/>
                  </w:tcBorders>
                  <w:vAlign w:val="center"/>
                </w:tcPr>
                <w:p>
                  <w:pPr>
                    <w:keepNext w:val="0"/>
                    <w:keepLines w:val="0"/>
                    <w:suppressLineNumbers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val="en-US" w:eastAsia="zh-CN"/>
                    </w:rPr>
                  </w:pPr>
                </w:p>
              </w:tc>
              <w:tc>
                <w:tcPr>
                  <w:tcW w:w="720"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cs="Times New Roman"/>
                      <w:color w:val="auto"/>
                      <w:kern w:val="0"/>
                      <w:szCs w:val="21"/>
                      <w:highlight w:val="none"/>
                      <w:lang w:eastAsia="zh-CN"/>
                    </w:rPr>
                  </w:pPr>
                  <w:r>
                    <w:rPr>
                      <w:rFonts w:hint="eastAsia" w:ascii="Times New Roman" w:hAnsi="Times New Roman" w:cs="Times New Roman"/>
                      <w:color w:val="auto"/>
                      <w:kern w:val="0"/>
                      <w:szCs w:val="21"/>
                      <w:highlight w:val="none"/>
                      <w:lang w:eastAsia="zh-CN"/>
                    </w:rPr>
                    <w:t>桶装</w:t>
                  </w:r>
                </w:p>
              </w:tc>
              <w:tc>
                <w:tcPr>
                  <w:tcW w:w="7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kern w:val="0"/>
                      <w:szCs w:val="21"/>
                      <w:highlight w:val="none"/>
                      <w:lang w:eastAsia="zh-CN"/>
                    </w:rPr>
                  </w:pPr>
                  <w:r>
                    <w:rPr>
                      <w:rFonts w:hint="eastAsia" w:cs="Times New Roman"/>
                      <w:color w:val="auto"/>
                      <w:szCs w:val="21"/>
                      <w:highlight w:val="none"/>
                      <w:lang w:val="en-US" w:eastAsia="zh-CN"/>
                    </w:rPr>
                    <w:t>油/水、烃/水混合物</w:t>
                  </w:r>
                </w:p>
              </w:tc>
              <w:tc>
                <w:tcPr>
                  <w:tcW w:w="645"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eastAsia="宋体" w:cs="Times New Roman"/>
                      <w:color w:val="auto"/>
                      <w:kern w:val="0"/>
                      <w:szCs w:val="21"/>
                      <w:highlight w:val="none"/>
                      <w:lang w:val="en-US"/>
                    </w:rPr>
                  </w:pPr>
                  <w:r>
                    <w:rPr>
                      <w:rFonts w:hint="eastAsia" w:cs="Times New Roman"/>
                      <w:color w:val="auto"/>
                      <w:szCs w:val="21"/>
                      <w:highlight w:val="none"/>
                      <w:lang w:val="en-US" w:eastAsia="zh-CN"/>
                    </w:rPr>
                    <w:t>3.5t</w:t>
                  </w:r>
                </w:p>
              </w:tc>
              <w:tc>
                <w:tcPr>
                  <w:tcW w:w="66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eastAsia="zh-CN"/>
                    </w:rPr>
                    <w:t>每年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46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val="en-US" w:eastAsia="zh-CN"/>
                    </w:rPr>
                  </w:pPr>
                  <w:r>
                    <w:rPr>
                      <w:rFonts w:hint="eastAsia" w:ascii="Times New Roman" w:hAnsi="Times New Roman" w:eastAsia="宋体" w:cs="Times New Roman"/>
                      <w:color w:val="auto"/>
                      <w:kern w:val="0"/>
                      <w:szCs w:val="21"/>
                      <w:highlight w:val="none"/>
                      <w:lang w:val="en-US" w:eastAsia="zh-CN"/>
                    </w:rPr>
                    <w:t>4</w:t>
                  </w:r>
                </w:p>
              </w:tc>
              <w:tc>
                <w:tcPr>
                  <w:tcW w:w="816" w:type="dxa"/>
                  <w:vMerge w:val="continue"/>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eastAsia="zh-CN"/>
                    </w:rPr>
                  </w:pPr>
                </w:p>
              </w:tc>
              <w:tc>
                <w:tcPr>
                  <w:tcW w:w="844"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szCs w:val="21"/>
                      <w:highlight w:val="none"/>
                      <w:lang w:val="en-US" w:eastAsia="zh-CN"/>
                    </w:rPr>
                  </w:pPr>
                  <w:r>
                    <w:rPr>
                      <w:rFonts w:hint="eastAsia"/>
                      <w:color w:val="auto"/>
                      <w:sz w:val="21"/>
                      <w:szCs w:val="21"/>
                      <w:lang w:eastAsia="zh-CN"/>
                    </w:rPr>
                    <w:t>废</w:t>
                  </w:r>
                  <w:r>
                    <w:rPr>
                      <w:rFonts w:hint="eastAsia"/>
                      <w:color w:val="auto"/>
                      <w:sz w:val="21"/>
                      <w:szCs w:val="21"/>
                      <w:lang w:val="en-US" w:eastAsia="zh-CN"/>
                    </w:rPr>
                    <w:t>UV灯管</w:t>
                  </w:r>
                </w:p>
              </w:tc>
              <w:tc>
                <w:tcPr>
                  <w:tcW w:w="11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HW</w:t>
                  </w:r>
                  <w:r>
                    <w:rPr>
                      <w:rFonts w:hint="eastAsia" w:ascii="Times New Roman" w:hAnsi="Times New Roman" w:cs="Times New Roman"/>
                      <w:color w:val="auto"/>
                      <w:szCs w:val="21"/>
                      <w:highlight w:val="none"/>
                      <w:lang w:val="en-US" w:eastAsia="zh-CN"/>
                    </w:rPr>
                    <w:t>29含汞</w:t>
                  </w:r>
                  <w:r>
                    <w:rPr>
                      <w:rFonts w:hint="default" w:ascii="Times New Roman" w:hAnsi="Times New Roman" w:cs="Times New Roman"/>
                      <w:color w:val="auto"/>
                      <w:szCs w:val="21"/>
                      <w:highlight w:val="none"/>
                      <w:lang w:val="en-US" w:eastAsia="zh-CN"/>
                    </w:rPr>
                    <w:t>废物</w:t>
                  </w:r>
                </w:p>
              </w:tc>
              <w:tc>
                <w:tcPr>
                  <w:tcW w:w="920"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900-023-29</w:t>
                  </w:r>
                </w:p>
              </w:tc>
              <w:tc>
                <w:tcPr>
                  <w:tcW w:w="510" w:type="dxa"/>
                  <w:vMerge w:val="restart"/>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eastAsia="zh-CN"/>
                    </w:rPr>
                  </w:pPr>
                  <w:r>
                    <w:rPr>
                      <w:rFonts w:hint="eastAsia" w:eastAsia="宋体" w:cs="Times New Roman"/>
                      <w:color w:val="auto"/>
                      <w:kern w:val="0"/>
                      <w:szCs w:val="21"/>
                      <w:highlight w:val="none"/>
                      <w:lang w:eastAsia="zh-CN"/>
                    </w:rPr>
                    <w:t>环保设备</w:t>
                  </w:r>
                </w:p>
              </w:tc>
              <w:tc>
                <w:tcPr>
                  <w:tcW w:w="660" w:type="dxa"/>
                  <w:vMerge w:val="continue"/>
                  <w:tcBorders>
                    <w:tl2br w:val="nil"/>
                    <w:tr2bl w:val="nil"/>
                  </w:tcBorders>
                  <w:vAlign w:val="center"/>
                </w:tcPr>
                <w:p>
                  <w:pPr>
                    <w:keepNext w:val="0"/>
                    <w:keepLines w:val="0"/>
                    <w:suppressLineNumbers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val="en-US" w:eastAsia="zh-CN"/>
                    </w:rPr>
                  </w:pPr>
                </w:p>
              </w:tc>
              <w:tc>
                <w:tcPr>
                  <w:tcW w:w="720"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kern w:val="0"/>
                      <w:szCs w:val="21"/>
                      <w:highlight w:val="none"/>
                      <w:lang w:eastAsia="zh-CN"/>
                    </w:rPr>
                  </w:pPr>
                  <w:r>
                    <w:rPr>
                      <w:rFonts w:hint="eastAsia" w:ascii="Times New Roman" w:hAnsi="Times New Roman" w:cs="Times New Roman"/>
                      <w:color w:val="auto"/>
                      <w:kern w:val="0"/>
                      <w:szCs w:val="21"/>
                      <w:highlight w:val="none"/>
                      <w:lang w:eastAsia="zh-CN"/>
                    </w:rPr>
                    <w:t>桶装</w:t>
                  </w:r>
                </w:p>
              </w:tc>
              <w:tc>
                <w:tcPr>
                  <w:tcW w:w="7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kern w:val="0"/>
                      <w:szCs w:val="21"/>
                      <w:highlight w:val="none"/>
                      <w:lang w:eastAsia="zh-CN"/>
                    </w:rPr>
                  </w:pPr>
                  <w:r>
                    <w:rPr>
                      <w:rFonts w:hint="eastAsia" w:ascii="Times New Roman" w:hAnsi="Times New Roman" w:cs="Times New Roman"/>
                      <w:color w:val="auto"/>
                      <w:szCs w:val="21"/>
                      <w:highlight w:val="none"/>
                      <w:lang w:val="en-US" w:eastAsia="zh-CN"/>
                    </w:rPr>
                    <w:t>汞</w:t>
                  </w:r>
                </w:p>
              </w:tc>
              <w:tc>
                <w:tcPr>
                  <w:tcW w:w="645"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0.01t</w:t>
                  </w:r>
                </w:p>
              </w:tc>
              <w:tc>
                <w:tcPr>
                  <w:tcW w:w="66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kern w:val="0"/>
                      <w:szCs w:val="21"/>
                      <w:highlight w:val="none"/>
                      <w:lang w:eastAsia="zh-CN"/>
                    </w:rPr>
                  </w:pPr>
                  <w:r>
                    <w:rPr>
                      <w:rFonts w:hint="eastAsia" w:ascii="Times New Roman" w:hAnsi="Times New Roman" w:cs="Times New Roman"/>
                      <w:color w:val="auto"/>
                      <w:kern w:val="0"/>
                      <w:szCs w:val="21"/>
                      <w:highlight w:val="none"/>
                      <w:lang w:eastAsia="zh-CN"/>
                    </w:rPr>
                    <w:t>每年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460"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eastAsia" w:ascii="Times New Roman" w:hAnsi="Times New Roman" w:eastAsia="宋体" w:cs="Times New Roman"/>
                      <w:color w:val="auto"/>
                      <w:kern w:val="0"/>
                      <w:szCs w:val="21"/>
                      <w:highlight w:val="none"/>
                      <w:lang w:val="en-US" w:eastAsia="zh-CN"/>
                    </w:rPr>
                  </w:pPr>
                  <w:r>
                    <w:rPr>
                      <w:rFonts w:hint="eastAsia" w:eastAsia="宋体" w:cs="Times New Roman"/>
                      <w:color w:val="auto"/>
                      <w:kern w:val="0"/>
                      <w:szCs w:val="21"/>
                      <w:highlight w:val="none"/>
                      <w:lang w:val="en-US" w:eastAsia="zh-CN"/>
                    </w:rPr>
                    <w:t>5</w:t>
                  </w:r>
                </w:p>
              </w:tc>
              <w:tc>
                <w:tcPr>
                  <w:tcW w:w="816" w:type="dxa"/>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eastAsia="zh-CN"/>
                    </w:rPr>
                  </w:pPr>
                </w:p>
              </w:tc>
              <w:tc>
                <w:tcPr>
                  <w:tcW w:w="844"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szCs w:val="21"/>
                      <w:highlight w:val="none"/>
                      <w:lang w:eastAsia="zh-CN"/>
                    </w:rPr>
                  </w:pPr>
                  <w:r>
                    <w:rPr>
                      <w:rFonts w:hint="eastAsia"/>
                      <w:color w:val="auto"/>
                      <w:sz w:val="21"/>
                      <w:szCs w:val="21"/>
                      <w:lang w:eastAsia="zh-CN"/>
                    </w:rPr>
                    <w:t>废活性炭</w:t>
                  </w:r>
                </w:p>
              </w:tc>
              <w:tc>
                <w:tcPr>
                  <w:tcW w:w="11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HW</w:t>
                  </w:r>
                  <w:r>
                    <w:rPr>
                      <w:rFonts w:hint="default" w:ascii="Times New Roman" w:hAnsi="Times New Roman" w:cs="Times New Roman"/>
                      <w:color w:val="auto"/>
                      <w:szCs w:val="21"/>
                      <w:highlight w:val="none"/>
                      <w:lang w:val="en-US" w:eastAsia="zh-CN"/>
                    </w:rPr>
                    <w:t>49其他废物</w:t>
                  </w:r>
                </w:p>
              </w:tc>
              <w:tc>
                <w:tcPr>
                  <w:tcW w:w="920"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eastAsia" w:ascii="Times New Roman" w:hAnsi="Times New Roman" w:cs="Times New Roman"/>
                      <w:color w:val="auto"/>
                      <w:szCs w:val="21"/>
                      <w:highlight w:val="none"/>
                      <w:lang w:val="en-US" w:eastAsia="zh-CN"/>
                    </w:rPr>
                  </w:pPr>
                  <w:r>
                    <w:rPr>
                      <w:rFonts w:hint="eastAsia"/>
                      <w:color w:val="auto"/>
                      <w:sz w:val="21"/>
                      <w:szCs w:val="21"/>
                      <w:lang w:val="en-US" w:eastAsia="zh-CN"/>
                    </w:rPr>
                    <w:t>900-039-49</w:t>
                  </w:r>
                </w:p>
              </w:tc>
              <w:tc>
                <w:tcPr>
                  <w:tcW w:w="510" w:type="dxa"/>
                  <w:vMerge w:val="continue"/>
                  <w:tcBorders>
                    <w:tl2br w:val="nil"/>
                    <w:tr2bl w:val="nil"/>
                  </w:tcBorders>
                  <w:vAlign w:val="center"/>
                </w:tcPr>
                <w:p>
                  <w:pPr>
                    <w:keepNext w:val="0"/>
                    <w:keepLines w:val="0"/>
                    <w:suppressLineNumbers w:val="0"/>
                    <w:topLinePunct/>
                    <w:adjustRightInd w:val="0"/>
                    <w:snapToGrid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eastAsia="zh-CN"/>
                    </w:rPr>
                  </w:pPr>
                </w:p>
              </w:tc>
              <w:tc>
                <w:tcPr>
                  <w:tcW w:w="660" w:type="dxa"/>
                  <w:vMerge w:val="continue"/>
                  <w:tcBorders>
                    <w:tl2br w:val="nil"/>
                    <w:tr2bl w:val="nil"/>
                  </w:tcBorders>
                  <w:vAlign w:val="center"/>
                </w:tcPr>
                <w:p>
                  <w:pPr>
                    <w:keepNext w:val="0"/>
                    <w:keepLines w:val="0"/>
                    <w:suppressLineNumbers w:val="0"/>
                    <w:spacing w:before="0" w:beforeAutospacing="0" w:after="0" w:afterAutospacing="0" w:line="280" w:lineRule="atLeast"/>
                    <w:ind w:left="0" w:right="0"/>
                    <w:jc w:val="center"/>
                    <w:rPr>
                      <w:rFonts w:hint="default" w:ascii="Times New Roman" w:hAnsi="Times New Roman" w:eastAsia="宋体" w:cs="Times New Roman"/>
                      <w:color w:val="auto"/>
                      <w:kern w:val="0"/>
                      <w:szCs w:val="21"/>
                      <w:highlight w:val="none"/>
                      <w:lang w:val="en-US" w:eastAsia="zh-CN"/>
                    </w:rPr>
                  </w:pPr>
                </w:p>
              </w:tc>
              <w:tc>
                <w:tcPr>
                  <w:tcW w:w="720"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kern w:val="0"/>
                      <w:szCs w:val="21"/>
                      <w:highlight w:val="none"/>
                      <w:lang w:eastAsia="zh-CN"/>
                    </w:rPr>
                  </w:pPr>
                  <w:r>
                    <w:rPr>
                      <w:rFonts w:hint="eastAsia" w:ascii="Times New Roman" w:hAnsi="Times New Roman" w:cs="Times New Roman"/>
                      <w:color w:val="auto"/>
                      <w:kern w:val="0"/>
                      <w:szCs w:val="21"/>
                      <w:highlight w:val="none"/>
                      <w:lang w:eastAsia="zh-CN"/>
                    </w:rPr>
                    <w:t>桶装</w:t>
                  </w:r>
                </w:p>
              </w:tc>
              <w:tc>
                <w:tcPr>
                  <w:tcW w:w="72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kern w:val="0"/>
                      <w:szCs w:val="21"/>
                      <w:highlight w:val="none"/>
                      <w:lang w:eastAsia="zh-CN"/>
                    </w:rPr>
                  </w:pPr>
                  <w:r>
                    <w:rPr>
                      <w:rFonts w:hint="eastAsia"/>
                      <w:color w:val="auto"/>
                      <w:sz w:val="21"/>
                      <w:szCs w:val="21"/>
                      <w:lang w:eastAsia="zh-CN"/>
                    </w:rPr>
                    <w:t>废活性炭</w:t>
                  </w:r>
                </w:p>
              </w:tc>
              <w:tc>
                <w:tcPr>
                  <w:tcW w:w="645" w:type="dxa"/>
                  <w:tcBorders>
                    <w:tl2br w:val="nil"/>
                    <w:tr2bl w:val="nil"/>
                  </w:tcBorders>
                  <w:vAlign w:val="center"/>
                </w:tcPr>
                <w:p>
                  <w:pPr>
                    <w:keepNext w:val="0"/>
                    <w:keepLines w:val="0"/>
                    <w:suppressLineNumbers w:val="0"/>
                    <w:spacing w:before="0" w:beforeAutospacing="0" w:after="0" w:afterAutospacing="0" w:line="0" w:lineRule="atLeast"/>
                    <w:ind w:left="0" w:leftChars="0" w:right="0" w:rightChars="0"/>
                    <w:jc w:val="center"/>
                    <w:rPr>
                      <w:rFonts w:hint="eastAsia"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0.5t</w:t>
                  </w:r>
                </w:p>
              </w:tc>
              <w:tc>
                <w:tcPr>
                  <w:tcW w:w="665" w:type="dxa"/>
                  <w:tcBorders>
                    <w:tl2br w:val="nil"/>
                    <w:tr2bl w:val="nil"/>
                  </w:tcBorders>
                  <w:vAlign w:val="center"/>
                </w:tcPr>
                <w:p>
                  <w:pPr>
                    <w:keepNext w:val="0"/>
                    <w:keepLines w:val="0"/>
                    <w:suppressLineNumbers w:val="0"/>
                    <w:topLinePunct/>
                    <w:adjustRightInd w:val="0"/>
                    <w:snapToGrid w:val="0"/>
                    <w:spacing w:before="0" w:beforeAutospacing="0" w:after="0" w:afterAutospacing="0"/>
                    <w:ind w:left="0" w:leftChars="0" w:right="0" w:rightChars="0"/>
                    <w:jc w:val="center"/>
                    <w:rPr>
                      <w:rFonts w:hint="eastAsia" w:ascii="Times New Roman" w:hAnsi="Times New Roman" w:cs="Times New Roman"/>
                      <w:color w:val="auto"/>
                      <w:kern w:val="0"/>
                      <w:szCs w:val="21"/>
                      <w:highlight w:val="none"/>
                      <w:lang w:eastAsia="zh-CN"/>
                    </w:rPr>
                  </w:pPr>
                  <w:r>
                    <w:rPr>
                      <w:rFonts w:hint="eastAsia" w:ascii="Times New Roman" w:hAnsi="Times New Roman" w:cs="Times New Roman"/>
                      <w:color w:val="auto"/>
                      <w:kern w:val="0"/>
                      <w:szCs w:val="21"/>
                      <w:highlight w:val="none"/>
                      <w:lang w:eastAsia="zh-CN"/>
                    </w:rPr>
                    <w:t>每年</w:t>
                  </w:r>
                </w:p>
              </w:tc>
            </w:tr>
          </w:tbl>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color w:val="auto"/>
                <w:sz w:val="24"/>
                <w:szCs w:val="24"/>
              </w:rPr>
            </w:pPr>
            <w:r>
              <w:rPr>
                <w:color w:val="auto"/>
                <w:sz w:val="24"/>
                <w:szCs w:val="24"/>
              </w:rPr>
              <w:t>危险固废环境管理要求：</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color w:val="auto"/>
                <w:sz w:val="24"/>
                <w:szCs w:val="24"/>
              </w:rPr>
            </w:pPr>
            <w:r>
              <w:rPr>
                <w:color w:val="auto"/>
                <w:sz w:val="24"/>
                <w:szCs w:val="24"/>
              </w:rPr>
              <w:t>本项目危险废物在厂内暂存应严格按照《危险废物贮存污染控制标准》（GB18597-2001）执行。与本项目相关的重点内容如下：</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color w:val="auto"/>
                <w:sz w:val="24"/>
                <w:szCs w:val="24"/>
              </w:rPr>
            </w:pPr>
            <w:r>
              <w:rPr>
                <w:color w:val="auto"/>
                <w:sz w:val="24"/>
                <w:szCs w:val="24"/>
              </w:rPr>
              <w:t>1）设置专门的危险废物暂存设施，并设有</w:t>
            </w:r>
            <w:r>
              <w:rPr>
                <w:rFonts w:hint="eastAsia"/>
                <w:color w:val="auto"/>
                <w:sz w:val="24"/>
                <w:szCs w:val="24"/>
                <w:lang w:eastAsia="zh-CN"/>
              </w:rPr>
              <w:t>危废贮存间</w:t>
            </w:r>
            <w:r>
              <w:rPr>
                <w:color w:val="auto"/>
                <w:sz w:val="24"/>
                <w:szCs w:val="24"/>
              </w:rPr>
              <w:t>标识。根据厂区实际情况，建设方需单独设置一个房间作为危险废物的暂存场所；房间面积</w:t>
            </w:r>
            <w:r>
              <w:rPr>
                <w:rFonts w:hint="eastAsia"/>
                <w:color w:val="auto"/>
                <w:sz w:val="24"/>
                <w:szCs w:val="24"/>
                <w:lang w:eastAsia="zh-CN"/>
              </w:rPr>
              <w:t>为</w:t>
            </w:r>
            <w:r>
              <w:rPr>
                <w:rFonts w:hint="eastAsia"/>
                <w:color w:val="auto"/>
                <w:sz w:val="24"/>
                <w:szCs w:val="24"/>
                <w:lang w:val="en-US" w:eastAsia="zh-CN"/>
              </w:rPr>
              <w:t>10m</w:t>
            </w:r>
            <w:r>
              <w:rPr>
                <w:rFonts w:hint="eastAsia"/>
                <w:color w:val="auto"/>
                <w:sz w:val="24"/>
                <w:szCs w:val="24"/>
                <w:vertAlign w:val="superscript"/>
                <w:lang w:val="en-US" w:eastAsia="zh-CN"/>
              </w:rPr>
              <w:t>3</w:t>
            </w:r>
            <w:r>
              <w:rPr>
                <w:rFonts w:hint="eastAsia"/>
                <w:color w:val="auto"/>
                <w:sz w:val="24"/>
                <w:szCs w:val="24"/>
                <w:lang w:eastAsia="zh-CN"/>
              </w:rPr>
              <w:t>，</w:t>
            </w:r>
            <w:r>
              <w:rPr>
                <w:color w:val="auto"/>
                <w:sz w:val="24"/>
                <w:szCs w:val="24"/>
              </w:rPr>
              <w:t>满足存储容量的要求；</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color w:val="auto"/>
                <w:sz w:val="24"/>
                <w:szCs w:val="24"/>
              </w:rPr>
            </w:pPr>
            <w:r>
              <w:rPr>
                <w:color w:val="auto"/>
                <w:sz w:val="24"/>
                <w:szCs w:val="24"/>
              </w:rPr>
              <w:t>2）几种危险废物应装在专用容器内，禁止在同一容器内混装，装有危险废物的容器应在专用的危险废物贮存设施内存放；</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color w:val="auto"/>
                <w:sz w:val="24"/>
                <w:szCs w:val="24"/>
              </w:rPr>
            </w:pPr>
            <w:r>
              <w:rPr>
                <w:color w:val="auto"/>
                <w:sz w:val="24"/>
                <w:szCs w:val="24"/>
              </w:rPr>
              <w:t>3）盛装危险废物的容器上必须黏贴符合GB18597-2001标准的标签；</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color w:val="auto"/>
                <w:sz w:val="24"/>
                <w:szCs w:val="24"/>
              </w:rPr>
            </w:pPr>
            <w:r>
              <w:rPr>
                <w:color w:val="auto"/>
                <w:sz w:val="24"/>
                <w:szCs w:val="24"/>
              </w:rPr>
              <w:t>4）安排专人定期检查危废情况，做好危废产生量与库存量统计，做好危废转移台账；</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color w:val="auto"/>
                <w:sz w:val="24"/>
                <w:szCs w:val="24"/>
              </w:rPr>
            </w:pPr>
            <w:r>
              <w:rPr>
                <w:color w:val="auto"/>
                <w:sz w:val="24"/>
                <w:szCs w:val="24"/>
              </w:rPr>
              <w:t>5）根据《建设项目危险废物环境影响评价指南》需要列出建设项目危险废物贮存场，危险</w:t>
            </w:r>
            <w:r>
              <w:rPr>
                <w:rFonts w:hint="eastAsia"/>
                <w:color w:val="auto"/>
                <w:sz w:val="24"/>
                <w:szCs w:val="24"/>
              </w:rPr>
              <w:t>危废贮存间</w:t>
            </w:r>
            <w:r>
              <w:rPr>
                <w:color w:val="auto"/>
                <w:sz w:val="24"/>
                <w:szCs w:val="24"/>
              </w:rPr>
              <w:t>根据《危险废物贮存污染控制标准》的相关要求进行硬化，渗透系数小于1×10</w:t>
            </w:r>
            <w:r>
              <w:rPr>
                <w:color w:val="auto"/>
                <w:sz w:val="24"/>
                <w:szCs w:val="24"/>
                <w:vertAlign w:val="superscript"/>
              </w:rPr>
              <w:t>-10</w:t>
            </w:r>
            <w:r>
              <w:rPr>
                <w:color w:val="auto"/>
                <w:sz w:val="24"/>
                <w:szCs w:val="24"/>
              </w:rPr>
              <w:t>cm/s，并设置堵截泄漏的裙脚和泄漏物料收集装置，并置于危险</w:t>
            </w:r>
            <w:r>
              <w:rPr>
                <w:rFonts w:hint="eastAsia"/>
                <w:color w:val="auto"/>
                <w:sz w:val="24"/>
                <w:szCs w:val="24"/>
              </w:rPr>
              <w:t>危废贮存间</w:t>
            </w:r>
            <w:r>
              <w:rPr>
                <w:color w:val="auto"/>
                <w:sz w:val="24"/>
                <w:szCs w:val="24"/>
              </w:rPr>
              <w:t>内暂存，之后送有资质的危险废物处置单位处置。危险</w:t>
            </w:r>
            <w:r>
              <w:rPr>
                <w:rFonts w:hint="eastAsia"/>
                <w:color w:val="auto"/>
                <w:sz w:val="24"/>
                <w:szCs w:val="24"/>
              </w:rPr>
              <w:t>危废贮存间</w:t>
            </w:r>
            <w:r>
              <w:rPr>
                <w:color w:val="auto"/>
                <w:sz w:val="24"/>
                <w:szCs w:val="24"/>
              </w:rPr>
              <w:t>设立危险废物警示标志，由专人进行管理，做好危险废物排放量及处置记录</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color w:val="auto"/>
                <w:sz w:val="24"/>
                <w:szCs w:val="24"/>
              </w:rPr>
            </w:pPr>
            <w:r>
              <w:rPr>
                <w:rFonts w:hint="eastAsia"/>
                <w:color w:val="auto"/>
                <w:sz w:val="24"/>
                <w:szCs w:val="24"/>
              </w:rPr>
              <w:t>综上所述</w:t>
            </w:r>
            <w:r>
              <w:rPr>
                <w:color w:val="auto"/>
                <w:sz w:val="24"/>
                <w:szCs w:val="24"/>
              </w:rPr>
              <w:t>，</w:t>
            </w:r>
            <w:r>
              <w:rPr>
                <w:rFonts w:hint="eastAsia"/>
                <w:color w:val="auto"/>
                <w:sz w:val="24"/>
                <w:szCs w:val="24"/>
              </w:rPr>
              <w:t>项目</w:t>
            </w:r>
            <w:r>
              <w:rPr>
                <w:color w:val="auto"/>
                <w:sz w:val="24"/>
                <w:szCs w:val="24"/>
              </w:rPr>
              <w:t>各类固废都得到妥善处理，不会产生二次污染，对项目周围环境影响较小。</w:t>
            </w:r>
          </w:p>
          <w:p>
            <w:pPr>
              <w:pStyle w:val="3"/>
              <w:keepNext w:val="0"/>
              <w:keepLines w:val="0"/>
              <w:pageBreakBefore w:val="0"/>
              <w:widowControl w:val="0"/>
              <w:kinsoku/>
              <w:wordWrap/>
              <w:overflowPunct/>
              <w:topLinePunct w:val="0"/>
              <w:autoSpaceDE/>
              <w:autoSpaceDN/>
              <w:bidi w:val="0"/>
              <w:adjustRightInd/>
              <w:spacing w:line="460" w:lineRule="exact"/>
              <w:ind w:firstLine="482" w:firstLineChars="200"/>
              <w:textAlignment w:val="auto"/>
              <w:rPr>
                <w:b/>
                <w:bCs/>
                <w:color w:val="auto"/>
                <w:sz w:val="24"/>
                <w:szCs w:val="24"/>
              </w:rPr>
            </w:pPr>
            <w:r>
              <w:rPr>
                <w:rFonts w:hint="eastAsia"/>
                <w:b/>
                <w:bCs/>
                <w:color w:val="auto"/>
                <w:sz w:val="24"/>
                <w:szCs w:val="24"/>
                <w:lang w:val="en-US" w:eastAsia="zh-CN"/>
              </w:rPr>
              <w:t>5</w:t>
            </w:r>
            <w:r>
              <w:rPr>
                <w:b/>
                <w:bCs/>
                <w:color w:val="auto"/>
                <w:sz w:val="24"/>
                <w:szCs w:val="24"/>
              </w:rPr>
              <w:t>、地下水、土壤</w:t>
            </w:r>
          </w:p>
          <w:p>
            <w:pPr>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color w:val="auto"/>
                <w:sz w:val="24"/>
                <w:szCs w:val="24"/>
              </w:rPr>
            </w:pPr>
            <w:r>
              <w:rPr>
                <w:color w:val="auto"/>
                <w:sz w:val="24"/>
                <w:szCs w:val="24"/>
              </w:rPr>
              <w:t>本项目涉及到</w:t>
            </w:r>
            <w:r>
              <w:rPr>
                <w:rFonts w:hint="eastAsia" w:ascii="Times New Roman" w:hAnsi="Times New Roman" w:eastAsia="宋体" w:cs="Times New Roman"/>
                <w:color w:val="auto"/>
                <w:sz w:val="24"/>
                <w:szCs w:val="24"/>
                <w:lang w:val="en-US" w:eastAsia="zh-CN"/>
              </w:rPr>
              <w:t>废切削液、</w:t>
            </w:r>
            <w:r>
              <w:rPr>
                <w:rFonts w:hint="eastAsia" w:cs="Times New Roman"/>
                <w:color w:val="auto"/>
                <w:sz w:val="24"/>
                <w:szCs w:val="24"/>
                <w:lang w:val="en-US" w:eastAsia="zh-CN"/>
              </w:rPr>
              <w:t>废油液包装桶</w:t>
            </w:r>
            <w:r>
              <w:rPr>
                <w:rFonts w:hint="eastAsia" w:ascii="Times New Roman" w:hAnsi="Times New Roman" w:eastAsia="宋体" w:cs="Times New Roman"/>
                <w:color w:val="auto"/>
                <w:sz w:val="24"/>
                <w:szCs w:val="24"/>
                <w:lang w:val="en-US" w:eastAsia="zh-CN"/>
              </w:rPr>
              <w:t>、废UV灯管、废机油、废活性炭</w:t>
            </w:r>
            <w:r>
              <w:rPr>
                <w:rFonts w:hint="eastAsia"/>
                <w:color w:val="auto"/>
                <w:sz w:val="24"/>
                <w:szCs w:val="24"/>
              </w:rPr>
              <w:t>等固体废物</w:t>
            </w:r>
            <w:r>
              <w:rPr>
                <w:color w:val="auto"/>
                <w:sz w:val="24"/>
                <w:szCs w:val="24"/>
              </w:rPr>
              <w:t>贮存</w:t>
            </w:r>
            <w:r>
              <w:rPr>
                <w:rFonts w:hint="eastAsia"/>
                <w:color w:val="auto"/>
                <w:sz w:val="24"/>
                <w:szCs w:val="24"/>
              </w:rPr>
              <w:t>、转移</w:t>
            </w:r>
            <w:r>
              <w:rPr>
                <w:color w:val="auto"/>
                <w:sz w:val="24"/>
                <w:szCs w:val="24"/>
              </w:rPr>
              <w:t>，由于操作不当会导致</w:t>
            </w:r>
            <w:r>
              <w:rPr>
                <w:rFonts w:hint="eastAsia"/>
                <w:color w:val="auto"/>
                <w:sz w:val="24"/>
                <w:szCs w:val="24"/>
              </w:rPr>
              <w:t>废物泄露污染土壤或地下水</w:t>
            </w:r>
            <w:r>
              <w:rPr>
                <w:color w:val="auto"/>
                <w:sz w:val="24"/>
                <w:szCs w:val="24"/>
              </w:rPr>
              <w:t>。项目对地下水及土壤环境保护措施，具体要求如下；</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eastAsia="宋体"/>
                <w:color w:val="auto"/>
                <w:sz w:val="24"/>
                <w:szCs w:val="24"/>
                <w:lang w:eastAsia="zh-CN"/>
              </w:rPr>
            </w:pPr>
            <w:r>
              <w:rPr>
                <w:rFonts w:hint="eastAsia"/>
                <w:color w:val="auto"/>
                <w:sz w:val="24"/>
                <w:szCs w:val="24"/>
                <w:lang w:eastAsia="zh-CN"/>
              </w:rPr>
              <w:t>库房应</w:t>
            </w:r>
            <w:r>
              <w:rPr>
                <w:color w:val="auto"/>
                <w:sz w:val="24"/>
                <w:szCs w:val="24"/>
              </w:rPr>
              <w:t>地面和裙角做好防渗处理，可采取三合土铺底，再用水泥硬化，并铺设环氧树脂或其它防渗材料进一步防渗处理</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color w:val="auto"/>
                <w:sz w:val="24"/>
                <w:szCs w:val="24"/>
                <w:lang w:eastAsia="zh-CN"/>
              </w:rPr>
            </w:pPr>
            <w:r>
              <w:rPr>
                <w:color w:val="auto"/>
                <w:sz w:val="24"/>
                <w:szCs w:val="24"/>
              </w:rPr>
              <w:t>危废</w:t>
            </w:r>
            <w:r>
              <w:rPr>
                <w:rFonts w:hint="eastAsia"/>
                <w:color w:val="auto"/>
                <w:sz w:val="24"/>
                <w:szCs w:val="24"/>
                <w:lang w:eastAsia="zh-CN"/>
              </w:rPr>
              <w:t>贮存间</w:t>
            </w:r>
            <w:r>
              <w:rPr>
                <w:color w:val="auto"/>
                <w:sz w:val="24"/>
                <w:szCs w:val="24"/>
              </w:rPr>
              <w:t>按照《危险废物贮存污染控制标准》(GB18597-2001)及其修改单的相关要求，地面和裙角做好防渗处理，可采取三合土铺底，再用水泥硬化，并铺设环氧树脂或其它防渗材料进一步防渗处理，使渗透系数K≤1x10</w:t>
            </w:r>
            <w:r>
              <w:rPr>
                <w:color w:val="auto"/>
                <w:sz w:val="24"/>
                <w:szCs w:val="24"/>
                <w:vertAlign w:val="superscript"/>
              </w:rPr>
              <w:t>-10</w:t>
            </w:r>
            <w:r>
              <w:rPr>
                <w:color w:val="auto"/>
                <w:sz w:val="24"/>
                <w:szCs w:val="24"/>
              </w:rPr>
              <w:t>cm/s</w:t>
            </w:r>
            <w:r>
              <w:rPr>
                <w:rFonts w:hint="eastAsia"/>
                <w:color w:val="auto"/>
                <w:sz w:val="24"/>
                <w:szCs w:val="24"/>
                <w:lang w:eastAsia="zh-CN"/>
              </w:rPr>
              <w:t>。</w:t>
            </w:r>
          </w:p>
          <w:p>
            <w:pPr>
              <w:pageBreakBefore w:val="0"/>
              <w:widowControl w:val="0"/>
              <w:kinsoku/>
              <w:wordWrap/>
              <w:overflowPunct/>
              <w:topLinePunct w:val="0"/>
              <w:autoSpaceDE/>
              <w:autoSpaceDN/>
              <w:bidi w:val="0"/>
              <w:adjustRightInd/>
              <w:spacing w:line="460" w:lineRule="exact"/>
              <w:ind w:firstLine="480" w:firstLineChars="200"/>
              <w:jc w:val="left"/>
              <w:textAlignment w:val="auto"/>
              <w:rPr>
                <w:rFonts w:hint="eastAsia"/>
                <w:sz w:val="24"/>
                <w:szCs w:val="24"/>
                <w:lang w:eastAsia="zh-CN"/>
              </w:rPr>
            </w:pPr>
            <w:r>
              <w:rPr>
                <w:rFonts w:hint="default" w:ascii="Times New Roman" w:hAnsi="Times New Roman" w:cs="Times New Roman"/>
                <w:color w:val="auto"/>
                <w:sz w:val="24"/>
                <w:szCs w:val="24"/>
                <w:highlight w:val="none"/>
              </w:rPr>
              <w:t>综上所述，企业在加强管理，强化防渗措施的前提下，污染物渗入地下的量极小，对区域地下水和土壤环境造成影响的可能性较小，污染物渗入地下的量极其轻微，</w:t>
            </w:r>
            <w:r>
              <w:rPr>
                <w:rFonts w:hint="default" w:ascii="Times New Roman" w:hAnsi="Times New Roman" w:eastAsia="宋体" w:cs="Times New Roman"/>
                <w:color w:val="auto"/>
                <w:sz w:val="24"/>
                <w:szCs w:val="24"/>
                <w:highlight w:val="none"/>
              </w:rPr>
              <w:t>不会对评价区地下水和土壤产生明显影响</w:t>
            </w:r>
            <w:r>
              <w:rPr>
                <w:rFonts w:hint="default" w:ascii="Times New Roman" w:hAnsi="Times New Roman" w:cs="Times New Roman"/>
                <w:sz w:val="24"/>
                <w:szCs w:val="24"/>
                <w:highlight w:val="none"/>
              </w:rPr>
              <w:t>。</w:t>
            </w:r>
          </w:p>
          <w:p>
            <w:pPr>
              <w:pStyle w:val="3"/>
              <w:keepNext/>
              <w:keepLines/>
              <w:pageBreakBefore w:val="0"/>
              <w:widowControl w:val="0"/>
              <w:kinsoku/>
              <w:wordWrap/>
              <w:overflowPunct/>
              <w:topLinePunct w:val="0"/>
              <w:autoSpaceDE/>
              <w:autoSpaceDN/>
              <w:bidi w:val="0"/>
              <w:spacing w:line="460" w:lineRule="exact"/>
              <w:ind w:firstLine="482" w:firstLineChars="200"/>
              <w:textAlignment w:val="auto"/>
              <w:rPr>
                <w:b/>
                <w:bCs/>
                <w:color w:val="auto"/>
                <w:sz w:val="24"/>
                <w:szCs w:val="24"/>
              </w:rPr>
            </w:pPr>
            <w:r>
              <w:rPr>
                <w:rFonts w:hint="eastAsia"/>
                <w:b/>
                <w:bCs/>
                <w:color w:val="auto"/>
                <w:sz w:val="24"/>
                <w:szCs w:val="24"/>
                <w:lang w:val="en-US" w:eastAsia="zh-CN"/>
              </w:rPr>
              <w:t>6</w:t>
            </w:r>
            <w:r>
              <w:rPr>
                <w:b/>
                <w:bCs/>
                <w:color w:val="auto"/>
                <w:sz w:val="24"/>
                <w:szCs w:val="24"/>
              </w:rPr>
              <w:t>、生态</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color w:val="auto"/>
                <w:sz w:val="24"/>
                <w:szCs w:val="24"/>
              </w:rPr>
            </w:pPr>
            <w:r>
              <w:rPr>
                <w:rFonts w:hint="eastAsia" w:cs="Times New Roman"/>
                <w:sz w:val="24"/>
                <w:szCs w:val="24"/>
                <w:lang w:val="en-US" w:eastAsia="zh-CN"/>
              </w:rPr>
              <w:t>本</w:t>
            </w:r>
            <w:r>
              <w:rPr>
                <w:rFonts w:hint="default" w:ascii="Times New Roman" w:hAnsi="Times New Roman" w:cs="Times New Roman"/>
                <w:sz w:val="24"/>
                <w:szCs w:val="24"/>
                <w:lang w:val="en-US" w:eastAsia="zh-CN"/>
              </w:rPr>
              <w:t>项目占地为工业用地，所在地没有珍稀物种，也没有自然保护区等环境敏感区，不会影响生物多样性。相对整个评价区域来说，项目建设产生的生态环境影响较小。</w:t>
            </w:r>
          </w:p>
          <w:p>
            <w:pPr>
              <w:pageBreakBefore w:val="0"/>
              <w:widowControl w:val="0"/>
              <w:kinsoku/>
              <w:wordWrap/>
              <w:overflowPunct/>
              <w:topLinePunct w:val="0"/>
              <w:autoSpaceDE/>
              <w:autoSpaceDN/>
              <w:bidi w:val="0"/>
              <w:spacing w:line="460" w:lineRule="exact"/>
              <w:ind w:firstLine="482" w:firstLineChars="200"/>
              <w:textAlignment w:val="auto"/>
              <w:rPr>
                <w:b/>
                <w:bCs/>
                <w:color w:val="auto"/>
                <w:sz w:val="24"/>
                <w:szCs w:val="24"/>
              </w:rPr>
            </w:pPr>
            <w:r>
              <w:rPr>
                <w:rFonts w:hint="eastAsia"/>
                <w:b/>
                <w:bCs/>
                <w:color w:val="auto"/>
                <w:sz w:val="24"/>
                <w:szCs w:val="24"/>
                <w:lang w:val="en-US" w:eastAsia="zh-CN"/>
              </w:rPr>
              <w:t>7</w:t>
            </w:r>
            <w:r>
              <w:rPr>
                <w:b/>
                <w:bCs/>
                <w:color w:val="auto"/>
                <w:sz w:val="24"/>
                <w:szCs w:val="24"/>
              </w:rPr>
              <w:t>、环境风险</w:t>
            </w:r>
          </w:p>
          <w:p>
            <w:pPr>
              <w:pageBreakBefore w:val="0"/>
              <w:widowControl w:val="0"/>
              <w:kinsoku/>
              <w:wordWrap/>
              <w:overflowPunct/>
              <w:topLinePunct w:val="0"/>
              <w:autoSpaceDE/>
              <w:autoSpaceDN/>
              <w:bidi w:val="0"/>
              <w:snapToGrid w:val="0"/>
              <w:spacing w:line="460" w:lineRule="exact"/>
              <w:ind w:firstLine="480" w:firstLineChars="200"/>
              <w:textAlignment w:val="auto"/>
              <w:rPr>
                <w:color w:val="auto"/>
                <w:sz w:val="24"/>
                <w:szCs w:val="24"/>
              </w:rPr>
            </w:pPr>
            <w:r>
              <w:rPr>
                <w:color w:val="auto"/>
                <w:sz w:val="24"/>
                <w:szCs w:val="24"/>
              </w:rPr>
              <w:t>根据原国家环保部《关于进一步加强环境影响评价管理防范环境风险的通知》（国家环保部环发[2012]77号）及生态环境部发布的《建设项目环境风险评价技术导则》（HJ169-2018）要求，对于涉及有毒有害和易燃易爆物质的生产、使用、储存（包括使用管线输运）的建设项目进行风险评价。</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cs="Times New Roman"/>
                <w:color w:val="auto"/>
                <w:sz w:val="24"/>
                <w:szCs w:val="24"/>
                <w:highlight w:val="none"/>
              </w:rPr>
              <w:t>根据原国家环保部《关于进一步加强环境影响评价管理防范环境风险的通知》（国家环保部环发[2012]77号）及生态环境部发布的《建设项目环境风险评价技术导则》（HJ169-2018）要求，对于涉及有毒有害和易燃易爆物质的生产、使用、储存</w:t>
            </w:r>
            <w:r>
              <w:rPr>
                <w:rFonts w:hint="default" w:ascii="Times New Roman" w:hAnsi="Times New Roman" w:eastAsia="宋体" w:cs="Times New Roman"/>
                <w:b w:val="0"/>
                <w:bCs w:val="0"/>
                <w:color w:val="auto"/>
                <w:sz w:val="24"/>
                <w:szCs w:val="24"/>
                <w:highlight w:val="none"/>
              </w:rPr>
              <w:t>（包括使用管线输运）的建设项目进行风险评价。</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hint="default" w:ascii="Times New Roman" w:hAnsi="Times New Roman" w:cs="Times New Roman"/>
                <w:color w:val="auto"/>
                <w:kern w:val="0"/>
                <w:sz w:val="24"/>
                <w:szCs w:val="24"/>
                <w:highlight w:val="none"/>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危险</w:t>
            </w:r>
            <w:r>
              <w:rPr>
                <w:rFonts w:hint="eastAsia" w:ascii="Times New Roman" w:hAnsi="Times New Roman" w:cs="Times New Roman"/>
                <w:color w:val="auto"/>
                <w:sz w:val="24"/>
                <w:szCs w:val="24"/>
                <w:highlight w:val="none"/>
                <w:lang w:eastAsia="zh-CN"/>
              </w:rPr>
              <w:t>物质</w:t>
            </w:r>
            <w:r>
              <w:rPr>
                <w:rFonts w:hint="default" w:ascii="Times New Roman" w:hAnsi="Times New Roman" w:cs="Times New Roman"/>
                <w:color w:val="auto"/>
                <w:sz w:val="24"/>
                <w:szCs w:val="24"/>
                <w:highlight w:val="none"/>
              </w:rPr>
              <w:t>识别</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b w:val="0"/>
                <w:bCs w:val="0"/>
                <w:color w:val="auto"/>
                <w:sz w:val="24"/>
                <w:szCs w:val="24"/>
                <w:highlight w:val="none"/>
                <w:lang w:eastAsia="zh-CN"/>
              </w:rPr>
              <w:t>本</w:t>
            </w:r>
            <w:r>
              <w:rPr>
                <w:rFonts w:hint="default" w:ascii="Times New Roman" w:hAnsi="Times New Roman" w:cs="Times New Roman"/>
                <w:color w:val="auto"/>
                <w:sz w:val="24"/>
                <w:szCs w:val="24"/>
                <w:highlight w:val="none"/>
                <w:lang w:eastAsia="zh-CN"/>
              </w:rPr>
              <w:t>项目</w:t>
            </w:r>
            <w:r>
              <w:rPr>
                <w:rFonts w:hint="default" w:ascii="Times New Roman" w:hAnsi="Times New Roman" w:cs="Times New Roman"/>
                <w:color w:val="auto"/>
                <w:sz w:val="24"/>
                <w:szCs w:val="24"/>
                <w:highlight w:val="none"/>
              </w:rPr>
              <w:t>涉及的危险物质为</w:t>
            </w:r>
            <w:r>
              <w:rPr>
                <w:rFonts w:hint="eastAsia" w:cs="Times New Roman"/>
                <w:color w:val="auto"/>
                <w:sz w:val="24"/>
                <w:szCs w:val="24"/>
                <w:highlight w:val="none"/>
                <w:lang w:eastAsia="zh-CN"/>
              </w:rPr>
              <w:t>废</w:t>
            </w:r>
            <w:r>
              <w:rPr>
                <w:rFonts w:hint="eastAsia" w:ascii="Times New Roman" w:hAnsi="Times New Roman" w:eastAsia="宋体" w:cs="Times New Roman"/>
                <w:color w:val="auto"/>
                <w:sz w:val="24"/>
                <w:szCs w:val="24"/>
                <w:lang w:val="en-US" w:eastAsia="zh-CN"/>
              </w:rPr>
              <w:t>切削液、废</w:t>
            </w:r>
            <w:r>
              <w:rPr>
                <w:rFonts w:hint="eastAsia" w:ascii="Times New Roman" w:hAnsi="Times New Roman" w:eastAsia="宋体" w:cs="Times New Roman"/>
                <w:color w:val="auto"/>
                <w:sz w:val="24"/>
                <w:szCs w:val="24"/>
                <w:highlight w:val="none"/>
                <w:lang w:val="en-US" w:eastAsia="zh-CN"/>
              </w:rPr>
              <w:t>机油</w:t>
            </w:r>
            <w:r>
              <w:rPr>
                <w:rFonts w:hint="eastAsia" w:ascii="Times New Roman" w:hAnsi="Times New Roman" w:eastAsia="宋体" w:cs="Times New Roman"/>
                <w:color w:val="auto"/>
                <w:sz w:val="24"/>
                <w:szCs w:val="24"/>
                <w:lang w:val="en-US" w:eastAsia="zh-CN"/>
              </w:rPr>
              <w:t>、废UV灯管、废活性炭、</w:t>
            </w:r>
            <w:r>
              <w:rPr>
                <w:rFonts w:hint="eastAsia" w:cs="Times New Roman"/>
                <w:color w:val="auto"/>
                <w:sz w:val="24"/>
                <w:szCs w:val="24"/>
                <w:lang w:val="en-US" w:eastAsia="zh-CN"/>
              </w:rPr>
              <w:t>废油液包装桶</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根据《</w:t>
            </w:r>
            <w:r>
              <w:rPr>
                <w:rFonts w:hint="eastAsia" w:cs="Times New Roman"/>
                <w:color w:val="auto"/>
                <w:sz w:val="24"/>
                <w:szCs w:val="24"/>
                <w:highlight w:val="none"/>
                <w:lang w:eastAsia="zh-CN"/>
              </w:rPr>
              <w:t>建设项目环境风险评价技术导则</w:t>
            </w:r>
            <w:r>
              <w:rPr>
                <w:rFonts w:hint="default" w:ascii="Times New Roman" w:hAnsi="Times New Roman" w:cs="Times New Roman"/>
                <w:color w:val="auto"/>
                <w:sz w:val="24"/>
                <w:szCs w:val="24"/>
                <w:highlight w:val="none"/>
              </w:rPr>
              <w:t>》（</w:t>
            </w:r>
            <w:r>
              <w:rPr>
                <w:rFonts w:hint="eastAsia" w:cs="Times New Roman"/>
                <w:color w:val="auto"/>
                <w:sz w:val="24"/>
                <w:szCs w:val="24"/>
                <w:highlight w:val="none"/>
                <w:lang w:val="en-US" w:eastAsia="zh-CN"/>
              </w:rPr>
              <w:t>HJ/T169-2018</w:t>
            </w:r>
            <w:r>
              <w:rPr>
                <w:rFonts w:hint="default" w:ascii="Times New Roman" w:hAnsi="Times New Roman" w:cs="Times New Roman"/>
                <w:color w:val="auto"/>
                <w:sz w:val="24"/>
                <w:szCs w:val="24"/>
                <w:highlight w:val="none"/>
              </w:rPr>
              <w:t>）中“附录</w:t>
            </w:r>
            <w:r>
              <w:rPr>
                <w:rFonts w:hint="eastAsia" w:cs="Times New Roman"/>
                <w:color w:val="auto"/>
                <w:sz w:val="24"/>
                <w:szCs w:val="24"/>
                <w:highlight w:val="none"/>
                <w:lang w:val="en-US" w:eastAsia="zh-CN"/>
              </w:rPr>
              <w:t>B</w:t>
            </w:r>
            <w:r>
              <w:rPr>
                <w:rFonts w:hint="eastAsia" w:cs="Times New Roman"/>
                <w:color w:val="auto"/>
                <w:sz w:val="24"/>
                <w:szCs w:val="24"/>
                <w:highlight w:val="none"/>
                <w:lang w:eastAsia="zh-CN"/>
              </w:rPr>
              <w:t>中的化学物质逐一</w:t>
            </w:r>
            <w:r>
              <w:rPr>
                <w:rFonts w:hint="default" w:ascii="Times New Roman" w:hAnsi="Times New Roman" w:cs="Times New Roman"/>
                <w:color w:val="auto"/>
                <w:sz w:val="24"/>
                <w:szCs w:val="24"/>
                <w:highlight w:val="none"/>
                <w:lang w:val="en-US" w:eastAsia="zh-CN"/>
              </w:rPr>
              <w:t>进行识别</w:t>
            </w:r>
            <w:r>
              <w:rPr>
                <w:rFonts w:hint="default" w:ascii="Times New Roman" w:hAnsi="Times New Roman" w:cs="Times New Roman"/>
                <w:color w:val="auto"/>
                <w:sz w:val="24"/>
                <w:szCs w:val="24"/>
                <w:highlight w:val="none"/>
              </w:rPr>
              <w:t>，按照较严格标准规定，公司所涉及危化品数量及其临界量具体判别情况</w:t>
            </w:r>
            <w:r>
              <w:rPr>
                <w:rFonts w:hint="default" w:ascii="Times New Roman" w:hAnsi="Times New Roman" w:eastAsia="宋体" w:cs="Times New Roman"/>
                <w:color w:val="auto"/>
                <w:kern w:val="0"/>
                <w:sz w:val="24"/>
                <w:szCs w:val="24"/>
                <w:highlight w:val="none"/>
              </w:rPr>
              <w:t>见</w:t>
            </w:r>
            <w:r>
              <w:rPr>
                <w:rFonts w:hint="eastAsia" w:ascii="Times New Roman" w:hAnsi="Times New Roman" w:eastAsia="宋体" w:cs="Times New Roman"/>
                <w:color w:val="auto"/>
                <w:kern w:val="0"/>
                <w:sz w:val="24"/>
                <w:szCs w:val="24"/>
                <w:highlight w:val="none"/>
                <w:lang w:eastAsia="zh-CN"/>
              </w:rPr>
              <w:t>下</w:t>
            </w:r>
            <w:r>
              <w:rPr>
                <w:rFonts w:hint="default" w:ascii="Times New Roman" w:hAnsi="Times New Roman" w:eastAsia="宋体" w:cs="Times New Roman"/>
                <w:color w:val="auto"/>
                <w:kern w:val="0"/>
                <w:sz w:val="24"/>
                <w:szCs w:val="24"/>
                <w:highlight w:val="none"/>
              </w:rPr>
              <w:t>表</w:t>
            </w:r>
            <w:r>
              <w:rPr>
                <w:rFonts w:hint="eastAsia" w:ascii="Times New Roman" w:hAnsi="Times New Roman" w:eastAsia="宋体" w:cs="Times New Roman"/>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spacing w:line="460" w:lineRule="exact"/>
              <w:ind w:firstLine="482" w:firstLineChars="200"/>
              <w:jc w:val="center"/>
              <w:textAlignment w:val="auto"/>
              <w:rPr>
                <w:rFonts w:hint="eastAsia" w:ascii="Times New Roman" w:hAnsi="Times New Roman" w:eastAsia="宋体" w:cs="Times New Roman"/>
                <w:b/>
                <w:bCs/>
                <w:color w:val="auto"/>
                <w:sz w:val="24"/>
                <w:szCs w:val="24"/>
                <w:highlight w:val="none"/>
                <w:lang w:eastAsia="zh-CN"/>
              </w:rPr>
            </w:pPr>
          </w:p>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Times New Roman" w:hAnsi="Times New Roman" w:eastAsia="宋体" w:cs="Times New Roman"/>
                <w:b/>
                <w:bCs/>
                <w:color w:val="auto"/>
                <w:sz w:val="24"/>
                <w:szCs w:val="24"/>
                <w:highlight w:val="none"/>
                <w:lang w:eastAsia="zh-CN"/>
              </w:rPr>
            </w:pPr>
          </w:p>
          <w:p>
            <w:pPr>
              <w:keepNext w:val="0"/>
              <w:keepLines w:val="0"/>
              <w:pageBreakBefore w:val="0"/>
              <w:widowControl w:val="0"/>
              <w:kinsoku/>
              <w:wordWrap/>
              <w:overflowPunct/>
              <w:topLinePunct w:val="0"/>
              <w:autoSpaceDE/>
              <w:autoSpaceDN/>
              <w:bidi w:val="0"/>
              <w:spacing w:line="460" w:lineRule="exact"/>
              <w:ind w:firstLine="482" w:firstLineChars="200"/>
              <w:jc w:val="center"/>
              <w:textAlignment w:val="auto"/>
              <w:rPr>
                <w:rFonts w:hint="default" w:ascii="Times New Roman" w:hAnsi="Times New Roman" w:eastAsia="宋体" w:cs="Times New Roman"/>
                <w:b/>
                <w:bCs/>
                <w:color w:val="auto"/>
                <w:sz w:val="24"/>
                <w:szCs w:val="24"/>
                <w:highlight w:val="none"/>
              </w:rPr>
            </w:pPr>
            <w:r>
              <w:rPr>
                <w:rFonts w:hint="eastAsia" w:ascii="Times New Roman" w:hAnsi="Times New Roman" w:eastAsia="宋体" w:cs="Times New Roman"/>
                <w:b/>
                <w:bCs/>
                <w:color w:val="auto"/>
                <w:sz w:val="24"/>
                <w:szCs w:val="24"/>
                <w:highlight w:val="none"/>
                <w:lang w:eastAsia="zh-CN"/>
              </w:rPr>
              <w:t>表</w:t>
            </w:r>
            <w:r>
              <w:rPr>
                <w:rFonts w:hint="eastAsia" w:cs="Times New Roman"/>
                <w:b/>
                <w:bCs/>
                <w:color w:val="auto"/>
                <w:sz w:val="24"/>
                <w:szCs w:val="24"/>
                <w:highlight w:val="none"/>
                <w:lang w:val="en-US" w:eastAsia="zh-CN"/>
              </w:rPr>
              <w:t>25</w:t>
            </w:r>
            <w:r>
              <w:rPr>
                <w:rFonts w:hint="eastAsia" w:ascii="Times New Roman" w:hAnsi="Times New Roman" w:eastAsia="宋体" w:cs="Times New Roman"/>
                <w:b/>
                <w:bCs/>
                <w:color w:val="auto"/>
                <w:sz w:val="24"/>
                <w:szCs w:val="24"/>
                <w:highlight w:val="none"/>
                <w:lang w:eastAsia="zh-CN"/>
              </w:rPr>
              <w:t>危险</w:t>
            </w:r>
            <w:r>
              <w:rPr>
                <w:rFonts w:hint="default" w:ascii="Times New Roman" w:hAnsi="Times New Roman" w:eastAsia="宋体" w:cs="Times New Roman"/>
                <w:b/>
                <w:bCs/>
                <w:color w:val="auto"/>
                <w:sz w:val="24"/>
                <w:szCs w:val="24"/>
                <w:highlight w:val="none"/>
              </w:rPr>
              <w:t>物质与临界量的比值结果</w:t>
            </w:r>
          </w:p>
          <w:tbl>
            <w:tblPr>
              <w:tblStyle w:val="29"/>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5"/>
              <w:gridCol w:w="4190"/>
              <w:gridCol w:w="1101"/>
              <w:gridCol w:w="890"/>
              <w:gridCol w:w="11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4" w:hRule="atLeast"/>
                <w:jc w:val="center"/>
              </w:trPr>
              <w:tc>
                <w:tcPr>
                  <w:tcW w:w="498"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序号</w:t>
                  </w:r>
                </w:p>
              </w:tc>
              <w:tc>
                <w:tcPr>
                  <w:tcW w:w="2589"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化学品名称</w:t>
                  </w:r>
                </w:p>
              </w:tc>
              <w:tc>
                <w:tcPr>
                  <w:tcW w:w="68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最大储存量（t）</w:t>
                  </w:r>
                </w:p>
              </w:tc>
              <w:tc>
                <w:tcPr>
                  <w:tcW w:w="55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临界量（t）</w:t>
                  </w:r>
                </w:p>
              </w:tc>
              <w:tc>
                <w:tcPr>
                  <w:tcW w:w="68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Q值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 w:hRule="atLeast"/>
                <w:jc w:val="center"/>
              </w:trPr>
              <w:tc>
                <w:tcPr>
                  <w:tcW w:w="498"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1</w:t>
                  </w:r>
                </w:p>
              </w:tc>
              <w:tc>
                <w:tcPr>
                  <w:tcW w:w="2589"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废机油</w:t>
                  </w:r>
                </w:p>
              </w:tc>
              <w:tc>
                <w:tcPr>
                  <w:tcW w:w="68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eastAsia="宋体" w:cs="Times New Roman"/>
                      <w:color w:val="auto"/>
                      <w:kern w:val="0"/>
                      <w:sz w:val="21"/>
                      <w:szCs w:val="21"/>
                      <w:highlight w:val="none"/>
                      <w:lang w:val="en-US" w:eastAsia="zh-CN" w:bidi="ar-SA"/>
                    </w:rPr>
                    <w:t>0.01</w:t>
                  </w:r>
                </w:p>
              </w:tc>
              <w:tc>
                <w:tcPr>
                  <w:tcW w:w="55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2500</w:t>
                  </w:r>
                </w:p>
              </w:tc>
              <w:tc>
                <w:tcPr>
                  <w:tcW w:w="68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0.000</w:t>
                  </w:r>
                  <w:r>
                    <w:rPr>
                      <w:rFonts w:hint="eastAsia" w:eastAsia="宋体" w:cs="Times New Roman"/>
                      <w:color w:val="auto"/>
                      <w:kern w:val="0"/>
                      <w:sz w:val="21"/>
                      <w:szCs w:val="21"/>
                      <w:highlight w:val="none"/>
                      <w:lang w:val="en-US" w:eastAsia="zh-CN" w:bidi="ar-SA"/>
                    </w:rPr>
                    <w:t>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 w:hRule="atLeast"/>
                <w:jc w:val="center"/>
              </w:trPr>
              <w:tc>
                <w:tcPr>
                  <w:tcW w:w="498"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p>
              </w:tc>
              <w:tc>
                <w:tcPr>
                  <w:tcW w:w="2589"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废</w:t>
                  </w:r>
                  <w:r>
                    <w:rPr>
                      <w:rFonts w:hint="eastAsia" w:ascii="Times New Roman" w:hAnsi="Times New Roman" w:eastAsia="宋体" w:cs="Times New Roman"/>
                      <w:color w:val="auto"/>
                      <w:sz w:val="21"/>
                      <w:szCs w:val="21"/>
                      <w:highlight w:val="none"/>
                      <w:lang w:val="en-US" w:eastAsia="zh-CN"/>
                    </w:rPr>
                    <w:t>切削液</w:t>
                  </w:r>
                </w:p>
              </w:tc>
              <w:tc>
                <w:tcPr>
                  <w:tcW w:w="68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3.5</w:t>
                  </w:r>
                </w:p>
              </w:tc>
              <w:tc>
                <w:tcPr>
                  <w:tcW w:w="55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eastAsia" w:ascii="Times New Roman" w:hAnsi="Times New Roman" w:eastAsia="宋体" w:cs="Times New Roman"/>
                      <w:color w:val="auto"/>
                      <w:kern w:val="0"/>
                      <w:sz w:val="21"/>
                      <w:szCs w:val="21"/>
                      <w:highlight w:val="none"/>
                      <w:lang w:val="en-US" w:eastAsia="zh-CN" w:bidi="ar-SA"/>
                    </w:rPr>
                  </w:pPr>
                  <w:r>
                    <w:rPr>
                      <w:rFonts w:hint="eastAsia" w:eastAsia="宋体" w:cs="Times New Roman"/>
                      <w:color w:val="auto"/>
                      <w:kern w:val="0"/>
                      <w:sz w:val="21"/>
                      <w:szCs w:val="21"/>
                      <w:highlight w:val="none"/>
                      <w:lang w:val="en-US" w:eastAsia="zh-CN" w:bidi="ar-SA"/>
                    </w:rPr>
                    <w:t>2500</w:t>
                  </w:r>
                </w:p>
              </w:tc>
              <w:tc>
                <w:tcPr>
                  <w:tcW w:w="68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eastAsia="宋体" w:cs="Times New Roman"/>
                      <w:color w:val="auto"/>
                      <w:kern w:val="0"/>
                      <w:sz w:val="21"/>
                      <w:szCs w:val="21"/>
                      <w:highlight w:val="none"/>
                      <w:lang w:val="en-US" w:eastAsia="zh-CN" w:bidi="ar-SA"/>
                    </w:rPr>
                    <w:t>0.00</w:t>
                  </w:r>
                  <w:r>
                    <w:rPr>
                      <w:rFonts w:hint="eastAsia" w:cs="Times New Roman"/>
                      <w:color w:val="auto"/>
                      <w:kern w:val="0"/>
                      <w:sz w:val="21"/>
                      <w:szCs w:val="21"/>
                      <w:highlight w:val="none"/>
                      <w:lang w:val="en-US" w:eastAsia="zh-CN" w:bidi="ar-SA"/>
                    </w:rPr>
                    <w:t>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7" w:hRule="atLeast"/>
                <w:jc w:val="center"/>
              </w:trPr>
              <w:tc>
                <w:tcPr>
                  <w:tcW w:w="498"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3</w:t>
                  </w:r>
                </w:p>
              </w:tc>
              <w:tc>
                <w:tcPr>
                  <w:tcW w:w="2589" w:type="pct"/>
                  <w:tcBorders>
                    <w:tl2br w:val="nil"/>
                    <w:tr2bl w:val="nil"/>
                  </w:tcBorders>
                  <w:vAlign w:val="center"/>
                </w:tcPr>
                <w:p>
                  <w:pPr>
                    <w:pStyle w:val="50"/>
                    <w:keepNext w:val="0"/>
                    <w:keepLines w:val="0"/>
                    <w:pageBreakBefore w:val="0"/>
                    <w:widowControl w:val="0"/>
                    <w:kinsoku/>
                    <w:wordWrap/>
                    <w:overflowPunct/>
                    <w:topLinePunct w:val="0"/>
                    <w:autoSpaceDE/>
                    <w:autoSpaceDN/>
                    <w:bidi w:val="0"/>
                    <w:spacing w:beforeLines="0" w:afterLines="0" w:line="320" w:lineRule="exact"/>
                    <w:ind w:firstLine="0" w:firstLineChars="0"/>
                    <w:textAlignment w:val="baseline"/>
                    <w:rPr>
                      <w:rFonts w:hint="default" w:ascii="Times New Roman" w:hAnsi="Times New Roman" w:cs="Times New Roman"/>
                      <w:color w:val="auto"/>
                      <w:szCs w:val="21"/>
                      <w:highlight w:val="none"/>
                      <w:lang w:val="en-US" w:eastAsia="zh-CN"/>
                    </w:rPr>
                  </w:pPr>
                  <w:r>
                    <w:rPr>
                      <w:rFonts w:hint="eastAsia" w:ascii="Times New Roman" w:cs="Times New Roman"/>
                      <w:color w:val="auto"/>
                      <w:szCs w:val="21"/>
                      <w:highlight w:val="none"/>
                      <w:lang w:eastAsia="zh-CN"/>
                    </w:rPr>
                    <w:t>废油液包装桶</w:t>
                  </w:r>
                </w:p>
              </w:tc>
              <w:tc>
                <w:tcPr>
                  <w:tcW w:w="68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0.1</w:t>
                  </w:r>
                </w:p>
              </w:tc>
              <w:tc>
                <w:tcPr>
                  <w:tcW w:w="55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2500</w:t>
                  </w:r>
                </w:p>
              </w:tc>
              <w:tc>
                <w:tcPr>
                  <w:tcW w:w="68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eastAsia="宋体" w:cs="Times New Roman"/>
                      <w:color w:val="auto"/>
                      <w:kern w:val="0"/>
                      <w:sz w:val="21"/>
                      <w:szCs w:val="21"/>
                      <w:highlight w:val="none"/>
                      <w:lang w:val="en-US" w:eastAsia="zh-CN" w:bidi="ar-SA"/>
                    </w:rPr>
                    <w:t>0.00004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 w:hRule="atLeast"/>
                <w:jc w:val="center"/>
              </w:trPr>
              <w:tc>
                <w:tcPr>
                  <w:tcW w:w="498"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4</w:t>
                  </w:r>
                </w:p>
              </w:tc>
              <w:tc>
                <w:tcPr>
                  <w:tcW w:w="2589" w:type="pct"/>
                  <w:tcBorders>
                    <w:tl2br w:val="nil"/>
                    <w:tr2bl w:val="nil"/>
                  </w:tcBorders>
                  <w:vAlign w:val="center"/>
                </w:tcPr>
                <w:p>
                  <w:pPr>
                    <w:pStyle w:val="50"/>
                    <w:keepNext w:val="0"/>
                    <w:keepLines w:val="0"/>
                    <w:pageBreakBefore w:val="0"/>
                    <w:widowControl w:val="0"/>
                    <w:kinsoku/>
                    <w:wordWrap/>
                    <w:overflowPunct/>
                    <w:topLinePunct w:val="0"/>
                    <w:autoSpaceDE/>
                    <w:autoSpaceDN/>
                    <w:bidi w:val="0"/>
                    <w:spacing w:beforeLines="0" w:afterLines="0" w:line="320" w:lineRule="exact"/>
                    <w:ind w:firstLine="0" w:firstLineChars="0"/>
                    <w:textAlignment w:val="baseline"/>
                    <w:rPr>
                      <w:rFonts w:hint="default" w:ascii="Times New Roman" w:hAnsi="Times New Roman" w:cs="Times New Roman"/>
                      <w:color w:val="auto"/>
                      <w:szCs w:val="21"/>
                      <w:highlight w:val="none"/>
                      <w:lang w:val="en-US" w:eastAsia="zh-CN"/>
                    </w:rPr>
                  </w:pPr>
                  <w:r>
                    <w:rPr>
                      <w:rFonts w:hint="eastAsia" w:ascii="Times New Roman" w:cs="Times New Roman"/>
                      <w:color w:val="auto"/>
                      <w:szCs w:val="21"/>
                      <w:highlight w:val="none"/>
                      <w:lang w:eastAsia="zh-CN"/>
                    </w:rPr>
                    <w:t>废</w:t>
                  </w:r>
                  <w:r>
                    <w:rPr>
                      <w:rFonts w:hint="eastAsia" w:ascii="Times New Roman" w:cs="Times New Roman"/>
                      <w:color w:val="auto"/>
                      <w:szCs w:val="21"/>
                      <w:highlight w:val="none"/>
                      <w:lang w:val="en-US" w:eastAsia="zh-CN"/>
                    </w:rPr>
                    <w:t>UV灯管</w:t>
                  </w:r>
                </w:p>
              </w:tc>
              <w:tc>
                <w:tcPr>
                  <w:tcW w:w="68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0.01</w:t>
                  </w:r>
                </w:p>
              </w:tc>
              <w:tc>
                <w:tcPr>
                  <w:tcW w:w="55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w:t>
                  </w:r>
                </w:p>
              </w:tc>
              <w:tc>
                <w:tcPr>
                  <w:tcW w:w="68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 w:hRule="atLeast"/>
                <w:jc w:val="center"/>
              </w:trPr>
              <w:tc>
                <w:tcPr>
                  <w:tcW w:w="498"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w:t>
                  </w:r>
                </w:p>
              </w:tc>
              <w:tc>
                <w:tcPr>
                  <w:tcW w:w="2589" w:type="pct"/>
                  <w:tcBorders>
                    <w:tl2br w:val="nil"/>
                    <w:tr2bl w:val="nil"/>
                  </w:tcBorders>
                  <w:vAlign w:val="center"/>
                </w:tcPr>
                <w:p>
                  <w:pPr>
                    <w:pStyle w:val="50"/>
                    <w:keepNext w:val="0"/>
                    <w:keepLines w:val="0"/>
                    <w:pageBreakBefore w:val="0"/>
                    <w:widowControl w:val="0"/>
                    <w:kinsoku/>
                    <w:wordWrap/>
                    <w:overflowPunct/>
                    <w:topLinePunct w:val="0"/>
                    <w:autoSpaceDE/>
                    <w:autoSpaceDN/>
                    <w:bidi w:val="0"/>
                    <w:spacing w:beforeLines="0" w:afterLines="0" w:line="320" w:lineRule="exact"/>
                    <w:ind w:firstLine="0" w:firstLineChars="0"/>
                    <w:textAlignment w:val="baseline"/>
                    <w:rPr>
                      <w:rFonts w:hint="eastAsia" w:ascii="Times New Roman" w:hAnsi="Times New Roman" w:cs="Times New Roman"/>
                      <w:color w:val="auto"/>
                      <w:szCs w:val="21"/>
                      <w:highlight w:val="none"/>
                      <w:lang w:eastAsia="zh-CN"/>
                    </w:rPr>
                  </w:pPr>
                  <w:r>
                    <w:rPr>
                      <w:rFonts w:hint="eastAsia" w:ascii="Times New Roman" w:cs="Times New Roman"/>
                      <w:color w:val="auto"/>
                      <w:szCs w:val="21"/>
                      <w:highlight w:val="none"/>
                      <w:lang w:eastAsia="zh-CN"/>
                    </w:rPr>
                    <w:t>废活性炭</w:t>
                  </w:r>
                </w:p>
              </w:tc>
              <w:tc>
                <w:tcPr>
                  <w:tcW w:w="68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0.5</w:t>
                  </w:r>
                </w:p>
              </w:tc>
              <w:tc>
                <w:tcPr>
                  <w:tcW w:w="55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p>
              </w:tc>
              <w:tc>
                <w:tcPr>
                  <w:tcW w:w="680" w:type="pct"/>
                  <w:tcBorders>
                    <w:tl2br w:val="nil"/>
                    <w:tr2bl w:val="nil"/>
                  </w:tcBorders>
                  <w:vAlign w:val="center"/>
                </w:tcPr>
                <w:p>
                  <w:pPr>
                    <w:pStyle w:val="20"/>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r>
          </w:tbl>
          <w:p>
            <w:pPr>
              <w:pStyle w:val="2"/>
              <w:keepNext w:val="0"/>
              <w:keepLines w:val="0"/>
              <w:pageBreakBefore w:val="0"/>
              <w:widowControl w:val="0"/>
              <w:numPr>
                <w:ilvl w:val="0"/>
                <w:numId w:val="5"/>
              </w:numPr>
              <w:kinsoku/>
              <w:wordWrap/>
              <w:overflowPunct/>
              <w:topLinePunct w:val="0"/>
              <w:bidi w:val="0"/>
              <w:spacing w:line="460" w:lineRule="exact"/>
              <w:ind w:firstLine="480" w:firstLineChars="200"/>
              <w:textAlignment w:val="auto"/>
              <w:rPr>
                <w:rFonts w:hint="eastAsia" w:cs="Times New Roman"/>
                <w:color w:val="auto"/>
                <w:sz w:val="24"/>
                <w:highlight w:val="none"/>
                <w:lang w:eastAsia="zh-CN"/>
              </w:rPr>
            </w:pPr>
            <w:r>
              <w:rPr>
                <w:rFonts w:hint="eastAsia" w:ascii="Times New Roman" w:hAnsi="Times New Roman" w:cs="Times New Roman"/>
                <w:color w:val="auto"/>
                <w:sz w:val="24"/>
                <w:highlight w:val="none"/>
                <w:lang w:eastAsia="zh-CN"/>
              </w:rPr>
              <w:t>风险源</w:t>
            </w:r>
            <w:r>
              <w:rPr>
                <w:rFonts w:hint="eastAsia" w:cs="Times New Roman"/>
                <w:color w:val="auto"/>
                <w:sz w:val="24"/>
                <w:highlight w:val="none"/>
                <w:lang w:eastAsia="zh-CN"/>
              </w:rPr>
              <w:t>位分析</w:t>
            </w:r>
          </w:p>
          <w:p>
            <w:pPr>
              <w:pStyle w:val="2"/>
              <w:keepNext w:val="0"/>
              <w:keepLines w:val="0"/>
              <w:pageBreakBefore w:val="0"/>
              <w:widowControl w:val="0"/>
              <w:numPr>
                <w:ilvl w:val="0"/>
                <w:numId w:val="0"/>
              </w:numPr>
              <w:kinsoku/>
              <w:wordWrap/>
              <w:overflowPunct/>
              <w:topLinePunct w:val="0"/>
              <w:bidi w:val="0"/>
              <w:spacing w:line="460" w:lineRule="exact"/>
              <w:ind w:firstLine="480" w:firstLineChars="200"/>
              <w:textAlignment w:val="auto"/>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生产系统危险性识别，包括主要生产装置、储运设施、公用工程和辅助生产设施，以及环境保护设施等。项目</w:t>
            </w:r>
            <w:r>
              <w:rPr>
                <w:rFonts w:hint="eastAsia" w:ascii="Times New Roman" w:hAnsi="Times New Roman" w:cs="Times New Roman"/>
                <w:color w:val="auto"/>
                <w:sz w:val="24"/>
                <w:highlight w:val="none"/>
                <w:lang w:eastAsia="zh-CN"/>
              </w:rPr>
              <w:t>风险源</w:t>
            </w:r>
            <w:r>
              <w:rPr>
                <w:rFonts w:hint="default" w:ascii="Times New Roman" w:hAnsi="Times New Roman" w:cs="Times New Roman"/>
                <w:color w:val="auto"/>
                <w:sz w:val="24"/>
                <w:highlight w:val="none"/>
              </w:rPr>
              <w:t>为</w:t>
            </w:r>
            <w:r>
              <w:rPr>
                <w:rFonts w:hint="eastAsia" w:cs="Times New Roman"/>
                <w:color w:val="auto"/>
                <w:sz w:val="24"/>
                <w:highlight w:val="none"/>
                <w:lang w:eastAsia="zh-CN"/>
              </w:rPr>
              <w:t>机加工生产</w:t>
            </w:r>
            <w:r>
              <w:rPr>
                <w:rFonts w:hint="eastAsia" w:ascii="Times New Roman" w:hAnsi="Times New Roman" w:cs="Times New Roman"/>
                <w:color w:val="auto"/>
                <w:sz w:val="24"/>
                <w:highlight w:val="none"/>
                <w:lang w:eastAsia="zh-CN"/>
              </w:rPr>
              <w:t>车间、</w:t>
            </w:r>
            <w:r>
              <w:rPr>
                <w:rFonts w:hint="default" w:ascii="Times New Roman" w:hAnsi="Times New Roman" w:cs="Times New Roman"/>
                <w:color w:val="auto"/>
                <w:sz w:val="24"/>
                <w:highlight w:val="none"/>
              </w:rPr>
              <w:t>危废</w:t>
            </w:r>
            <w:r>
              <w:rPr>
                <w:rFonts w:hint="eastAsia" w:ascii="Times New Roman" w:hAnsi="Times New Roman" w:cs="Times New Roman"/>
                <w:color w:val="auto"/>
                <w:sz w:val="24"/>
                <w:highlight w:val="none"/>
                <w:lang w:eastAsia="zh-CN"/>
              </w:rPr>
              <w:t>间、环保治理设施等。</w:t>
            </w:r>
          </w:p>
          <w:p>
            <w:pPr>
              <w:pStyle w:val="2"/>
              <w:keepNext w:val="0"/>
              <w:keepLines w:val="0"/>
              <w:pageBreakBefore w:val="0"/>
              <w:widowControl w:val="0"/>
              <w:kinsoku/>
              <w:wordWrap/>
              <w:overflowPunct/>
              <w:topLinePunct w:val="0"/>
              <w:bidi w:val="0"/>
              <w:spacing w:line="460" w:lineRule="exact"/>
              <w:ind w:firstLine="480" w:firstLineChars="200"/>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kern w:val="0"/>
                <w:sz w:val="24"/>
                <w:highlight w:val="none"/>
                <w:lang w:eastAsia="zh-CN"/>
              </w:rPr>
              <w:t>（</w:t>
            </w:r>
            <w:r>
              <w:rPr>
                <w:rFonts w:hint="eastAsia" w:ascii="Times New Roman" w:hAnsi="Times New Roman" w:cs="Times New Roman"/>
                <w:color w:val="auto"/>
                <w:kern w:val="0"/>
                <w:sz w:val="24"/>
                <w:highlight w:val="none"/>
                <w:lang w:val="en-US" w:eastAsia="zh-CN"/>
              </w:rPr>
              <w:t>3</w:t>
            </w:r>
            <w:r>
              <w:rPr>
                <w:rFonts w:hint="eastAsia" w:ascii="Times New Roman" w:hAnsi="Times New Roman" w:cs="Times New Roman"/>
                <w:color w:val="auto"/>
                <w:kern w:val="0"/>
                <w:sz w:val="24"/>
                <w:highlight w:val="none"/>
                <w:lang w:eastAsia="zh-CN"/>
              </w:rPr>
              <w:t>）</w:t>
            </w:r>
            <w:r>
              <w:rPr>
                <w:rFonts w:hint="default" w:ascii="Times New Roman" w:hAnsi="Times New Roman" w:cs="Times New Roman"/>
                <w:color w:val="auto"/>
                <w:sz w:val="24"/>
                <w:highlight w:val="none"/>
              </w:rPr>
              <w:t>危险物质向环境转移的途径识别</w:t>
            </w:r>
          </w:p>
          <w:p>
            <w:pPr>
              <w:keepNext w:val="0"/>
              <w:keepLines w:val="0"/>
              <w:pageBreakBefore w:val="0"/>
              <w:widowControl w:val="0"/>
              <w:kinsoku/>
              <w:wordWrap/>
              <w:overflowPunct/>
              <w:topLinePunct w:val="0"/>
              <w:autoSpaceDE w:val="0"/>
              <w:autoSpaceDN w:val="0"/>
              <w:bidi w:val="0"/>
              <w:adjustRightInd w:val="0"/>
              <w:spacing w:line="460" w:lineRule="exact"/>
              <w:ind w:firstLine="480"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lang w:val="en-US" w:eastAsia="zh-CN"/>
              </w:rPr>
              <w:t>本</w:t>
            </w:r>
            <w:r>
              <w:rPr>
                <w:rFonts w:hint="default" w:ascii="Times New Roman" w:hAnsi="Times New Roman" w:cs="Times New Roman"/>
                <w:color w:val="auto"/>
                <w:sz w:val="24"/>
                <w:highlight w:val="none"/>
              </w:rPr>
              <w:t>项目</w:t>
            </w:r>
            <w:r>
              <w:rPr>
                <w:rFonts w:hint="eastAsia" w:cs="Times New Roman"/>
                <w:color w:val="auto"/>
                <w:sz w:val="24"/>
                <w:highlight w:val="none"/>
                <w:lang w:eastAsia="zh-CN"/>
              </w:rPr>
              <w:t>废</w:t>
            </w:r>
            <w:r>
              <w:rPr>
                <w:rFonts w:hint="eastAsia" w:ascii="Times New Roman" w:hAnsi="Times New Roman" w:eastAsia="宋体" w:cs="Times New Roman"/>
                <w:color w:val="auto"/>
                <w:sz w:val="24"/>
                <w:lang w:val="en-US" w:eastAsia="zh-CN"/>
              </w:rPr>
              <w:t>切削液、废</w:t>
            </w:r>
            <w:r>
              <w:rPr>
                <w:rFonts w:hint="eastAsia" w:ascii="Times New Roman" w:hAnsi="Times New Roman" w:eastAsia="宋体" w:cs="Times New Roman"/>
                <w:color w:val="auto"/>
                <w:sz w:val="24"/>
                <w:highlight w:val="none"/>
                <w:lang w:val="en-US" w:eastAsia="zh-CN"/>
              </w:rPr>
              <w:t>机油</w:t>
            </w:r>
            <w:r>
              <w:rPr>
                <w:rFonts w:hint="eastAsia" w:ascii="Times New Roman" w:hAnsi="Times New Roman" w:eastAsia="宋体" w:cs="Times New Roman"/>
                <w:color w:val="auto"/>
                <w:sz w:val="24"/>
                <w:lang w:val="en-US" w:eastAsia="zh-CN"/>
              </w:rPr>
              <w:t>、废UV灯管、废活性炭、</w:t>
            </w:r>
            <w:r>
              <w:rPr>
                <w:rFonts w:hint="eastAsia" w:cs="Times New Roman"/>
                <w:color w:val="auto"/>
                <w:sz w:val="24"/>
                <w:lang w:val="en-US" w:eastAsia="zh-CN"/>
              </w:rPr>
              <w:t>废油液包装桶</w:t>
            </w:r>
            <w:r>
              <w:rPr>
                <w:rFonts w:hint="eastAsia" w:ascii="Times New Roman" w:hAnsi="Times New Roman" w:eastAsia="宋体" w:cs="Times New Roman"/>
                <w:color w:val="auto"/>
                <w:sz w:val="24"/>
                <w:lang w:val="en-US" w:eastAsia="zh-CN"/>
              </w:rPr>
              <w:t>，</w:t>
            </w:r>
            <w:r>
              <w:rPr>
                <w:rFonts w:hint="eastAsia" w:ascii="Times New Roman" w:hAnsi="Times New Roman" w:cs="Times New Roman"/>
                <w:color w:val="auto"/>
                <w:sz w:val="24"/>
                <w:highlight w:val="none"/>
                <w:lang w:eastAsia="zh-CN"/>
              </w:rPr>
              <w:t>影响</w:t>
            </w:r>
            <w:r>
              <w:rPr>
                <w:rFonts w:hint="default" w:ascii="Times New Roman" w:hAnsi="Times New Roman" w:cs="Times New Roman"/>
                <w:color w:val="auto"/>
                <w:sz w:val="24"/>
                <w:highlight w:val="none"/>
              </w:rPr>
              <w:t>途径主要为火灾产生的次生污染物向大气扩散</w:t>
            </w:r>
            <w:r>
              <w:rPr>
                <w:rFonts w:hint="default" w:ascii="Times New Roman" w:hAnsi="Times New Roman" w:cs="Times New Roman"/>
                <w:color w:val="auto"/>
                <w:kern w:val="0"/>
                <w:sz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jc w:val="left"/>
              <w:textAlignment w:val="auto"/>
              <w:rPr>
                <w:rFonts w:hint="default" w:ascii="Times New Roman" w:hAnsi="Times New Roman" w:cs="Times New Roman"/>
                <w:b w:val="0"/>
                <w:bCs w:val="0"/>
                <w:color w:val="auto"/>
                <w:kern w:val="0"/>
                <w:sz w:val="24"/>
                <w:highlight w:val="none"/>
              </w:rPr>
            </w:pPr>
            <w:r>
              <w:rPr>
                <w:rFonts w:hint="default" w:ascii="Times New Roman" w:hAnsi="Times New Roman" w:cs="Times New Roman"/>
                <w:b w:val="0"/>
                <w:bCs w:val="0"/>
                <w:color w:val="auto"/>
                <w:kern w:val="0"/>
                <w:sz w:val="24"/>
                <w:highlight w:val="none"/>
              </w:rPr>
              <w:t>（</w:t>
            </w:r>
            <w:r>
              <w:rPr>
                <w:rFonts w:hint="eastAsia" w:ascii="Times New Roman" w:hAnsi="Times New Roman" w:cs="Times New Roman"/>
                <w:b w:val="0"/>
                <w:bCs w:val="0"/>
                <w:color w:val="auto"/>
                <w:kern w:val="0"/>
                <w:sz w:val="24"/>
                <w:highlight w:val="none"/>
                <w:lang w:val="en-US" w:eastAsia="zh-CN"/>
              </w:rPr>
              <w:t>4</w:t>
            </w:r>
            <w:r>
              <w:rPr>
                <w:rFonts w:hint="default" w:ascii="Times New Roman" w:hAnsi="Times New Roman" w:cs="Times New Roman"/>
                <w:b w:val="0"/>
                <w:bCs w:val="0"/>
                <w:color w:val="auto"/>
                <w:kern w:val="0"/>
                <w:sz w:val="24"/>
                <w:highlight w:val="none"/>
              </w:rPr>
              <w:t>）环境风险防范措施：</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本</w:t>
            </w:r>
            <w:r>
              <w:rPr>
                <w:rFonts w:hint="default" w:ascii="Times New Roman" w:hAnsi="Times New Roman" w:cs="Times New Roman"/>
                <w:color w:val="auto"/>
                <w:sz w:val="24"/>
                <w:highlight w:val="none"/>
              </w:rPr>
              <w:t>项目</w:t>
            </w:r>
            <w:r>
              <w:rPr>
                <w:rFonts w:hint="eastAsia" w:ascii="Times New Roman" w:hAnsi="Times New Roman" w:cs="Times New Roman"/>
                <w:color w:val="auto"/>
                <w:sz w:val="24"/>
                <w:highlight w:val="none"/>
                <w:lang w:eastAsia="zh-CN"/>
              </w:rPr>
              <w:t>主要</w:t>
            </w:r>
            <w:r>
              <w:rPr>
                <w:rFonts w:hint="default" w:ascii="Times New Roman" w:hAnsi="Times New Roman" w:cs="Times New Roman"/>
                <w:color w:val="auto"/>
                <w:sz w:val="24"/>
                <w:highlight w:val="none"/>
              </w:rPr>
              <w:t>风险源为</w:t>
            </w:r>
            <w:r>
              <w:rPr>
                <w:rFonts w:hint="eastAsia" w:ascii="Times New Roman" w:hAnsi="Times New Roman" w:cs="Times New Roman"/>
                <w:color w:val="auto"/>
                <w:sz w:val="24"/>
                <w:highlight w:val="none"/>
                <w:lang w:eastAsia="zh-CN"/>
              </w:rPr>
              <w:t>生产车间、</w:t>
            </w:r>
            <w:r>
              <w:rPr>
                <w:rFonts w:hint="default" w:ascii="Times New Roman" w:hAnsi="Times New Roman" w:cs="Times New Roman"/>
                <w:color w:val="auto"/>
                <w:sz w:val="24"/>
                <w:highlight w:val="none"/>
              </w:rPr>
              <w:t>危废</w:t>
            </w:r>
            <w:r>
              <w:rPr>
                <w:rFonts w:hint="eastAsia" w:ascii="Times New Roman" w:hAnsi="Times New Roman" w:cs="Times New Roman"/>
                <w:color w:val="auto"/>
                <w:sz w:val="24"/>
                <w:highlight w:val="none"/>
                <w:lang w:eastAsia="zh-CN"/>
              </w:rPr>
              <w:t>间、环保治理设施等</w:t>
            </w:r>
            <w:r>
              <w:rPr>
                <w:rFonts w:hint="default" w:ascii="Times New Roman" w:hAnsi="Times New Roman" w:cs="Times New Roman"/>
                <w:color w:val="auto"/>
                <w:sz w:val="24"/>
                <w:highlight w:val="none"/>
              </w:rPr>
              <w:t>，主要采取以下风险防范措施：</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jc w:val="left"/>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①</w:t>
            </w:r>
            <w:r>
              <w:rPr>
                <w:rFonts w:hint="default" w:ascii="Times New Roman" w:hAnsi="Times New Roman" w:cs="Times New Roman"/>
                <w:color w:val="auto"/>
                <w:sz w:val="24"/>
                <w:highlight w:val="none"/>
              </w:rPr>
              <w:t>危险废物暂存于放于危废间指定区域内，防止废</w:t>
            </w:r>
            <w:r>
              <w:rPr>
                <w:rFonts w:hint="eastAsia" w:ascii="Times New Roman" w:hAnsi="Times New Roman" w:cs="Times New Roman"/>
                <w:color w:val="auto"/>
                <w:sz w:val="24"/>
                <w:highlight w:val="none"/>
                <w:lang w:eastAsia="zh-CN"/>
              </w:rPr>
              <w:t>机油</w:t>
            </w:r>
            <w:r>
              <w:rPr>
                <w:rFonts w:hint="default" w:ascii="Times New Roman" w:hAnsi="Times New Roman" w:cs="Times New Roman"/>
                <w:color w:val="auto"/>
                <w:sz w:val="24"/>
                <w:highlight w:val="none"/>
              </w:rPr>
              <w:t>泄漏后漫流，危废间地面全部硬化，防渗要求保证渗透系数小于1×10</w:t>
            </w:r>
            <w:r>
              <w:rPr>
                <w:rFonts w:hint="default" w:ascii="Times New Roman" w:hAnsi="Times New Roman" w:cs="Times New Roman"/>
                <w:color w:val="auto"/>
                <w:sz w:val="24"/>
                <w:highlight w:val="none"/>
                <w:vertAlign w:val="superscript"/>
              </w:rPr>
              <w:t>-10</w:t>
            </w:r>
            <w:r>
              <w:rPr>
                <w:rFonts w:hint="default" w:ascii="Times New Roman" w:hAnsi="Times New Roman" w:cs="Times New Roman"/>
                <w:color w:val="auto"/>
                <w:sz w:val="24"/>
                <w:highlight w:val="none"/>
              </w:rPr>
              <w:t>cm/s。</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jc w:val="left"/>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②</w:t>
            </w:r>
            <w:r>
              <w:rPr>
                <w:rFonts w:hint="default" w:ascii="Times New Roman" w:hAnsi="Times New Roman" w:cs="Times New Roman"/>
                <w:color w:val="auto"/>
                <w:sz w:val="24"/>
                <w:highlight w:val="none"/>
              </w:rPr>
              <w:t>危废间必须由专人管理，其他人未经允许不得进入库内。定期检查危废间内暂存的废</w:t>
            </w:r>
            <w:r>
              <w:rPr>
                <w:rFonts w:hint="eastAsia" w:ascii="Times New Roman" w:hAnsi="Times New Roman" w:cs="Times New Roman"/>
                <w:color w:val="auto"/>
                <w:sz w:val="24"/>
                <w:highlight w:val="none"/>
                <w:lang w:eastAsia="zh-CN"/>
              </w:rPr>
              <w:t>机油</w:t>
            </w:r>
            <w:r>
              <w:rPr>
                <w:rFonts w:hint="default" w:ascii="Times New Roman" w:hAnsi="Times New Roman" w:cs="Times New Roman"/>
                <w:color w:val="auto"/>
                <w:sz w:val="24"/>
                <w:highlight w:val="none"/>
              </w:rPr>
              <w:t>容器是否完好无损，对于易燃的废机油的贮存，应与其它物料隔离，保证防火距离。</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jc w:val="left"/>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③</w:t>
            </w:r>
            <w:r>
              <w:rPr>
                <w:rFonts w:hint="default" w:ascii="Times New Roman" w:hAnsi="Times New Roman" w:cs="Times New Roman"/>
                <w:color w:val="auto"/>
                <w:sz w:val="24"/>
                <w:highlight w:val="none"/>
              </w:rPr>
              <w:t>废机油</w:t>
            </w:r>
            <w:r>
              <w:rPr>
                <w:rFonts w:hint="eastAsia" w:ascii="Times New Roman" w:hAnsi="Times New Roman" w:cs="Times New Roman"/>
                <w:color w:val="auto"/>
                <w:sz w:val="24"/>
                <w:highlight w:val="none"/>
                <w:lang w:eastAsia="zh-CN"/>
              </w:rPr>
              <w:t>及</w:t>
            </w:r>
            <w:r>
              <w:rPr>
                <w:rFonts w:hint="eastAsia" w:cs="Times New Roman"/>
                <w:color w:val="auto"/>
                <w:sz w:val="24"/>
                <w:highlight w:val="none"/>
                <w:lang w:eastAsia="zh-CN"/>
              </w:rPr>
              <w:t>废油液包装桶</w:t>
            </w:r>
            <w:r>
              <w:rPr>
                <w:rFonts w:hint="eastAsia" w:ascii="Times New Roman" w:hAnsi="Times New Roman" w:cs="Times New Roman"/>
                <w:color w:val="auto"/>
                <w:sz w:val="24"/>
                <w:highlight w:val="none"/>
                <w:lang w:eastAsia="zh-CN"/>
              </w:rPr>
              <w:t>、</w:t>
            </w:r>
            <w:r>
              <w:rPr>
                <w:rFonts w:hint="eastAsia" w:cs="Times New Roman"/>
                <w:color w:val="auto"/>
                <w:sz w:val="24"/>
                <w:szCs w:val="24"/>
                <w:highlight w:val="none"/>
                <w:lang w:eastAsia="zh-CN"/>
              </w:rPr>
              <w:t>废</w:t>
            </w:r>
            <w:r>
              <w:rPr>
                <w:rFonts w:hint="eastAsia" w:cs="Times New Roman"/>
                <w:color w:val="auto"/>
                <w:sz w:val="24"/>
                <w:szCs w:val="24"/>
                <w:highlight w:val="none"/>
                <w:lang w:val="en-US" w:eastAsia="zh-CN"/>
              </w:rPr>
              <w:t>UV</w:t>
            </w:r>
            <w:r>
              <w:rPr>
                <w:rFonts w:hint="eastAsia" w:ascii="Times New Roman" w:hAnsi="Times New Roman" w:cs="Times New Roman"/>
                <w:color w:val="auto"/>
                <w:sz w:val="24"/>
                <w:szCs w:val="24"/>
                <w:highlight w:val="none"/>
                <w:lang w:eastAsia="zh-CN"/>
              </w:rPr>
              <w:t>灯管、废</w:t>
            </w:r>
            <w:r>
              <w:rPr>
                <w:rFonts w:hint="eastAsia" w:cs="Times New Roman"/>
                <w:color w:val="auto"/>
                <w:sz w:val="24"/>
                <w:szCs w:val="24"/>
                <w:highlight w:val="none"/>
                <w:lang w:eastAsia="zh-CN"/>
              </w:rPr>
              <w:t>活性炭</w:t>
            </w:r>
            <w:r>
              <w:rPr>
                <w:rFonts w:hint="default" w:ascii="Times New Roman" w:hAnsi="Times New Roman" w:cs="Times New Roman"/>
                <w:color w:val="auto"/>
                <w:sz w:val="24"/>
                <w:highlight w:val="none"/>
              </w:rPr>
              <w:t>贮存方式要符合国家对安全、消防的标准要求，设置明显的安全警示标志。</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firstLine="480" w:firstLineChars="200"/>
              <w:jc w:val="left"/>
              <w:textAlignment w:val="auto"/>
              <w:rPr>
                <w:rFonts w:hint="default" w:ascii="Times New Roman" w:hAnsi="Times New Roman"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④</w:t>
            </w:r>
            <w:r>
              <w:rPr>
                <w:rFonts w:hint="default" w:ascii="Times New Roman" w:hAnsi="Times New Roman" w:eastAsia="宋体" w:cs="Times New Roman"/>
                <w:color w:val="auto"/>
                <w:sz w:val="24"/>
                <w:szCs w:val="24"/>
                <w:highlight w:val="none"/>
              </w:rPr>
              <w:t>准备相应的消防应急物资，砂土、灭火器、消防栓等配备齐全</w:t>
            </w:r>
            <w:r>
              <w:rPr>
                <w:rFonts w:hint="default" w:ascii="Times New Roman" w:hAnsi="Times New Roman" w:cs="Times New Roman"/>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firstLine="480" w:firstLineChars="200"/>
              <w:jc w:val="left"/>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⑤生产车间</w:t>
            </w:r>
            <w:r>
              <w:rPr>
                <w:rFonts w:hint="default" w:ascii="Times New Roman" w:hAnsi="Times New Roman" w:eastAsia="宋体" w:cs="Times New Roman"/>
                <w:color w:val="auto"/>
                <w:sz w:val="24"/>
                <w:szCs w:val="24"/>
                <w:highlight w:val="none"/>
                <w:lang w:val="en-US" w:eastAsia="zh-CN"/>
              </w:rPr>
              <w:t>严禁烟火及堆放易燃物品</w:t>
            </w:r>
            <w:r>
              <w:rPr>
                <w:rFonts w:hint="eastAsia" w:ascii="Times New Roman" w:hAnsi="Times New Roman" w:eastAsia="宋体" w:cs="Times New Roman"/>
                <w:color w:val="auto"/>
                <w:sz w:val="24"/>
                <w:szCs w:val="24"/>
                <w:highlight w:val="none"/>
                <w:lang w:val="en-US" w:eastAsia="zh-CN"/>
              </w:rPr>
              <w:t>，</w:t>
            </w:r>
            <w:r>
              <w:rPr>
                <w:rFonts w:hint="default"/>
                <w:b w:val="0"/>
                <w:bCs w:val="0"/>
                <w:color w:val="auto"/>
                <w:sz w:val="24"/>
                <w:szCs w:val="24"/>
                <w:highlight w:val="none"/>
              </w:rPr>
              <w:t>并配备必要消防设施、泄漏处理设施等</w:t>
            </w:r>
            <w:r>
              <w:rPr>
                <w:rFonts w:hint="eastAsia"/>
                <w:b w:val="0"/>
                <w:bCs w:val="0"/>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firstLine="480" w:firstLineChars="200"/>
              <w:jc w:val="left"/>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⑥生产车间</w:t>
            </w:r>
            <w:r>
              <w:rPr>
                <w:rFonts w:hint="default" w:ascii="Times New Roman" w:hAnsi="Times New Roman" w:cs="Times New Roman"/>
                <w:color w:val="auto"/>
                <w:sz w:val="24"/>
                <w:szCs w:val="24"/>
                <w:highlight w:val="none"/>
              </w:rPr>
              <w:t>进行粘土夯实、混凝土硬化；</w:t>
            </w:r>
            <w:r>
              <w:rPr>
                <w:rFonts w:hint="default" w:ascii="Times New Roman" w:hAnsi="Times New Roman" w:cs="Times New Roman"/>
                <w:color w:val="auto"/>
                <w:sz w:val="24"/>
                <w:szCs w:val="24"/>
                <w:highlight w:val="none"/>
                <w:lang w:eastAsia="zh-CN"/>
              </w:rPr>
              <w:t>防渗系数均≤1×10</w:t>
            </w:r>
            <w:r>
              <w:rPr>
                <w:rFonts w:hint="default" w:ascii="Times New Roman" w:hAnsi="Times New Roman" w:cs="Times New Roman"/>
                <w:color w:val="auto"/>
                <w:sz w:val="24"/>
                <w:szCs w:val="24"/>
                <w:highlight w:val="none"/>
                <w:vertAlign w:val="superscript"/>
                <w:lang w:eastAsia="zh-CN"/>
              </w:rPr>
              <w:t>-</w:t>
            </w:r>
            <w:r>
              <w:rPr>
                <w:rFonts w:hint="default" w:ascii="Times New Roman" w:hAnsi="Times New Roman" w:cs="Times New Roman"/>
                <w:color w:val="auto"/>
                <w:sz w:val="24"/>
                <w:szCs w:val="24"/>
                <w:highlight w:val="none"/>
                <w:vertAlign w:val="superscript"/>
                <w:lang w:val="en-US" w:eastAsia="zh-CN"/>
              </w:rPr>
              <w:t>7</w:t>
            </w:r>
            <w:r>
              <w:rPr>
                <w:rFonts w:hint="default" w:ascii="Times New Roman" w:hAnsi="Times New Roman" w:cs="Times New Roman"/>
                <w:color w:val="auto"/>
                <w:sz w:val="24"/>
                <w:szCs w:val="24"/>
                <w:highlight w:val="none"/>
                <w:lang w:eastAsia="zh-CN"/>
              </w:rPr>
              <w:t>cm/s</w:t>
            </w:r>
            <w:r>
              <w:rPr>
                <w:rFonts w:hint="default" w:ascii="Times New Roman" w:hAnsi="Times New Roman" w:cs="Times New Roman"/>
                <w:color w:val="auto"/>
                <w:sz w:val="24"/>
                <w:szCs w:val="24"/>
                <w:highlight w:val="none"/>
              </w:rPr>
              <w:t>。</w:t>
            </w:r>
            <w:r>
              <w:rPr>
                <w:rFonts w:hint="default"/>
                <w:b w:val="0"/>
                <w:bCs w:val="0"/>
                <w:color w:val="auto"/>
                <w:sz w:val="24"/>
                <w:szCs w:val="24"/>
                <w:highlight w:val="none"/>
              </w:rPr>
              <w:t>在发生泄漏风险的情况下，企业应尽可能的及时堵住泄漏源</w:t>
            </w:r>
            <w:r>
              <w:rPr>
                <w:rFonts w:hint="eastAsia"/>
                <w:b w:val="0"/>
                <w:bCs w:val="0"/>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eastAsia="zh-CN"/>
              </w:rPr>
              <w:t>⑦</w:t>
            </w:r>
            <w:r>
              <w:rPr>
                <w:rFonts w:hint="default" w:ascii="Times New Roman" w:hAnsi="Times New Roman" w:eastAsia="宋体" w:cs="Times New Roman"/>
                <w:b w:val="0"/>
                <w:bCs w:val="0"/>
                <w:color w:val="auto"/>
                <w:sz w:val="24"/>
                <w:szCs w:val="24"/>
                <w:highlight w:val="none"/>
                <w:lang w:eastAsia="zh-CN"/>
              </w:rPr>
              <w:t>废气处理设施</w:t>
            </w:r>
            <w:r>
              <w:rPr>
                <w:rFonts w:hint="default" w:ascii="Times New Roman" w:hAnsi="Times New Roman" w:eastAsia="宋体" w:cs="Times New Roman"/>
                <w:b w:val="0"/>
                <w:bCs w:val="0"/>
                <w:color w:val="auto"/>
                <w:sz w:val="24"/>
                <w:szCs w:val="24"/>
                <w:highlight w:val="none"/>
                <w:lang w:val="en-US" w:eastAsia="zh-CN"/>
              </w:rPr>
              <w:t>实行检查制度，定期检修维护设备，</w:t>
            </w:r>
            <w:r>
              <w:rPr>
                <w:rFonts w:hint="eastAsia" w:ascii="Times New Roman" w:hAnsi="Times New Roman" w:eastAsia="宋体" w:cs="Times New Roman"/>
                <w:b w:val="0"/>
                <w:bCs w:val="0"/>
                <w:color w:val="auto"/>
                <w:sz w:val="24"/>
                <w:szCs w:val="24"/>
                <w:highlight w:val="none"/>
                <w:lang w:val="en-US" w:eastAsia="zh-CN"/>
              </w:rPr>
              <w:t>防止火灾事故的发生。</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firstLine="480" w:firstLineChars="200"/>
              <w:jc w:val="left"/>
              <w:textAlignment w:val="auto"/>
              <w:rPr>
                <w:rFonts w:hint="eastAsia" w:ascii="Times New Roman" w:hAnsi="Times New Roman" w:eastAsia="宋体" w:cs="Times New Roman"/>
                <w:b w:val="0"/>
                <w:bCs w:val="0"/>
                <w:color w:val="auto"/>
                <w:sz w:val="24"/>
                <w:szCs w:val="24"/>
                <w:highlight w:val="none"/>
                <w:lang w:eastAsia="zh-CN"/>
              </w:rPr>
            </w:pPr>
            <w:r>
              <w:rPr>
                <w:rFonts w:hint="eastAsia" w:ascii="Times New Roman" w:hAnsi="Times New Roman" w:eastAsia="宋体" w:cs="Times New Roman"/>
                <w:b w:val="0"/>
                <w:bCs w:val="0"/>
                <w:color w:val="auto"/>
                <w:sz w:val="24"/>
                <w:szCs w:val="24"/>
                <w:highlight w:val="none"/>
                <w:lang w:val="en-US" w:eastAsia="zh-CN"/>
              </w:rPr>
              <w:t>⑧生产车间无组织粉尘通过中央吸尘器、地面冲洗等措施及时清理，防止粉尘爆炸。</w:t>
            </w:r>
          </w:p>
          <w:p>
            <w:pPr>
              <w:keepNext w:val="0"/>
              <w:keepLines w:val="0"/>
              <w:pageBreakBefore w:val="0"/>
              <w:widowControl w:val="0"/>
              <w:suppressLineNumbers w:val="0"/>
              <w:tabs>
                <w:tab w:val="left" w:pos="0"/>
              </w:tabs>
              <w:kinsoku/>
              <w:wordWrap/>
              <w:overflowPunct/>
              <w:topLinePunct w:val="0"/>
              <w:bidi w:val="0"/>
              <w:spacing w:before="0" w:beforeAutospacing="0" w:after="0" w:afterAutospacing="0" w:line="460" w:lineRule="exact"/>
              <w:ind w:left="0" w:right="0" w:firstLine="480" w:firstLineChars="200"/>
              <w:textAlignment w:val="auto"/>
              <w:rPr>
                <w:rFonts w:hint="default" w:ascii="Times New Roman" w:hAnsi="Times New Roman" w:cs="Times New Roman"/>
                <w:color w:val="auto"/>
                <w:sz w:val="24"/>
                <w:szCs w:val="24"/>
              </w:rPr>
            </w:pPr>
            <w:r>
              <w:rPr>
                <w:rFonts w:hint="eastAsia" w:cs="Times New Roman"/>
                <w:color w:val="auto"/>
                <w:sz w:val="24"/>
                <w:highlight w:val="none"/>
                <w:lang w:eastAsia="zh-CN"/>
              </w:rPr>
              <w:t>（</w:t>
            </w:r>
            <w:r>
              <w:rPr>
                <w:rFonts w:hint="eastAsia" w:cs="Times New Roman"/>
                <w:color w:val="auto"/>
                <w:sz w:val="24"/>
                <w:highlight w:val="none"/>
                <w:lang w:val="en-US" w:eastAsia="zh-CN"/>
              </w:rPr>
              <w:t>5</w:t>
            </w:r>
            <w:r>
              <w:rPr>
                <w:rFonts w:hint="eastAsia" w:cs="Times New Roman"/>
                <w:color w:val="auto"/>
                <w:sz w:val="24"/>
                <w:highlight w:val="none"/>
                <w:lang w:eastAsia="zh-CN"/>
              </w:rPr>
              <w:t>）</w:t>
            </w:r>
            <w:r>
              <w:rPr>
                <w:rFonts w:hint="default" w:ascii="Times New Roman" w:hAnsi="Times New Roman" w:cs="Times New Roman"/>
                <w:color w:val="auto"/>
                <w:sz w:val="24"/>
                <w:szCs w:val="24"/>
              </w:rPr>
              <w:t>应急预案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auto"/>
              <w:rPr>
                <w:rFonts w:hint="default" w:ascii="Times New Roman" w:hAnsi="Times New Roman" w:eastAsia="宋体" w:cs="Times New Roman"/>
                <w:b/>
                <w:bCs/>
                <w:color w:val="auto"/>
                <w:sz w:val="24"/>
                <w:szCs w:val="24"/>
                <w:highlight w:val="none"/>
                <w:lang w:val="zh-CN" w:eastAsia="zh-CN"/>
              </w:rPr>
            </w:pPr>
            <w:r>
              <w:rPr>
                <w:rFonts w:hint="default" w:ascii="Times New Roman" w:hAnsi="Times New Roman" w:cs="Times New Roman"/>
                <w:color w:val="auto"/>
                <w:sz w:val="24"/>
                <w:szCs w:val="20"/>
              </w:rPr>
              <w:t>建议</w:t>
            </w:r>
            <w:r>
              <w:rPr>
                <w:rFonts w:hint="eastAsia" w:cs="Times New Roman"/>
                <w:color w:val="auto"/>
                <w:sz w:val="24"/>
                <w:szCs w:val="20"/>
                <w:lang w:eastAsia="zh-CN"/>
              </w:rPr>
              <w:t>企业</w:t>
            </w:r>
            <w:r>
              <w:rPr>
                <w:rFonts w:hint="default" w:ascii="Times New Roman" w:hAnsi="Times New Roman" w:cs="Times New Roman"/>
                <w:color w:val="auto"/>
                <w:sz w:val="24"/>
                <w:szCs w:val="20"/>
              </w:rPr>
              <w:t>编制相应的环境风险应急预案，应急预案主要内容见表</w:t>
            </w:r>
            <w:r>
              <w:rPr>
                <w:rFonts w:hint="eastAsia" w:cs="Times New Roman"/>
                <w:color w:val="auto"/>
                <w:kern w:val="0"/>
                <w:sz w:val="24"/>
                <w:szCs w:val="24"/>
                <w:highlight w:val="none"/>
                <w:lang w:val="en-US" w:eastAsia="zh-CN" w:bidi="ar-SA"/>
              </w:rPr>
              <w:t>26</w:t>
            </w:r>
            <w:r>
              <w:rPr>
                <w:rFonts w:hint="eastAsia" w:ascii="Times New Roman" w:hAnsi="Times New Roman" w:cs="Times New Roman"/>
                <w:color w:val="auto"/>
                <w:kern w:val="0"/>
                <w:sz w:val="24"/>
                <w:szCs w:val="24"/>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宋体" w:cs="Times New Roman"/>
                <w:b/>
                <w:bCs/>
                <w:color w:val="auto"/>
                <w:sz w:val="24"/>
                <w:szCs w:val="24"/>
                <w:highlight w:val="none"/>
                <w:lang w:val="zh-CN" w:eastAsia="zh-CN"/>
              </w:rPr>
            </w:pPr>
            <w:r>
              <w:rPr>
                <w:rFonts w:hint="default" w:ascii="Times New Roman" w:hAnsi="Times New Roman" w:eastAsia="宋体" w:cs="Times New Roman"/>
                <w:b/>
                <w:bCs/>
                <w:color w:val="auto"/>
                <w:sz w:val="24"/>
                <w:szCs w:val="24"/>
                <w:highlight w:val="none"/>
                <w:lang w:val="zh-CN" w:eastAsia="zh-CN"/>
              </w:rPr>
              <w:t>表</w:t>
            </w:r>
            <w:r>
              <w:rPr>
                <w:rFonts w:hint="eastAsia" w:cs="Times New Roman"/>
                <w:b/>
                <w:bCs/>
                <w:color w:val="auto"/>
                <w:sz w:val="24"/>
                <w:szCs w:val="24"/>
                <w:highlight w:val="none"/>
                <w:lang w:val="en-US" w:eastAsia="zh-CN"/>
              </w:rPr>
              <w:t xml:space="preserve">26 </w:t>
            </w:r>
            <w:r>
              <w:rPr>
                <w:rFonts w:hint="default" w:ascii="Times New Roman" w:hAnsi="Times New Roman" w:eastAsia="宋体" w:cs="Times New Roman"/>
                <w:b/>
                <w:bCs/>
                <w:color w:val="auto"/>
                <w:sz w:val="24"/>
                <w:szCs w:val="24"/>
                <w:highlight w:val="none"/>
                <w:lang w:val="zh-CN" w:eastAsia="zh-CN"/>
              </w:rPr>
              <w:t>环境风险应急预案内容一览表</w:t>
            </w:r>
          </w:p>
          <w:tbl>
            <w:tblPr>
              <w:tblStyle w:val="29"/>
              <w:tblW w:w="8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748"/>
              <w:gridCol w:w="5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0"/>
                      <w:highlight w:val="none"/>
                      <w:vertAlign w:val="baseline"/>
                      <w:lang w:val="zh-CN" w:eastAsia="zh-CN"/>
                    </w:rPr>
                  </w:pPr>
                  <w:r>
                    <w:rPr>
                      <w:rFonts w:hint="default" w:ascii="Times New Roman" w:hAnsi="Times New Roman" w:eastAsia="宋体" w:cs="Times New Roman"/>
                      <w:b/>
                      <w:bCs/>
                      <w:color w:val="auto"/>
                      <w:sz w:val="21"/>
                      <w:szCs w:val="20"/>
                      <w:highlight w:val="none"/>
                    </w:rPr>
                    <w:t>序号</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0"/>
                      <w:highlight w:val="none"/>
                      <w:vertAlign w:val="baseline"/>
                      <w:lang w:val="zh-CN" w:eastAsia="zh-CN"/>
                    </w:rPr>
                  </w:pPr>
                  <w:r>
                    <w:rPr>
                      <w:rFonts w:hint="default" w:ascii="Times New Roman" w:hAnsi="Times New Roman" w:eastAsia="宋体" w:cs="Times New Roman"/>
                      <w:b/>
                      <w:bCs/>
                      <w:color w:val="auto"/>
                      <w:sz w:val="21"/>
                      <w:szCs w:val="20"/>
                      <w:highlight w:val="none"/>
                    </w:rPr>
                    <w:t>项目</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0"/>
                      <w:highlight w:val="none"/>
                      <w:vertAlign w:val="baseline"/>
                      <w:lang w:val="zh-CN" w:eastAsia="zh-CN"/>
                    </w:rPr>
                  </w:pPr>
                  <w:r>
                    <w:rPr>
                      <w:rFonts w:hint="default" w:ascii="Times New Roman" w:hAnsi="Times New Roman" w:eastAsia="宋体" w:cs="Times New Roman"/>
                      <w:b/>
                      <w:bCs/>
                      <w:color w:val="auto"/>
                      <w:sz w:val="21"/>
                      <w:szCs w:val="20"/>
                      <w:highlight w:val="none"/>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1</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 w:val="21"/>
                      <w:szCs w:val="20"/>
                      <w:highlight w:val="none"/>
                    </w:rPr>
                    <w:t>应急计划区</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危险目标：危废间、废气治理措施</w:t>
                  </w:r>
                  <w:r>
                    <w:rPr>
                      <w:rFonts w:hint="eastAsia" w:ascii="Times New Roman" w:hAnsi="Times New Roman" w:eastAsia="宋体" w:cs="Times New Roman"/>
                      <w:color w:val="auto"/>
                      <w:szCs w:val="20"/>
                      <w:highlight w:val="none"/>
                      <w:vertAlign w:val="baseline"/>
                      <w:lang w:val="zh-CN" w:eastAsia="zh-CN"/>
                    </w:rPr>
                    <w:t>；</w:t>
                  </w:r>
                  <w:r>
                    <w:rPr>
                      <w:rFonts w:hint="default" w:ascii="Times New Roman" w:hAnsi="Times New Roman" w:eastAsia="宋体" w:cs="Times New Roman"/>
                      <w:color w:val="auto"/>
                      <w:szCs w:val="20"/>
                      <w:highlight w:val="none"/>
                      <w:vertAlign w:val="baseline"/>
                      <w:lang w:val="zh-CN" w:eastAsia="zh-CN"/>
                    </w:rPr>
                    <w:t>环境保护目标：厂区周围企业工作人员、居民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2</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 w:val="21"/>
                      <w:szCs w:val="20"/>
                      <w:highlight w:val="none"/>
                    </w:rPr>
                    <w:t>应急组织机构、人员</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公司设置应急组织机构，厂长为总负责人，各部门和基层单位应急负责人为本单位为应急计划、协调第一责任人，应急人员必须为培训上岗熟练工区域应急组织结构由当地政府、相关行业专家、卫生安全相关单位组成，并由当地政府进行统一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3</w:t>
                  </w:r>
                </w:p>
              </w:tc>
              <w:tc>
                <w:tcPr>
                  <w:tcW w:w="1748" w:type="dxa"/>
                  <w:tcBorders>
                    <w:tl2br w:val="nil"/>
                    <w:tr2bl w:val="nil"/>
                  </w:tcBorders>
                  <w:vAlign w:val="center"/>
                </w:tcPr>
                <w:p>
                  <w:pPr>
                    <w:pStyle w:val="60"/>
                    <w:keepNext w:val="0"/>
                    <w:keepLines w:val="0"/>
                    <w:suppressLineNumbers w:val="0"/>
                    <w:spacing w:before="31"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kern w:val="2"/>
                      <w:sz w:val="21"/>
                      <w:szCs w:val="24"/>
                      <w:highlight w:val="none"/>
                      <w:lang w:val="en-US" w:eastAsia="zh-CN" w:bidi="ar-SA"/>
                    </w:rPr>
                    <w:t>预案分级响应条件</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根据事故险情的严重程度制定相应级别的应急预案及适合的处理措施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4</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 w:val="21"/>
                      <w:szCs w:val="20"/>
                      <w:highlight w:val="none"/>
                    </w:rPr>
                    <w:t>应急救援保障</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各装置应配备相应数量的基本的灭火器等，凡是与有毒气体相关的装置配备了氧呼或空呼设备。应急设备设施的管理具体执行《生产车间应急装备物资管理规定》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5</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 w:val="21"/>
                      <w:szCs w:val="20"/>
                      <w:highlight w:val="none"/>
                    </w:rPr>
                    <w:t>报警、通讯联络方式</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逐一细化应急状态下各主要负责部门的报警通讯方式、地点、电话号码以及相关配套的交通保障、管制、消防联络方法，涉及跨区域的还应与相关区域环境保护部门和上级环保部门保持联系，及时通报事故处理情况，以获得区域性支援。同时充分重视并发挥煤体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6</w:t>
                  </w:r>
                </w:p>
              </w:tc>
              <w:tc>
                <w:tcPr>
                  <w:tcW w:w="1748" w:type="dxa"/>
                  <w:tcBorders>
                    <w:tl2br w:val="nil"/>
                    <w:tr2bl w:val="nil"/>
                  </w:tcBorders>
                  <w:vAlign w:val="center"/>
                </w:tcPr>
                <w:p>
                  <w:pPr>
                    <w:pStyle w:val="60"/>
                    <w:keepNext w:val="0"/>
                    <w:keepLines w:val="0"/>
                    <w:suppressLineNumbers w:val="0"/>
                    <w:spacing w:before="32" w:beforeAutospacing="0" w:after="0" w:afterAutospacing="0"/>
                    <w:ind w:left="118" w:right="-15" w:hanging="104"/>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pacing w:val="-2"/>
                      <w:sz w:val="21"/>
                      <w:szCs w:val="20"/>
                      <w:highlight w:val="none"/>
                    </w:rPr>
                    <w:t>应急环境监测、抢</w:t>
                  </w:r>
                  <w:r>
                    <w:rPr>
                      <w:rFonts w:hint="default" w:ascii="Times New Roman" w:hAnsi="Times New Roman" w:eastAsia="宋体" w:cs="Times New Roman"/>
                      <w:color w:val="auto"/>
                      <w:sz w:val="21"/>
                      <w:szCs w:val="20"/>
                      <w:highlight w:val="none"/>
                    </w:rPr>
                    <w:t>险、救援及控制措施</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组织专业队伍负责对事故现场进行侦察监测，对事故性质、参数与后果进行评估，专为指挥部门提供决策依据。严格规定事故多发区、事故现场、邻近区域、控制防火区域设置控制和清除污染措施及相应设备的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7</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应急检测、防护措施、清除泄漏措施和器材</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事故现场、邻近区域、控制防火区域，控制和清除污染措施及相应设备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8</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人员紧急撤离、疏散，应急剂量控制、撤离组织计划</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事故现场、工厂邻近区、受事故影响的区域人员及公众对有毒有害物质应急剂量控制规定，制定紧急撤离组织计划和救护，医疗救护与公众健康。根据厂内风向标，判断事故气体扩散的方向，制定逃生路线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9</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事故应急救援关</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闭程序与恢复措施</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制定相关应急状态终止程序，事故现场、受影响范围内的善后处理、恢复措施，邻近区域解除事故警戒及善后恢复措施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10</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应急培训计划</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定期安排有关人员进行培训与演练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11</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公众教育和信息</w:t>
                  </w:r>
                </w:p>
              </w:tc>
              <w:tc>
                <w:tcPr>
                  <w:tcW w:w="565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对工厂邻近地区开展公众教育、培训和发布有关信息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en-US" w:eastAsia="zh-CN"/>
                    </w:rPr>
                  </w:pPr>
                  <w:r>
                    <w:rPr>
                      <w:rFonts w:hint="default" w:ascii="Times New Roman" w:hAnsi="Times New Roman" w:eastAsia="宋体" w:cs="Times New Roman"/>
                      <w:color w:val="auto"/>
                      <w:szCs w:val="20"/>
                      <w:highlight w:val="none"/>
                      <w:vertAlign w:val="baseline"/>
                      <w:lang w:val="en-US" w:eastAsia="zh-CN"/>
                    </w:rPr>
                    <w:t>12</w:t>
                  </w:r>
                </w:p>
              </w:tc>
              <w:tc>
                <w:tcPr>
                  <w:tcW w:w="174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Cs w:val="20"/>
                      <w:highlight w:val="none"/>
                      <w:vertAlign w:val="baseline"/>
                      <w:lang w:val="zh-CN" w:eastAsia="zh-CN"/>
                    </w:rPr>
                    <w:t>事故恢复措施</w:t>
                  </w:r>
                </w:p>
              </w:tc>
              <w:tc>
                <w:tcPr>
                  <w:tcW w:w="5658" w:type="dxa"/>
                  <w:tcBorders>
                    <w:tl2br w:val="nil"/>
                    <w:tr2bl w:val="nil"/>
                  </w:tcBorders>
                  <w:vAlign w:val="center"/>
                </w:tcPr>
                <w:p>
                  <w:pPr>
                    <w:pStyle w:val="60"/>
                    <w:keepNext w:val="0"/>
                    <w:keepLines w:val="0"/>
                    <w:suppressLineNumbers w:val="0"/>
                    <w:spacing w:before="31" w:beforeAutospacing="0" w:after="0" w:afterAutospacing="0"/>
                    <w:ind w:left="25" w:right="4"/>
                    <w:jc w:val="center"/>
                    <w:rPr>
                      <w:rFonts w:hint="default" w:ascii="Times New Roman" w:hAnsi="Times New Roman" w:eastAsia="宋体" w:cs="Times New Roman"/>
                      <w:color w:val="auto"/>
                      <w:szCs w:val="20"/>
                      <w:highlight w:val="none"/>
                      <w:vertAlign w:val="baseline"/>
                      <w:lang w:val="zh-CN" w:eastAsia="zh-CN"/>
                    </w:rPr>
                  </w:pPr>
                  <w:r>
                    <w:rPr>
                      <w:rFonts w:hint="default" w:ascii="Times New Roman" w:hAnsi="Times New Roman" w:eastAsia="宋体" w:cs="Times New Roman"/>
                      <w:color w:val="auto"/>
                      <w:sz w:val="21"/>
                      <w:szCs w:val="20"/>
                      <w:highlight w:val="none"/>
                    </w:rPr>
                    <w:t>组织专业人员对事故后的环境变化进行监测，对事故应急措施的环境可行性进行后影响评价。</w:t>
                  </w:r>
                </w:p>
              </w:tc>
            </w:tr>
          </w:tbl>
          <w:p>
            <w:pPr>
              <w:pStyle w:val="2"/>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w:t>
            </w:r>
            <w:r>
              <w:rPr>
                <w:rFonts w:hint="eastAsia" w:cs="Times New Roman"/>
                <w:color w:val="auto"/>
                <w:sz w:val="24"/>
                <w:szCs w:val="24"/>
                <w:highlight w:val="none"/>
                <w:lang w:val="en-US" w:eastAsia="zh-CN"/>
              </w:rPr>
              <w:t>6</w:t>
            </w:r>
            <w:r>
              <w:rPr>
                <w:rFonts w:hint="eastAsia" w:ascii="Times New Roman" w:hAnsi="Times New Roman" w:cs="Times New Roman"/>
                <w:color w:val="auto"/>
                <w:sz w:val="24"/>
                <w:szCs w:val="24"/>
                <w:highlight w:val="none"/>
              </w:rPr>
              <w:t>）评价结论</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hint="default" w:ascii="Times New Roman" w:hAnsi="Times New Roman" w:cs="Times New Roman"/>
                <w:color w:val="auto"/>
                <w:sz w:val="24"/>
                <w:highlight w:val="none"/>
              </w:rPr>
            </w:pPr>
            <w:r>
              <w:rPr>
                <w:rFonts w:hint="eastAsia"/>
                <w:b w:val="0"/>
                <w:bCs w:val="0"/>
                <w:color w:val="auto"/>
                <w:sz w:val="24"/>
                <w:szCs w:val="24"/>
                <w:highlight w:val="none"/>
              </w:rPr>
              <w:t>在各环境风险防范措施落实</w:t>
            </w:r>
            <w:r>
              <w:rPr>
                <w:rFonts w:hint="eastAsia"/>
                <w:color w:val="auto"/>
                <w:sz w:val="24"/>
                <w:szCs w:val="24"/>
                <w:highlight w:val="none"/>
              </w:rPr>
              <w:t>到位的情况下，可大大降低建设项目的环境风险，最大程度减少对环境可能造成的危害。在企业落实本评价提出的各项风险防范措施后，项目对环境的风险影响可接受</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b/>
                <w:color w:val="auto"/>
                <w:kern w:val="0"/>
                <w:sz w:val="24"/>
              </w:rPr>
            </w:pPr>
            <w:r>
              <w:rPr>
                <w:rFonts w:hint="eastAsia"/>
                <w:b/>
                <w:color w:val="auto"/>
                <w:kern w:val="0"/>
                <w:sz w:val="24"/>
                <w:lang w:val="en-US" w:eastAsia="zh-CN"/>
              </w:rPr>
              <w:t>8</w:t>
            </w:r>
            <w:r>
              <w:rPr>
                <w:b/>
                <w:color w:val="auto"/>
                <w:kern w:val="0"/>
                <w:sz w:val="24"/>
              </w:rPr>
              <w:t>、电磁辐射</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rPr>
                <w:color w:val="auto"/>
                <w:sz w:val="24"/>
              </w:rPr>
            </w:pPr>
            <w:r>
              <w:rPr>
                <w:rFonts w:hint="eastAsia"/>
                <w:color w:val="auto"/>
                <w:sz w:val="24"/>
              </w:rPr>
              <w:t>本项目</w:t>
            </w:r>
            <w:r>
              <w:rPr>
                <w:color w:val="auto"/>
                <w:sz w:val="24"/>
              </w:rPr>
              <w:t>属于</w:t>
            </w:r>
            <w:r>
              <w:rPr>
                <w:rFonts w:hint="eastAsia"/>
                <w:color w:val="auto"/>
                <w:sz w:val="24"/>
                <w:lang w:val="en-US" w:eastAsia="zh-CN"/>
              </w:rPr>
              <w:t>C3963智能无人飞行器制造</w:t>
            </w:r>
            <w:r>
              <w:rPr>
                <w:rFonts w:hint="eastAsia"/>
                <w:color w:val="auto"/>
                <w:sz w:val="24"/>
              </w:rPr>
              <w:t>，</w:t>
            </w:r>
            <w:r>
              <w:rPr>
                <w:color w:val="auto"/>
                <w:sz w:val="24"/>
              </w:rPr>
              <w:t>不涉及电磁辐射内容。</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b/>
                <w:color w:val="auto"/>
                <w:kern w:val="0"/>
                <w:sz w:val="24"/>
              </w:rPr>
            </w:pPr>
            <w:r>
              <w:rPr>
                <w:rFonts w:hint="eastAsia"/>
                <w:b/>
                <w:color w:val="auto"/>
                <w:kern w:val="0"/>
                <w:sz w:val="24"/>
                <w:lang w:val="en-US" w:eastAsia="zh-CN"/>
              </w:rPr>
              <w:t>9</w:t>
            </w:r>
            <w:r>
              <w:rPr>
                <w:rFonts w:hint="eastAsia"/>
                <w:b/>
                <w:color w:val="auto"/>
                <w:kern w:val="0"/>
                <w:sz w:val="24"/>
              </w:rPr>
              <w:t>、环境监测方案</w:t>
            </w:r>
          </w:p>
          <w:p>
            <w:pPr>
              <w:pStyle w:val="7"/>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color w:val="auto"/>
                <w:sz w:val="24"/>
              </w:rPr>
            </w:pPr>
            <w:r>
              <w:rPr>
                <w:rFonts w:hint="eastAsia" w:ascii="Times New Roman" w:hAnsi="Times New Roman" w:eastAsia="宋体" w:cs="Times New Roman"/>
                <w:color w:val="auto"/>
                <w:kern w:val="2"/>
                <w:sz w:val="24"/>
                <w:szCs w:val="24"/>
                <w:lang w:val="en-US" w:eastAsia="zh-CN" w:bidi="ar-SA"/>
              </w:rPr>
              <w:t>本项目环境监测根据《排污单位自行监测技术指南总则》（HJ819-2017）、《排污许可证申请与核发技术规范 橡胶和塑料制品工业》（HJ1122-2020）相关要求</w:t>
            </w:r>
            <w:r>
              <w:rPr>
                <w:rFonts w:hint="eastAsia"/>
                <w:bCs/>
                <w:color w:val="auto"/>
                <w:sz w:val="24"/>
              </w:rPr>
              <w:t>，项目建设完成后</w:t>
            </w:r>
            <w:r>
              <w:rPr>
                <w:bCs/>
                <w:color w:val="auto"/>
                <w:sz w:val="24"/>
              </w:rPr>
              <w:t>环境监测方案</w:t>
            </w:r>
            <w:r>
              <w:rPr>
                <w:rFonts w:hint="eastAsia"/>
                <w:bCs/>
                <w:color w:val="auto"/>
                <w:sz w:val="24"/>
              </w:rPr>
              <w:t>见</w:t>
            </w:r>
            <w:r>
              <w:rPr>
                <w:rFonts w:hint="eastAsia"/>
                <w:color w:val="auto"/>
                <w:sz w:val="24"/>
              </w:rPr>
              <w:t>下表。</w:t>
            </w:r>
          </w:p>
          <w:p>
            <w:pPr>
              <w:pStyle w:val="24"/>
              <w:spacing w:line="500" w:lineRule="exact"/>
              <w:jc w:val="center"/>
              <w:rPr>
                <w:rFonts w:ascii="Times New Roman" w:cs="Times New Roman"/>
                <w:b/>
                <w:bCs/>
                <w:color w:val="auto"/>
              </w:rPr>
            </w:pPr>
            <w:r>
              <w:rPr>
                <w:rFonts w:ascii="Times New Roman" w:cs="Times New Roman"/>
                <w:b/>
                <w:bCs/>
                <w:color w:val="auto"/>
              </w:rPr>
              <w:t>表</w:t>
            </w:r>
            <w:r>
              <w:rPr>
                <w:rFonts w:hint="eastAsia" w:ascii="Times New Roman" w:cs="Times New Roman"/>
                <w:b/>
                <w:bCs/>
                <w:color w:val="auto"/>
                <w:lang w:val="en-US" w:eastAsia="zh-CN"/>
              </w:rPr>
              <w:t>27 全厂</w:t>
            </w:r>
            <w:r>
              <w:rPr>
                <w:rFonts w:ascii="Times New Roman" w:cs="Times New Roman"/>
                <w:b/>
                <w:bCs/>
                <w:color w:val="auto"/>
              </w:rPr>
              <w:t>环境监测方案</w:t>
            </w:r>
          </w:p>
          <w:tbl>
            <w:tblPr>
              <w:tblStyle w:val="2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66"/>
              <w:gridCol w:w="817"/>
              <w:gridCol w:w="1184"/>
              <w:gridCol w:w="1097"/>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Align w:val="center"/>
                </w:tcPr>
                <w:p>
                  <w:pPr>
                    <w:pStyle w:val="24"/>
                    <w:spacing w:line="240" w:lineRule="atLeast"/>
                    <w:jc w:val="center"/>
                    <w:rPr>
                      <w:rFonts w:ascii="Times New Roman" w:cs="Times New Roman"/>
                      <w:b/>
                      <w:bCs/>
                      <w:color w:val="auto"/>
                      <w:sz w:val="21"/>
                      <w:szCs w:val="21"/>
                    </w:rPr>
                  </w:pPr>
                  <w:r>
                    <w:rPr>
                      <w:rFonts w:ascii="Times New Roman" w:cs="Times New Roman"/>
                      <w:b/>
                      <w:bCs/>
                      <w:color w:val="auto"/>
                      <w:sz w:val="21"/>
                      <w:szCs w:val="21"/>
                    </w:rPr>
                    <w:t>类别</w:t>
                  </w:r>
                </w:p>
              </w:tc>
              <w:tc>
                <w:tcPr>
                  <w:tcW w:w="1483" w:type="dxa"/>
                  <w:gridSpan w:val="2"/>
                  <w:vAlign w:val="center"/>
                </w:tcPr>
                <w:p>
                  <w:pPr>
                    <w:pStyle w:val="24"/>
                    <w:spacing w:line="240" w:lineRule="atLeast"/>
                    <w:jc w:val="center"/>
                    <w:rPr>
                      <w:rFonts w:ascii="Times New Roman" w:cs="Times New Roman"/>
                      <w:b/>
                      <w:bCs/>
                      <w:color w:val="auto"/>
                      <w:sz w:val="21"/>
                      <w:szCs w:val="21"/>
                    </w:rPr>
                  </w:pPr>
                  <w:r>
                    <w:rPr>
                      <w:rFonts w:ascii="Times New Roman" w:cs="Times New Roman"/>
                      <w:b/>
                      <w:bCs/>
                      <w:color w:val="auto"/>
                      <w:sz w:val="21"/>
                      <w:szCs w:val="21"/>
                    </w:rPr>
                    <w:t>监测点位</w:t>
                  </w:r>
                </w:p>
              </w:tc>
              <w:tc>
                <w:tcPr>
                  <w:tcW w:w="1184" w:type="dxa"/>
                  <w:vAlign w:val="center"/>
                </w:tcPr>
                <w:p>
                  <w:pPr>
                    <w:pStyle w:val="24"/>
                    <w:spacing w:line="240" w:lineRule="atLeast"/>
                    <w:jc w:val="center"/>
                    <w:rPr>
                      <w:rFonts w:ascii="Times New Roman" w:cs="Times New Roman"/>
                      <w:b/>
                      <w:bCs/>
                      <w:color w:val="auto"/>
                      <w:sz w:val="21"/>
                      <w:szCs w:val="21"/>
                    </w:rPr>
                  </w:pPr>
                  <w:r>
                    <w:rPr>
                      <w:rFonts w:ascii="Times New Roman" w:cs="Times New Roman"/>
                      <w:b/>
                      <w:bCs/>
                      <w:color w:val="auto"/>
                      <w:sz w:val="21"/>
                      <w:szCs w:val="21"/>
                    </w:rPr>
                    <w:t>监测因子</w:t>
                  </w:r>
                </w:p>
              </w:tc>
              <w:tc>
                <w:tcPr>
                  <w:tcW w:w="1097" w:type="dxa"/>
                  <w:vAlign w:val="center"/>
                </w:tcPr>
                <w:p>
                  <w:pPr>
                    <w:pStyle w:val="24"/>
                    <w:spacing w:line="240" w:lineRule="atLeast"/>
                    <w:jc w:val="center"/>
                    <w:rPr>
                      <w:rFonts w:ascii="Times New Roman" w:cs="Times New Roman"/>
                      <w:b/>
                      <w:bCs/>
                      <w:color w:val="auto"/>
                      <w:sz w:val="21"/>
                      <w:szCs w:val="21"/>
                    </w:rPr>
                  </w:pPr>
                  <w:r>
                    <w:rPr>
                      <w:rFonts w:ascii="Times New Roman" w:cs="Times New Roman"/>
                      <w:b/>
                      <w:bCs/>
                      <w:color w:val="auto"/>
                      <w:sz w:val="21"/>
                      <w:szCs w:val="21"/>
                    </w:rPr>
                    <w:t>监测频次</w:t>
                  </w:r>
                </w:p>
              </w:tc>
              <w:tc>
                <w:tcPr>
                  <w:tcW w:w="3659" w:type="dxa"/>
                  <w:vAlign w:val="center"/>
                </w:tcPr>
                <w:p>
                  <w:pPr>
                    <w:pStyle w:val="24"/>
                    <w:spacing w:line="240" w:lineRule="atLeast"/>
                    <w:jc w:val="center"/>
                    <w:rPr>
                      <w:rFonts w:ascii="Times New Roman" w:cs="Times New Roman"/>
                      <w:b/>
                      <w:bCs/>
                      <w:color w:val="auto"/>
                      <w:sz w:val="21"/>
                      <w:szCs w:val="21"/>
                    </w:rPr>
                  </w:pPr>
                  <w:r>
                    <w:rPr>
                      <w:rFonts w:ascii="Times New Roman" w:cs="Times New Roman"/>
                      <w:b/>
                      <w:bCs/>
                      <w:color w:val="auto"/>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Merge w:val="restart"/>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废气</w:t>
                  </w:r>
                </w:p>
              </w:tc>
              <w:tc>
                <w:tcPr>
                  <w:tcW w:w="666" w:type="dxa"/>
                  <w:vAlign w:val="center"/>
                </w:tcPr>
                <w:p>
                  <w:pPr>
                    <w:pStyle w:val="24"/>
                    <w:spacing w:line="240" w:lineRule="atLeast"/>
                    <w:jc w:val="center"/>
                    <w:rPr>
                      <w:rFonts w:ascii="Times New Roman" w:cs="Times New Roman"/>
                      <w:color w:val="auto"/>
                      <w:sz w:val="21"/>
                      <w:szCs w:val="21"/>
                    </w:rPr>
                  </w:pPr>
                  <w:r>
                    <w:rPr>
                      <w:rFonts w:hint="eastAsia" w:ascii="Times New Roman" w:cs="Times New Roman"/>
                      <w:color w:val="auto"/>
                      <w:sz w:val="21"/>
                      <w:szCs w:val="21"/>
                    </w:rPr>
                    <w:t>有机废气排气筒</w:t>
                  </w:r>
                </w:p>
              </w:tc>
              <w:tc>
                <w:tcPr>
                  <w:tcW w:w="817" w:type="dxa"/>
                  <w:vAlign w:val="center"/>
                </w:tcPr>
                <w:p>
                  <w:pPr>
                    <w:pStyle w:val="24"/>
                    <w:spacing w:line="400" w:lineRule="exact"/>
                    <w:jc w:val="center"/>
                    <w:rPr>
                      <w:rFonts w:hint="eastAsia" w:ascii="Times New Roman" w:cs="Times New Roman"/>
                      <w:color w:val="auto"/>
                      <w:sz w:val="21"/>
                      <w:szCs w:val="21"/>
                    </w:rPr>
                  </w:pPr>
                  <w:r>
                    <w:rPr>
                      <w:rFonts w:hint="eastAsia" w:ascii="Times New Roman" w:cs="Times New Roman"/>
                      <w:color w:val="auto"/>
                      <w:sz w:val="21"/>
                      <w:szCs w:val="21"/>
                      <w:lang w:val="en-US" w:eastAsia="zh-CN"/>
                    </w:rPr>
                    <w:t>DA001</w:t>
                  </w:r>
                </w:p>
              </w:tc>
              <w:tc>
                <w:tcPr>
                  <w:tcW w:w="1184" w:type="dxa"/>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非甲烷总烃</w:t>
                  </w:r>
                </w:p>
              </w:tc>
              <w:tc>
                <w:tcPr>
                  <w:tcW w:w="1097" w:type="dxa"/>
                  <w:vMerge w:val="restart"/>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1次/年</w:t>
                  </w:r>
                </w:p>
              </w:tc>
              <w:tc>
                <w:tcPr>
                  <w:tcW w:w="3659" w:type="dxa"/>
                  <w:vAlign w:val="center"/>
                </w:tcPr>
                <w:p>
                  <w:pPr>
                    <w:pStyle w:val="24"/>
                    <w:spacing w:line="240" w:lineRule="atLeast"/>
                    <w:jc w:val="center"/>
                    <w:rPr>
                      <w:rFonts w:ascii="Times New Roman" w:cs="Times New Roman"/>
                      <w:color w:val="auto"/>
                      <w:sz w:val="21"/>
                      <w:szCs w:val="21"/>
                    </w:rPr>
                  </w:pP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en-US" w:eastAsia="zh-CN"/>
                    </w:rPr>
                    <w:t>合成树脂工业污染物排放标准</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en-US" w:eastAsia="zh-CN"/>
                    </w:rPr>
                    <w:t>GB 31572-2015</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en-US" w:eastAsia="zh-CN"/>
                    </w:rPr>
                    <w:t>表</w:t>
                  </w:r>
                  <w:r>
                    <w:rPr>
                      <w:rFonts w:hint="eastAsia" w:ascii="Times New Roman" w:hAnsi="Times New Roman" w:eastAsia="宋体" w:cs="Times New Roman"/>
                      <w:bCs/>
                      <w:color w:val="auto"/>
                      <w:sz w:val="21"/>
                      <w:szCs w:val="21"/>
                      <w:lang w:val="en-US" w:eastAsia="zh-CN"/>
                    </w:rPr>
                    <w:t>5</w:t>
                  </w:r>
                  <w:r>
                    <w:rPr>
                      <w:rFonts w:hint="default" w:ascii="Times New Roman" w:hAnsi="Times New Roman" w:eastAsia="宋体" w:cs="Times New Roman"/>
                      <w:bCs/>
                      <w:color w:val="auto"/>
                      <w:sz w:val="21"/>
                      <w:szCs w:val="21"/>
                      <w:lang w:val="en-US" w:eastAsia="zh-CN"/>
                    </w:rPr>
                    <w:t>大气污染物</w:t>
                  </w:r>
                  <w:r>
                    <w:rPr>
                      <w:rFonts w:hint="eastAsia" w:ascii="Times New Roman" w:hAnsi="Times New Roman" w:eastAsia="宋体" w:cs="Times New Roman"/>
                      <w:bCs/>
                      <w:color w:val="auto"/>
                      <w:sz w:val="21"/>
                      <w:szCs w:val="21"/>
                      <w:lang w:val="en-US" w:eastAsia="zh-CN"/>
                    </w:rPr>
                    <w:t>特别</w:t>
                  </w:r>
                  <w:r>
                    <w:rPr>
                      <w:rFonts w:hint="default" w:ascii="Times New Roman" w:hAnsi="Times New Roman" w:eastAsia="宋体" w:cs="Times New Roman"/>
                      <w:bCs/>
                      <w:color w:val="auto"/>
                      <w:sz w:val="21"/>
                      <w:szCs w:val="21"/>
                      <w:lang w:val="en-US" w:eastAsia="zh-CN"/>
                    </w:rPr>
                    <w:t>排放限值</w:t>
                  </w:r>
                  <w:r>
                    <w:rPr>
                      <w:rFonts w:hint="eastAsia" w:ascii="Times New Roman" w:hAnsi="Times New Roman" w:eastAsia="宋体" w:cs="Times New Roman"/>
                      <w:bCs/>
                      <w:color w:val="auto"/>
                      <w:sz w:val="21"/>
                      <w:szCs w:val="21"/>
                      <w:lang w:val="en-US" w:eastAsia="zh-CN"/>
                    </w:rPr>
                    <w:t>及</w:t>
                  </w:r>
                  <w:r>
                    <w:rPr>
                      <w:rFonts w:hint="default" w:ascii="Times New Roman" w:hAnsi="Times New Roman" w:eastAsia="宋体" w:cs="Times New Roman"/>
                      <w:bCs/>
                      <w:color w:val="auto"/>
                      <w:sz w:val="21"/>
                      <w:szCs w:val="21"/>
                    </w:rPr>
                    <w:t>《工业企业挥发性有机物排放控制标准》（DB13/ 2322-2016）</w:t>
                  </w:r>
                  <w:r>
                    <w:rPr>
                      <w:rFonts w:hint="eastAsia" w:ascii="Times New Roman" w:hAnsi="Times New Roman" w:eastAsia="宋体" w:cs="Times New Roman"/>
                      <w:bCs/>
                      <w:snapToGrid w:val="0"/>
                      <w:color w:val="auto"/>
                      <w:sz w:val="21"/>
                      <w:szCs w:val="21"/>
                      <w:lang w:val="en-US" w:eastAsia="zh-CN" w:bidi="ar"/>
                    </w:rPr>
                    <w:t>表</w:t>
                  </w:r>
                  <w:r>
                    <w:rPr>
                      <w:rFonts w:hint="default" w:ascii="Times New Roman" w:hAnsi="Times New Roman" w:eastAsia="宋体" w:cs="Times New Roman"/>
                      <w:bCs/>
                      <w:snapToGrid w:val="0"/>
                      <w:color w:val="auto"/>
                      <w:sz w:val="21"/>
                      <w:szCs w:val="21"/>
                      <w:lang w:val="en-US" w:eastAsia="zh-CN" w:bidi="ar"/>
                    </w:rPr>
                    <w:t>1</w:t>
                  </w:r>
                  <w:r>
                    <w:rPr>
                      <w:rFonts w:hint="eastAsia" w:ascii="Times New Roman" w:hAnsi="Times New Roman" w:eastAsia="宋体" w:cs="Times New Roman"/>
                      <w:bCs/>
                      <w:snapToGrid w:val="0"/>
                      <w:color w:val="auto"/>
                      <w:sz w:val="21"/>
                      <w:szCs w:val="21"/>
                      <w:lang w:val="en-US" w:eastAsia="zh-CN" w:bidi="ar"/>
                    </w:rPr>
                    <w:t>有机化工行业去除效率标准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77" w:type="dxa"/>
                  <w:vMerge w:val="continue"/>
                  <w:vAlign w:val="center"/>
                </w:tcPr>
                <w:p>
                  <w:pPr>
                    <w:pStyle w:val="24"/>
                    <w:spacing w:line="240" w:lineRule="atLeast"/>
                    <w:jc w:val="center"/>
                    <w:rPr>
                      <w:rFonts w:ascii="Times New Roman" w:cs="Times New Roman"/>
                      <w:color w:val="auto"/>
                      <w:sz w:val="21"/>
                      <w:szCs w:val="21"/>
                    </w:rPr>
                  </w:pPr>
                </w:p>
              </w:tc>
              <w:tc>
                <w:tcPr>
                  <w:tcW w:w="1483" w:type="dxa"/>
                  <w:gridSpan w:val="2"/>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厂界</w:t>
                  </w:r>
                </w:p>
              </w:tc>
              <w:tc>
                <w:tcPr>
                  <w:tcW w:w="1184" w:type="dxa"/>
                  <w:vAlign w:val="center"/>
                </w:tcPr>
                <w:p>
                  <w:pPr>
                    <w:pStyle w:val="24"/>
                    <w:spacing w:line="240" w:lineRule="atLeast"/>
                    <w:jc w:val="center"/>
                    <w:rPr>
                      <w:rFonts w:hint="eastAsia" w:ascii="Times New Roman" w:eastAsia="宋体" w:cs="Times New Roman"/>
                      <w:color w:val="auto"/>
                      <w:sz w:val="21"/>
                      <w:szCs w:val="21"/>
                      <w:lang w:eastAsia="zh-CN"/>
                    </w:rPr>
                  </w:pPr>
                  <w:r>
                    <w:rPr>
                      <w:rFonts w:ascii="Times New Roman" w:cs="Times New Roman"/>
                      <w:color w:val="auto"/>
                      <w:sz w:val="21"/>
                      <w:szCs w:val="21"/>
                    </w:rPr>
                    <w:t>非甲烷总烃</w:t>
                  </w:r>
                </w:p>
              </w:tc>
              <w:tc>
                <w:tcPr>
                  <w:tcW w:w="1097" w:type="dxa"/>
                  <w:vMerge w:val="continue"/>
                  <w:vAlign w:val="center"/>
                </w:tcPr>
                <w:p>
                  <w:pPr>
                    <w:pStyle w:val="24"/>
                    <w:spacing w:line="240" w:lineRule="atLeast"/>
                    <w:jc w:val="center"/>
                    <w:rPr>
                      <w:rFonts w:ascii="Times New Roman" w:cs="Times New Roman"/>
                      <w:color w:val="auto"/>
                      <w:sz w:val="21"/>
                      <w:szCs w:val="21"/>
                    </w:rPr>
                  </w:pPr>
                </w:p>
              </w:tc>
              <w:tc>
                <w:tcPr>
                  <w:tcW w:w="3659" w:type="dxa"/>
                  <w:vMerge w:val="restart"/>
                  <w:vAlign w:val="center"/>
                </w:tcPr>
                <w:p>
                  <w:pPr>
                    <w:pStyle w:val="24"/>
                    <w:spacing w:line="240" w:lineRule="atLeast"/>
                    <w:jc w:val="center"/>
                    <w:rPr>
                      <w:rFonts w:ascii="Times New Roman" w:cs="Times New Roman"/>
                      <w:color w:val="auto"/>
                      <w:sz w:val="21"/>
                      <w:szCs w:val="21"/>
                    </w:rPr>
                  </w:pPr>
                  <w:r>
                    <w:rPr>
                      <w:rFonts w:hint="eastAsia" w:ascii="Times New Roman" w:hAnsi="Times New Roman" w:eastAsia="宋体" w:cs="Times New Roman"/>
                      <w:bCs/>
                      <w:snapToGrid w:val="0"/>
                      <w:color w:val="auto"/>
                      <w:sz w:val="21"/>
                      <w:szCs w:val="21"/>
                      <w:lang w:val="en-US" w:eastAsia="zh-CN" w:bidi="ar"/>
                    </w:rPr>
                    <w:t>《工业企业挥发性有机物排放控制标准》（</w:t>
                  </w:r>
                  <w:r>
                    <w:rPr>
                      <w:rFonts w:hint="default" w:ascii="Times New Roman" w:hAnsi="Times New Roman" w:eastAsia="宋体" w:cs="Times New Roman"/>
                      <w:bCs/>
                      <w:snapToGrid w:val="0"/>
                      <w:color w:val="auto"/>
                      <w:sz w:val="21"/>
                      <w:szCs w:val="21"/>
                      <w:lang w:val="en-US" w:eastAsia="zh-CN" w:bidi="ar"/>
                    </w:rPr>
                    <w:t>DB13/ 2322-2016</w:t>
                  </w:r>
                  <w:r>
                    <w:rPr>
                      <w:rFonts w:hint="eastAsia" w:ascii="Times New Roman" w:hAnsi="Times New Roman" w:eastAsia="宋体" w:cs="Times New Roman"/>
                      <w:bCs/>
                      <w:snapToGrid w:val="0"/>
                      <w:color w:val="auto"/>
                      <w:sz w:val="21"/>
                      <w:szCs w:val="21"/>
                      <w:lang w:val="en-US" w:eastAsia="zh-CN" w:bidi="ar"/>
                    </w:rPr>
                    <w:t>）</w:t>
                  </w:r>
                  <w:r>
                    <w:rPr>
                      <w:rFonts w:hint="eastAsia" w:ascii="Times New Roman" w:hAnsi="Times New Roman" w:eastAsia="宋体" w:cs="Times New Roman"/>
                      <w:snapToGrid w:val="0"/>
                      <w:color w:val="auto"/>
                      <w:sz w:val="21"/>
                      <w:szCs w:val="21"/>
                      <w:lang w:val="en-US" w:eastAsia="zh-CN" w:bidi="ar"/>
                    </w:rPr>
                    <w:t>表</w:t>
                  </w:r>
                  <w:r>
                    <w:rPr>
                      <w:rFonts w:hint="default" w:ascii="Times New Roman" w:hAnsi="Times New Roman" w:eastAsia="宋体" w:cs="Times New Roman"/>
                      <w:snapToGrid w:val="0"/>
                      <w:color w:val="auto"/>
                      <w:sz w:val="21"/>
                      <w:szCs w:val="21"/>
                      <w:lang w:val="en-US" w:eastAsia="zh-CN" w:bidi="ar"/>
                    </w:rPr>
                    <w:t>2</w:t>
                  </w:r>
                  <w:r>
                    <w:rPr>
                      <w:rFonts w:hint="eastAsia" w:ascii="Times New Roman" w:hAnsi="Times New Roman" w:eastAsia="宋体" w:cs="Times New Roman"/>
                      <w:snapToGrid w:val="0"/>
                      <w:color w:val="auto"/>
                      <w:sz w:val="21"/>
                      <w:szCs w:val="21"/>
                      <w:lang w:val="en-US" w:eastAsia="zh-CN" w:bidi="ar"/>
                    </w:rPr>
                    <w:t>其他企业标准限值</w:t>
                  </w:r>
                  <w:r>
                    <w:rPr>
                      <w:rFonts w:hint="eastAsia" w:ascii="Times New Roman" w:hAnsi="Times New Roman" w:cs="Times New Roman"/>
                      <w:snapToGrid w:val="0"/>
                      <w:color w:val="auto"/>
                      <w:sz w:val="21"/>
                      <w:szCs w:val="21"/>
                      <w:lang w:val="en-US" w:eastAsia="zh-CN" w:bidi="ar"/>
                    </w:rPr>
                    <w:t>、</w:t>
                  </w:r>
                  <w:r>
                    <w:rPr>
                      <w:rFonts w:hint="eastAsia" w:ascii="Times New Roman" w:hAnsi="Times New Roman" w:eastAsia="宋体" w:cs="Times New Roman"/>
                      <w:bCs/>
                      <w:snapToGrid w:val="0"/>
                      <w:color w:val="auto"/>
                      <w:sz w:val="21"/>
                      <w:szCs w:val="21"/>
                      <w:lang w:val="en-US" w:eastAsia="zh-CN" w:bidi="ar"/>
                    </w:rPr>
                    <w:t>表3</w:t>
                  </w:r>
                  <w:r>
                    <w:rPr>
                      <w:rFonts w:hint="default" w:ascii="Times New Roman" w:hAnsi="Times New Roman" w:eastAsia="宋体" w:cs="Times New Roman"/>
                      <w:bCs/>
                      <w:snapToGrid w:val="0"/>
                      <w:color w:val="auto"/>
                      <w:sz w:val="21"/>
                      <w:szCs w:val="21"/>
                      <w:lang w:val="en-US" w:eastAsia="zh-CN" w:bidi="ar"/>
                    </w:rPr>
                    <w:t>生产车间或生产设备边界大气污染物浓度限值</w:t>
                  </w:r>
                  <w:r>
                    <w:rPr>
                      <w:rFonts w:hint="default" w:ascii="Times New Roman" w:hAnsi="Times New Roman" w:eastAsia="宋体" w:cs="Times New Roman"/>
                      <w:color w:val="auto"/>
                      <w:sz w:val="21"/>
                      <w:szCs w:val="21"/>
                    </w:rPr>
                    <w:t>及《挥发性有机物无组织排放控制标准》（GB37822-2019）附录A.1标准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77" w:type="dxa"/>
                  <w:vMerge w:val="continue"/>
                  <w:vAlign w:val="center"/>
                </w:tcPr>
                <w:p>
                  <w:pPr>
                    <w:pStyle w:val="24"/>
                    <w:spacing w:line="240" w:lineRule="atLeast"/>
                    <w:jc w:val="center"/>
                    <w:rPr>
                      <w:rFonts w:ascii="Times New Roman" w:cs="Times New Roman"/>
                      <w:color w:val="auto"/>
                      <w:sz w:val="21"/>
                      <w:szCs w:val="21"/>
                    </w:rPr>
                  </w:pPr>
                </w:p>
              </w:tc>
              <w:tc>
                <w:tcPr>
                  <w:tcW w:w="1483" w:type="dxa"/>
                  <w:gridSpan w:val="2"/>
                  <w:vAlign w:val="center"/>
                </w:tcPr>
                <w:p>
                  <w:pPr>
                    <w:pStyle w:val="24"/>
                    <w:spacing w:line="240" w:lineRule="atLeast"/>
                    <w:jc w:val="center"/>
                    <w:rPr>
                      <w:rFonts w:hint="eastAsia" w:ascii="Times New Roman" w:eastAsia="宋体" w:cs="Times New Roman"/>
                      <w:color w:val="auto"/>
                      <w:sz w:val="21"/>
                      <w:szCs w:val="21"/>
                      <w:lang w:eastAsia="zh-CN"/>
                    </w:rPr>
                  </w:pPr>
                  <w:r>
                    <w:rPr>
                      <w:rFonts w:hint="eastAsia" w:ascii="Times New Roman" w:cs="Times New Roman"/>
                      <w:color w:val="auto"/>
                      <w:sz w:val="21"/>
                      <w:szCs w:val="21"/>
                      <w:lang w:eastAsia="zh-CN"/>
                    </w:rPr>
                    <w:t>厂房门口</w:t>
                  </w:r>
                </w:p>
              </w:tc>
              <w:tc>
                <w:tcPr>
                  <w:tcW w:w="1184" w:type="dxa"/>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非甲烷总烃</w:t>
                  </w:r>
                </w:p>
              </w:tc>
              <w:tc>
                <w:tcPr>
                  <w:tcW w:w="1097" w:type="dxa"/>
                  <w:vMerge w:val="continue"/>
                  <w:vAlign w:val="center"/>
                </w:tcPr>
                <w:p>
                  <w:pPr>
                    <w:pStyle w:val="24"/>
                    <w:spacing w:line="240" w:lineRule="atLeast"/>
                    <w:jc w:val="center"/>
                    <w:rPr>
                      <w:rFonts w:ascii="Times New Roman" w:cs="Times New Roman"/>
                      <w:color w:val="auto"/>
                      <w:sz w:val="21"/>
                      <w:szCs w:val="21"/>
                    </w:rPr>
                  </w:pPr>
                </w:p>
              </w:tc>
              <w:tc>
                <w:tcPr>
                  <w:tcW w:w="3659" w:type="dxa"/>
                  <w:vMerge w:val="continue"/>
                  <w:vAlign w:val="center"/>
                </w:tcPr>
                <w:p>
                  <w:pPr>
                    <w:pStyle w:val="24"/>
                    <w:spacing w:line="240" w:lineRule="atLeast"/>
                    <w:jc w:val="center"/>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77" w:type="dxa"/>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噪声</w:t>
                  </w:r>
                </w:p>
              </w:tc>
              <w:tc>
                <w:tcPr>
                  <w:tcW w:w="1483" w:type="dxa"/>
                  <w:gridSpan w:val="2"/>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厂界</w:t>
                  </w:r>
                </w:p>
              </w:tc>
              <w:tc>
                <w:tcPr>
                  <w:tcW w:w="1184" w:type="dxa"/>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噪声</w:t>
                  </w:r>
                </w:p>
              </w:tc>
              <w:tc>
                <w:tcPr>
                  <w:tcW w:w="1097" w:type="dxa"/>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1次/季度</w:t>
                  </w:r>
                </w:p>
              </w:tc>
              <w:tc>
                <w:tcPr>
                  <w:tcW w:w="3659" w:type="dxa"/>
                  <w:vAlign w:val="center"/>
                </w:tcPr>
                <w:p>
                  <w:pPr>
                    <w:pStyle w:val="24"/>
                    <w:spacing w:line="240" w:lineRule="atLeast"/>
                    <w:jc w:val="center"/>
                    <w:rPr>
                      <w:rFonts w:ascii="Times New Roman" w:cs="Times New Roman"/>
                      <w:color w:val="auto"/>
                      <w:sz w:val="21"/>
                      <w:szCs w:val="21"/>
                    </w:rPr>
                  </w:pPr>
                  <w:r>
                    <w:rPr>
                      <w:rFonts w:ascii="Times New Roman" w:cs="Times New Roman"/>
                      <w:color w:val="auto"/>
                      <w:sz w:val="21"/>
                      <w:szCs w:val="21"/>
                    </w:rPr>
                    <w:t>《工业企业厂界环境噪声排放标准》（GB12348-2008）3类</w:t>
                  </w:r>
                  <w:r>
                    <w:rPr>
                      <w:rFonts w:hint="eastAsia" w:ascii="Times New Roman" w:cs="Times New Roman"/>
                      <w:color w:val="auto"/>
                      <w:sz w:val="21"/>
                      <w:szCs w:val="21"/>
                      <w:lang w:eastAsia="zh-CN"/>
                    </w:rPr>
                    <w:t>、</w:t>
                  </w:r>
                  <w:r>
                    <w:rPr>
                      <w:rFonts w:hint="eastAsia" w:ascii="Times New Roman" w:cs="Times New Roman"/>
                      <w:color w:val="auto"/>
                      <w:sz w:val="21"/>
                      <w:szCs w:val="21"/>
                      <w:lang w:val="en-US" w:eastAsia="zh-CN"/>
                    </w:rPr>
                    <w:t>4类</w:t>
                  </w:r>
                  <w:r>
                    <w:rPr>
                      <w:rFonts w:hint="eastAsia" w:ascii="Times New Roman" w:cs="Times New Roman"/>
                      <w:color w:val="auto"/>
                      <w:sz w:val="21"/>
                      <w:szCs w:val="21"/>
                      <w:lang w:eastAsia="zh-CN"/>
                    </w:rPr>
                    <w:t>（北侧）</w:t>
                  </w:r>
                  <w:r>
                    <w:rPr>
                      <w:rFonts w:ascii="Times New Roman" w:cs="Times New Roman"/>
                      <w:color w:val="auto"/>
                      <w:sz w:val="21"/>
                      <w:szCs w:val="21"/>
                    </w:rPr>
                    <w:t>标准</w:t>
                  </w:r>
                </w:p>
              </w:tc>
            </w:tr>
          </w:tbl>
          <w:p>
            <w:pPr>
              <w:adjustRightInd w:val="0"/>
              <w:snapToGrid w:val="0"/>
              <w:rPr>
                <w:rFonts w:hint="eastAsia" w:ascii="宋体" w:hAnsi="宋体" w:cs="宋体"/>
                <w:bCs/>
                <w:color w:val="auto"/>
                <w:spacing w:val="-10"/>
                <w:szCs w:val="21"/>
                <w:lang w:eastAsia="zh-CN"/>
              </w:rPr>
            </w:pPr>
          </w:p>
          <w:p>
            <w:pPr>
              <w:adjustRightInd w:val="0"/>
              <w:snapToGrid w:val="0"/>
              <w:rPr>
                <w:rFonts w:hint="eastAsia" w:ascii="宋体" w:hAnsi="宋体" w:cs="宋体"/>
                <w:bCs/>
                <w:color w:val="auto"/>
                <w:spacing w:val="-10"/>
                <w:szCs w:val="21"/>
                <w:lang w:eastAsia="zh-CN"/>
              </w:rPr>
            </w:pPr>
          </w:p>
          <w:p>
            <w:pPr>
              <w:adjustRightInd w:val="0"/>
              <w:snapToGrid w:val="0"/>
              <w:rPr>
                <w:rFonts w:hint="eastAsia" w:ascii="宋体" w:hAnsi="宋体" w:cs="宋体"/>
                <w:bCs/>
                <w:color w:val="auto"/>
                <w:spacing w:val="-10"/>
                <w:szCs w:val="21"/>
                <w:lang w:eastAsia="zh-CN"/>
              </w:rPr>
            </w:pPr>
          </w:p>
          <w:p>
            <w:pPr>
              <w:adjustRightInd w:val="0"/>
              <w:snapToGrid w:val="0"/>
              <w:rPr>
                <w:rFonts w:hint="eastAsia" w:ascii="宋体" w:hAnsi="宋体" w:cs="宋体"/>
                <w:bCs/>
                <w:color w:val="auto"/>
                <w:spacing w:val="-10"/>
                <w:szCs w:val="21"/>
                <w:lang w:eastAsia="zh-CN"/>
              </w:rPr>
            </w:pPr>
          </w:p>
          <w:p>
            <w:pPr>
              <w:adjustRightInd w:val="0"/>
              <w:snapToGrid w:val="0"/>
              <w:rPr>
                <w:rFonts w:hint="eastAsia" w:ascii="宋体" w:hAnsi="宋体" w:cs="宋体"/>
                <w:bCs/>
                <w:color w:val="auto"/>
                <w:spacing w:val="-10"/>
                <w:szCs w:val="21"/>
                <w:lang w:eastAsia="zh-CN"/>
              </w:rPr>
            </w:pPr>
          </w:p>
          <w:p>
            <w:pPr>
              <w:adjustRightInd w:val="0"/>
              <w:snapToGrid w:val="0"/>
              <w:rPr>
                <w:rFonts w:hint="eastAsia" w:ascii="宋体" w:hAnsi="宋体" w:cs="宋体"/>
                <w:bCs/>
                <w:color w:val="auto"/>
                <w:spacing w:val="-10"/>
                <w:szCs w:val="21"/>
                <w:lang w:eastAsia="zh-CN"/>
              </w:rPr>
            </w:pPr>
          </w:p>
          <w:p>
            <w:pPr>
              <w:adjustRightInd w:val="0"/>
              <w:snapToGrid w:val="0"/>
              <w:rPr>
                <w:rFonts w:hint="eastAsia" w:ascii="宋体" w:hAnsi="宋体" w:cs="宋体"/>
                <w:bCs/>
                <w:color w:val="auto"/>
                <w:spacing w:val="-10"/>
                <w:szCs w:val="21"/>
                <w:lang w:eastAsia="zh-CN"/>
              </w:rPr>
            </w:pPr>
          </w:p>
          <w:p>
            <w:pPr>
              <w:adjustRightInd w:val="0"/>
              <w:snapToGrid w:val="0"/>
              <w:rPr>
                <w:rFonts w:hint="eastAsia" w:ascii="宋体" w:hAnsi="宋体" w:cs="宋体"/>
                <w:bCs/>
                <w:color w:val="auto"/>
                <w:spacing w:val="-10"/>
                <w:szCs w:val="21"/>
                <w:lang w:eastAsia="zh-CN"/>
              </w:rPr>
            </w:pPr>
          </w:p>
          <w:p>
            <w:pPr>
              <w:adjustRightInd w:val="0"/>
              <w:snapToGrid w:val="0"/>
              <w:rPr>
                <w:rFonts w:hint="eastAsia" w:ascii="宋体" w:hAnsi="宋体" w:eastAsia="宋体" w:cs="宋体"/>
                <w:bCs/>
                <w:color w:val="auto"/>
                <w:spacing w:val="-10"/>
                <w:szCs w:val="21"/>
                <w:lang w:eastAsia="zh-CN"/>
              </w:rPr>
            </w:pPr>
          </w:p>
        </w:tc>
      </w:tr>
    </w:tbl>
    <w:p>
      <w:pPr>
        <w:adjustRightInd w:val="0"/>
        <w:snapToGrid w:val="0"/>
        <w:spacing w:line="360" w:lineRule="auto"/>
        <w:rPr>
          <w:rFonts w:ascii="宋体" w:cs="宋体"/>
          <w:b/>
          <w:color w:val="auto"/>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20"/>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五、</w:t>
      </w:r>
      <w:bookmarkStart w:id="1" w:name="_Hlk54167917"/>
      <w:r>
        <w:rPr>
          <w:rFonts w:hint="eastAsia" w:ascii="黑体" w:hAnsi="黑体" w:eastAsia="黑体"/>
          <w:snapToGrid w:val="0"/>
          <w:color w:val="auto"/>
          <w:sz w:val="30"/>
          <w:szCs w:val="30"/>
        </w:rPr>
        <w:t>环境保护措施监督检查清单</w:t>
      </w:r>
      <w:bookmarkEnd w:id="1"/>
    </w:p>
    <w:tbl>
      <w:tblPr>
        <w:tblStyle w:val="28"/>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24"/>
        <w:gridCol w:w="956"/>
        <w:gridCol w:w="876"/>
        <w:gridCol w:w="1959"/>
        <w:gridCol w:w="3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38" w:type="dxa"/>
            <w:tcBorders>
              <w:tl2br w:val="single" w:color="auto" w:sz="4" w:space="0"/>
            </w:tcBorders>
          </w:tcPr>
          <w:p>
            <w:pPr>
              <w:adjustRightInd w:val="0"/>
              <w:snapToGrid w:val="0"/>
              <w:spacing w:line="240" w:lineRule="atLeast"/>
              <w:rPr>
                <w:b/>
                <w:bCs/>
                <w:color w:val="auto"/>
                <w:sz w:val="24"/>
              </w:rPr>
            </w:pPr>
            <w:r>
              <w:rPr>
                <w:b/>
                <w:bCs/>
                <w:color w:val="auto"/>
                <w:sz w:val="24"/>
              </w:rPr>
              <w:t>内容</w:t>
            </w:r>
          </w:p>
          <w:p>
            <w:pPr>
              <w:adjustRightInd w:val="0"/>
              <w:snapToGrid w:val="0"/>
              <w:spacing w:line="240" w:lineRule="atLeast"/>
              <w:rPr>
                <w:b/>
                <w:bCs/>
                <w:color w:val="auto"/>
                <w:sz w:val="24"/>
              </w:rPr>
            </w:pPr>
            <w:r>
              <w:rPr>
                <w:b/>
                <w:bCs/>
                <w:color w:val="auto"/>
                <w:sz w:val="24"/>
              </w:rPr>
              <w:t>要素</w:t>
            </w:r>
          </w:p>
        </w:tc>
        <w:tc>
          <w:tcPr>
            <w:tcW w:w="1680" w:type="dxa"/>
            <w:gridSpan w:val="2"/>
            <w:vAlign w:val="center"/>
          </w:tcPr>
          <w:p>
            <w:pPr>
              <w:adjustRightInd w:val="0"/>
              <w:snapToGrid w:val="0"/>
              <w:spacing w:line="400" w:lineRule="exact"/>
              <w:jc w:val="center"/>
              <w:rPr>
                <w:b/>
                <w:bCs/>
                <w:color w:val="auto"/>
                <w:sz w:val="24"/>
              </w:rPr>
            </w:pPr>
            <w:r>
              <w:rPr>
                <w:b/>
                <w:bCs/>
                <w:color w:val="auto"/>
                <w:sz w:val="24"/>
              </w:rPr>
              <w:t>排放口(编号、</w:t>
            </w:r>
          </w:p>
          <w:p>
            <w:pPr>
              <w:adjustRightInd w:val="0"/>
              <w:snapToGrid w:val="0"/>
              <w:spacing w:line="400" w:lineRule="exact"/>
              <w:jc w:val="center"/>
              <w:rPr>
                <w:b/>
                <w:bCs/>
                <w:color w:val="auto"/>
                <w:sz w:val="24"/>
              </w:rPr>
            </w:pPr>
            <w:r>
              <w:rPr>
                <w:b/>
                <w:bCs/>
                <w:color w:val="auto"/>
                <w:sz w:val="24"/>
              </w:rPr>
              <w:t>名称)/污染源</w:t>
            </w:r>
          </w:p>
        </w:tc>
        <w:tc>
          <w:tcPr>
            <w:tcW w:w="876" w:type="dxa"/>
            <w:vAlign w:val="center"/>
          </w:tcPr>
          <w:p>
            <w:pPr>
              <w:adjustRightInd w:val="0"/>
              <w:snapToGrid w:val="0"/>
              <w:spacing w:line="400" w:lineRule="exact"/>
              <w:jc w:val="center"/>
              <w:rPr>
                <w:b/>
                <w:bCs/>
                <w:color w:val="auto"/>
                <w:sz w:val="24"/>
              </w:rPr>
            </w:pPr>
            <w:r>
              <w:rPr>
                <w:b/>
                <w:bCs/>
                <w:color w:val="auto"/>
                <w:sz w:val="24"/>
              </w:rPr>
              <w:t>污染物项目</w:t>
            </w:r>
          </w:p>
        </w:tc>
        <w:tc>
          <w:tcPr>
            <w:tcW w:w="1959" w:type="dxa"/>
            <w:vAlign w:val="center"/>
          </w:tcPr>
          <w:p>
            <w:pPr>
              <w:adjustRightInd w:val="0"/>
              <w:snapToGrid w:val="0"/>
              <w:spacing w:line="400" w:lineRule="exact"/>
              <w:jc w:val="center"/>
              <w:rPr>
                <w:b/>
                <w:bCs/>
                <w:color w:val="auto"/>
                <w:sz w:val="24"/>
              </w:rPr>
            </w:pPr>
            <w:r>
              <w:rPr>
                <w:b/>
                <w:bCs/>
                <w:color w:val="auto"/>
                <w:sz w:val="24"/>
              </w:rPr>
              <w:t>环境保护措施</w:t>
            </w:r>
          </w:p>
        </w:tc>
        <w:tc>
          <w:tcPr>
            <w:tcW w:w="3547" w:type="dxa"/>
            <w:vAlign w:val="center"/>
          </w:tcPr>
          <w:p>
            <w:pPr>
              <w:adjustRightInd w:val="0"/>
              <w:snapToGrid w:val="0"/>
              <w:spacing w:line="400" w:lineRule="exact"/>
              <w:jc w:val="center"/>
              <w:rPr>
                <w:b/>
                <w:bCs/>
                <w:color w:val="auto"/>
                <w:sz w:val="24"/>
              </w:rPr>
            </w:pPr>
            <w:r>
              <w:rPr>
                <w:b/>
                <w:bCs/>
                <w:color w:val="auto"/>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27" w:hRule="atLeast"/>
          <w:jc w:val="center"/>
        </w:trPr>
        <w:tc>
          <w:tcPr>
            <w:tcW w:w="8800" w:type="dxa"/>
            <w:gridSpan w:val="6"/>
            <w:vAlign w:val="center"/>
          </w:tcPr>
          <w:p>
            <w:pPr>
              <w:pStyle w:val="24"/>
              <w:spacing w:line="400" w:lineRule="exact"/>
              <w:jc w:val="center"/>
              <w:rPr>
                <w:rFonts w:hint="eastAsia" w:ascii="Times New Roman" w:hAnsi="Times New Roman" w:eastAsia="宋体" w:cs="Times New Roman"/>
                <w:color w:val="auto"/>
                <w:kern w:val="2"/>
                <w:sz w:val="24"/>
                <w:szCs w:val="24"/>
                <w:lang w:val="en-US" w:eastAsia="zh-CN" w:bidi="ar-SA"/>
              </w:rPr>
            </w:pPr>
            <w:r>
              <w:rPr>
                <w:rFonts w:hint="eastAsia" w:ascii="Times New Roman" w:cs="Times New Roman"/>
                <w:b/>
                <w:bCs/>
                <w:color w:val="auto"/>
                <w:kern w:val="2"/>
                <w:sz w:val="24"/>
                <w:szCs w:val="24"/>
                <w:lang w:val="en-US" w:eastAsia="zh-CN" w:bidi="ar-SA"/>
              </w:rPr>
              <w:t>施工期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8" w:type="dxa"/>
            <w:vAlign w:val="center"/>
          </w:tcPr>
          <w:p>
            <w:pPr>
              <w:adjustRightInd w:val="0"/>
              <w:snapToGrid w:val="0"/>
              <w:spacing w:line="240" w:lineRule="atLeast"/>
              <w:jc w:val="center"/>
              <w:rPr>
                <w:color w:val="auto"/>
                <w:sz w:val="24"/>
              </w:rPr>
            </w:pPr>
            <w:r>
              <w:rPr>
                <w:color w:val="auto"/>
                <w:sz w:val="24"/>
              </w:rPr>
              <w:t>大气环境</w:t>
            </w:r>
          </w:p>
        </w:tc>
        <w:tc>
          <w:tcPr>
            <w:tcW w:w="1680" w:type="dxa"/>
            <w:gridSpan w:val="2"/>
            <w:vAlign w:val="center"/>
          </w:tcPr>
          <w:p>
            <w:pPr>
              <w:pStyle w:val="24"/>
              <w:spacing w:line="400" w:lineRule="exact"/>
              <w:jc w:val="center"/>
              <w:rPr>
                <w:rFonts w:hint="default" w:ascii="Times New Roman" w:eastAsia="宋体" w:cs="Times New Roman"/>
                <w:color w:val="auto"/>
                <w:lang w:val="en-US" w:eastAsia="zh-CN"/>
              </w:rPr>
            </w:pPr>
            <w:r>
              <w:rPr>
                <w:rFonts w:hint="eastAsia" w:ascii="Times New Roman" w:cs="Times New Roman"/>
                <w:color w:val="auto"/>
                <w:lang w:val="en-US" w:eastAsia="zh-CN"/>
              </w:rPr>
              <w:t>施工扬尘</w:t>
            </w:r>
          </w:p>
        </w:tc>
        <w:tc>
          <w:tcPr>
            <w:tcW w:w="876" w:type="dxa"/>
            <w:vAlign w:val="center"/>
          </w:tcPr>
          <w:p>
            <w:pPr>
              <w:pStyle w:val="24"/>
              <w:spacing w:line="400" w:lineRule="exact"/>
              <w:jc w:val="center"/>
              <w:rPr>
                <w:rFonts w:hint="eastAsia" w:ascii="Times New Roman" w:eastAsia="宋体" w:cs="Times New Roman"/>
                <w:color w:val="auto"/>
                <w:lang w:eastAsia="zh-CN"/>
              </w:rPr>
            </w:pPr>
            <w:r>
              <w:rPr>
                <w:rFonts w:hint="eastAsia"/>
                <w:color w:val="auto"/>
                <w:szCs w:val="21"/>
                <w:lang w:val="en-US" w:eastAsia="zh-CN"/>
              </w:rPr>
              <w:t>PM</w:t>
            </w:r>
            <w:r>
              <w:rPr>
                <w:rFonts w:hint="eastAsia"/>
                <w:color w:val="auto"/>
                <w:szCs w:val="21"/>
                <w:vertAlign w:val="subscript"/>
                <w:lang w:val="en-US" w:eastAsia="zh-CN"/>
              </w:rPr>
              <w:t>10</w:t>
            </w:r>
          </w:p>
        </w:tc>
        <w:tc>
          <w:tcPr>
            <w:tcW w:w="1959" w:type="dxa"/>
            <w:vAlign w:val="center"/>
          </w:tcPr>
          <w:p>
            <w:pPr>
              <w:pStyle w:val="24"/>
              <w:spacing w:line="400" w:lineRule="exact"/>
              <w:jc w:val="center"/>
              <w:rPr>
                <w:rFonts w:hint="eastAsia" w:ascii="Times New Roman" w:hAnsi="Times New Roman" w:eastAsia="宋体" w:cs="Times New Roman"/>
                <w:color w:val="auto"/>
                <w:kern w:val="2"/>
                <w:sz w:val="24"/>
                <w:szCs w:val="24"/>
                <w:lang w:val="en-US" w:eastAsia="zh-CN" w:bidi="ar-SA"/>
              </w:rPr>
            </w:pPr>
            <w:r>
              <w:rPr>
                <w:rFonts w:hint="eastAsia" w:ascii="Times New Roman" w:cs="Times New Roman"/>
                <w:color w:val="auto"/>
                <w:kern w:val="2"/>
                <w:sz w:val="24"/>
                <w:szCs w:val="24"/>
                <w:lang w:val="en-US" w:eastAsia="zh-CN" w:bidi="ar-SA"/>
              </w:rPr>
              <w:t>遮盖、喷淋等</w:t>
            </w:r>
          </w:p>
        </w:tc>
        <w:tc>
          <w:tcPr>
            <w:tcW w:w="3547" w:type="dxa"/>
            <w:vAlign w:val="center"/>
          </w:tcPr>
          <w:p>
            <w:pPr>
              <w:pStyle w:val="24"/>
              <w:spacing w:line="400" w:lineRule="exact"/>
              <w:jc w:val="center"/>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施工场地扬尘排放标准</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D</w:t>
            </w:r>
            <w:r>
              <w:rPr>
                <w:rFonts w:hint="default" w:ascii="Times New Roman" w:hAnsi="Times New Roman" w:cs="Times New Roman"/>
                <w:color w:val="auto"/>
                <w:sz w:val="24"/>
                <w:szCs w:val="24"/>
                <w:highlight w:val="none"/>
              </w:rPr>
              <w:t>B</w:t>
            </w:r>
            <w:r>
              <w:rPr>
                <w:rFonts w:hint="default" w:ascii="Times New Roman" w:hAnsi="Times New Roman" w:cs="Times New Roman"/>
                <w:color w:val="auto"/>
                <w:sz w:val="24"/>
                <w:szCs w:val="24"/>
                <w:highlight w:val="none"/>
                <w:lang w:val="en-US" w:eastAsia="zh-CN"/>
              </w:rPr>
              <w:t>13/2934-2019</w:t>
            </w:r>
            <w:r>
              <w:rPr>
                <w:rFonts w:hint="default" w:ascii="Times New Roman" w:hAnsi="Times New Roman" w:cs="Times New Roman"/>
                <w:color w:val="auto"/>
                <w:sz w:val="24"/>
                <w:szCs w:val="24"/>
                <w:highlight w:val="none"/>
              </w:rPr>
              <w:t>）中表</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8" w:type="dxa"/>
            <w:vAlign w:val="center"/>
          </w:tcPr>
          <w:p>
            <w:pPr>
              <w:adjustRightInd w:val="0"/>
              <w:snapToGrid w:val="0"/>
              <w:spacing w:line="240" w:lineRule="atLeast"/>
              <w:jc w:val="center"/>
              <w:rPr>
                <w:color w:val="auto"/>
                <w:sz w:val="24"/>
              </w:rPr>
            </w:pPr>
            <w:r>
              <w:rPr>
                <w:color w:val="auto"/>
                <w:sz w:val="24"/>
              </w:rPr>
              <w:t>地表水环境</w:t>
            </w:r>
          </w:p>
        </w:tc>
        <w:tc>
          <w:tcPr>
            <w:tcW w:w="1680" w:type="dxa"/>
            <w:gridSpan w:val="2"/>
            <w:vAlign w:val="center"/>
          </w:tcPr>
          <w:p>
            <w:pPr>
              <w:pStyle w:val="24"/>
              <w:spacing w:line="400" w:lineRule="exact"/>
              <w:jc w:val="center"/>
              <w:rPr>
                <w:rFonts w:hint="default" w:ascii="Times New Roman" w:eastAsia="宋体" w:cs="Times New Roman"/>
                <w:color w:val="auto"/>
                <w:lang w:val="en-US" w:eastAsia="zh-CN"/>
              </w:rPr>
            </w:pPr>
            <w:r>
              <w:rPr>
                <w:rFonts w:hint="eastAsia" w:ascii="Times New Roman" w:cs="Times New Roman"/>
                <w:color w:val="auto"/>
                <w:lang w:val="en-US" w:eastAsia="zh-CN"/>
              </w:rPr>
              <w:t>施工废水</w:t>
            </w:r>
          </w:p>
        </w:tc>
        <w:tc>
          <w:tcPr>
            <w:tcW w:w="876" w:type="dxa"/>
            <w:vAlign w:val="center"/>
          </w:tcPr>
          <w:p>
            <w:pPr>
              <w:pStyle w:val="24"/>
              <w:spacing w:line="400" w:lineRule="exact"/>
              <w:jc w:val="center"/>
              <w:rPr>
                <w:rFonts w:ascii="Times New Roman" w:cs="Times New Roman"/>
                <w:color w:val="auto"/>
              </w:rPr>
            </w:pPr>
            <w:r>
              <w:rPr>
                <w:rFonts w:hint="default" w:ascii="Times New Roman" w:hAnsi="Times New Roman" w:eastAsia="宋体" w:cs="Times New Roman"/>
                <w:b w:val="0"/>
                <w:bCs w:val="0"/>
                <w:color w:val="auto"/>
                <w:sz w:val="24"/>
                <w:szCs w:val="24"/>
                <w:highlight w:val="none"/>
                <w:lang w:val="en-US" w:eastAsia="zh-CN"/>
              </w:rPr>
              <w:t>SS、COD</w:t>
            </w:r>
          </w:p>
        </w:tc>
        <w:tc>
          <w:tcPr>
            <w:tcW w:w="1959" w:type="dxa"/>
            <w:vAlign w:val="center"/>
          </w:tcPr>
          <w:p>
            <w:pPr>
              <w:pStyle w:val="24"/>
              <w:spacing w:line="400" w:lineRule="exact"/>
              <w:jc w:val="center"/>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val="0"/>
                <w:bCs w:val="0"/>
                <w:color w:val="auto"/>
                <w:sz w:val="24"/>
                <w:szCs w:val="24"/>
                <w:highlight w:val="none"/>
                <w:lang w:val="en-US" w:eastAsia="zh-CN"/>
              </w:rPr>
              <w:t>生产废水经防渗沉淀池</w:t>
            </w:r>
            <w:r>
              <w:rPr>
                <w:rFonts w:hint="eastAsia" w:ascii="Times New Roman" w:cs="Times New Roman"/>
                <w:b w:val="0"/>
                <w:bCs w:val="0"/>
                <w:color w:val="auto"/>
                <w:sz w:val="24"/>
                <w:szCs w:val="24"/>
                <w:highlight w:val="none"/>
                <w:lang w:val="en-US" w:eastAsia="zh-CN"/>
              </w:rPr>
              <w:t>沉淀</w:t>
            </w:r>
            <w:r>
              <w:rPr>
                <w:rFonts w:hint="default" w:ascii="Times New Roman" w:hAnsi="Times New Roman" w:eastAsia="宋体" w:cs="Times New Roman"/>
                <w:b w:val="0"/>
                <w:bCs w:val="0"/>
                <w:color w:val="auto"/>
                <w:sz w:val="24"/>
                <w:szCs w:val="24"/>
                <w:highlight w:val="none"/>
                <w:lang w:val="en-US" w:eastAsia="zh-CN"/>
              </w:rPr>
              <w:t>后回用</w:t>
            </w:r>
            <w:r>
              <w:rPr>
                <w:rFonts w:hint="eastAsia" w:ascii="Times New Roman" w:cs="Times New Roman"/>
                <w:b w:val="0"/>
                <w:bCs w:val="0"/>
                <w:color w:val="auto"/>
                <w:sz w:val="24"/>
                <w:szCs w:val="24"/>
                <w:highlight w:val="none"/>
                <w:lang w:val="en-US" w:eastAsia="zh-CN"/>
              </w:rPr>
              <w:t>，生活污水泼洒抑尘</w:t>
            </w:r>
          </w:p>
        </w:tc>
        <w:tc>
          <w:tcPr>
            <w:tcW w:w="3547" w:type="dxa"/>
            <w:vAlign w:val="center"/>
          </w:tcPr>
          <w:p>
            <w:pPr>
              <w:pStyle w:val="24"/>
              <w:spacing w:line="40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cs="Times New Roman"/>
                <w:color w:val="auto"/>
                <w:kern w:val="2"/>
                <w:sz w:val="24"/>
                <w:szCs w:val="24"/>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8" w:type="dxa"/>
            <w:vAlign w:val="center"/>
          </w:tcPr>
          <w:p>
            <w:pPr>
              <w:adjustRightInd w:val="0"/>
              <w:snapToGrid w:val="0"/>
              <w:spacing w:line="240" w:lineRule="atLeast"/>
              <w:jc w:val="center"/>
              <w:rPr>
                <w:rFonts w:hint="eastAsia" w:eastAsia="宋体"/>
                <w:color w:val="auto"/>
                <w:sz w:val="24"/>
                <w:lang w:eastAsia="zh-CN"/>
              </w:rPr>
            </w:pPr>
            <w:r>
              <w:rPr>
                <w:rFonts w:hint="eastAsia"/>
                <w:color w:val="auto"/>
                <w:sz w:val="24"/>
                <w:lang w:eastAsia="zh-CN"/>
              </w:rPr>
              <w:t>声环境</w:t>
            </w:r>
          </w:p>
        </w:tc>
        <w:tc>
          <w:tcPr>
            <w:tcW w:w="1680" w:type="dxa"/>
            <w:gridSpan w:val="2"/>
            <w:vAlign w:val="center"/>
          </w:tcPr>
          <w:p>
            <w:pPr>
              <w:adjustRightInd w:val="0"/>
              <w:snapToGrid w:val="0"/>
              <w:jc w:val="center"/>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运输车辆、机械</w:t>
            </w:r>
            <w:r>
              <w:rPr>
                <w:rFonts w:hint="default" w:ascii="Times New Roman" w:hAnsi="Times New Roman" w:eastAsia="宋体" w:cs="Times New Roman"/>
                <w:b w:val="0"/>
                <w:bCs w:val="0"/>
                <w:color w:val="auto"/>
                <w:kern w:val="2"/>
                <w:sz w:val="24"/>
                <w:szCs w:val="24"/>
                <w:highlight w:val="none"/>
                <w:lang w:val="en-US" w:eastAsia="zh-CN" w:bidi="ar-SA"/>
              </w:rPr>
              <w:t>设备噪声</w:t>
            </w:r>
          </w:p>
        </w:tc>
        <w:tc>
          <w:tcPr>
            <w:tcW w:w="876" w:type="dxa"/>
            <w:vAlign w:val="center"/>
          </w:tcPr>
          <w:p>
            <w:pPr>
              <w:adjustRightInd w:val="0"/>
              <w:snapToGrid w:val="0"/>
              <w:jc w:val="center"/>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噪声</w:t>
            </w:r>
          </w:p>
        </w:tc>
        <w:tc>
          <w:tcPr>
            <w:tcW w:w="1959" w:type="dxa"/>
            <w:vAlign w:val="center"/>
          </w:tcPr>
          <w:p>
            <w:pPr>
              <w:adjustRightInd w:val="0"/>
              <w:snapToGrid w:val="0"/>
              <w:jc w:val="center"/>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施工场地用围挡遮挡</w:t>
            </w:r>
          </w:p>
        </w:tc>
        <w:tc>
          <w:tcPr>
            <w:tcW w:w="3547" w:type="dxa"/>
            <w:vAlign w:val="center"/>
          </w:tcPr>
          <w:p>
            <w:pPr>
              <w:adjustRightInd w:val="0"/>
              <w:snapToGrid w:val="0"/>
              <w:jc w:val="center"/>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《建筑施工场界环境噪声排放标准》（GB12523-2011）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8" w:type="dxa"/>
            <w:vAlign w:val="center"/>
          </w:tcPr>
          <w:p>
            <w:pPr>
              <w:adjustRightInd w:val="0"/>
              <w:snapToGrid w:val="0"/>
              <w:spacing w:line="240" w:lineRule="atLeast"/>
              <w:jc w:val="center"/>
              <w:rPr>
                <w:color w:val="auto"/>
                <w:sz w:val="24"/>
              </w:rPr>
            </w:pPr>
            <w:r>
              <w:rPr>
                <w:color w:val="auto"/>
                <w:sz w:val="24"/>
              </w:rPr>
              <w:t>固体废物</w:t>
            </w:r>
          </w:p>
        </w:tc>
        <w:tc>
          <w:tcPr>
            <w:tcW w:w="8062" w:type="dxa"/>
            <w:gridSpan w:val="5"/>
            <w:vAlign w:val="center"/>
          </w:tcPr>
          <w:p>
            <w:pPr>
              <w:pStyle w:val="24"/>
              <w:spacing w:line="400" w:lineRule="exact"/>
              <w:jc w:val="center"/>
              <w:rPr>
                <w:rFonts w:hint="eastAsia" w:ascii="Times New Roman" w:hAnsi="Times New Roman" w:eastAsia="宋体" w:cs="Times New Roman"/>
                <w:color w:val="auto"/>
                <w:kern w:val="2"/>
                <w:sz w:val="24"/>
                <w:szCs w:val="24"/>
                <w:lang w:val="en-US" w:eastAsia="zh-CN" w:bidi="ar-SA"/>
              </w:rPr>
            </w:pPr>
            <w:r>
              <w:rPr>
                <w:rFonts w:hint="eastAsia" w:ascii="宋体" w:hAnsi="宋体" w:cs="宋体"/>
                <w:szCs w:val="21"/>
              </w:rPr>
              <w:t>项目</w:t>
            </w:r>
            <w:r>
              <w:rPr>
                <w:rFonts w:hint="eastAsia" w:ascii="宋体" w:hAnsi="宋体" w:cs="宋体"/>
                <w:szCs w:val="21"/>
                <w:lang w:val="en-US" w:eastAsia="zh-CN"/>
              </w:rPr>
              <w:t>施工期</w:t>
            </w:r>
            <w:r>
              <w:rPr>
                <w:rFonts w:hint="eastAsia" w:ascii="宋体" w:hAnsi="宋体" w:cs="宋体"/>
                <w:szCs w:val="21"/>
              </w:rPr>
              <w:t>产生的固体废物</w:t>
            </w:r>
            <w:r>
              <w:rPr>
                <w:rFonts w:hint="eastAsia" w:ascii="宋体" w:hAnsi="宋体" w:cs="宋体"/>
                <w:szCs w:val="21"/>
                <w:lang w:val="en-GB"/>
              </w:rPr>
              <w:t>主要有</w:t>
            </w:r>
            <w:r>
              <w:rPr>
                <w:rFonts w:hint="eastAsia" w:cs="Times New Roman"/>
                <w:b w:val="0"/>
                <w:bCs w:val="0"/>
                <w:color w:val="auto"/>
                <w:sz w:val="24"/>
                <w:szCs w:val="24"/>
                <w:highlight w:val="none"/>
                <w:lang w:eastAsia="zh-CN"/>
              </w:rPr>
              <w:t>弃土</w:t>
            </w:r>
            <w:r>
              <w:rPr>
                <w:rFonts w:hint="default" w:ascii="Times New Roman" w:hAnsi="Times New Roman" w:eastAsia="宋体" w:cs="Times New Roman"/>
                <w:b w:val="0"/>
                <w:bCs w:val="0"/>
                <w:color w:val="auto"/>
                <w:sz w:val="24"/>
                <w:szCs w:val="24"/>
                <w:highlight w:val="none"/>
                <w:lang w:eastAsia="zh-CN"/>
              </w:rPr>
              <w:t>用于回填地基和</w:t>
            </w:r>
            <w:r>
              <w:rPr>
                <w:rFonts w:hint="eastAsia" w:cs="Times New Roman"/>
                <w:b w:val="0"/>
                <w:bCs w:val="0"/>
                <w:color w:val="auto"/>
                <w:sz w:val="24"/>
                <w:szCs w:val="24"/>
                <w:highlight w:val="none"/>
                <w:lang w:eastAsia="zh-CN"/>
              </w:rPr>
              <w:t>厂区</w:t>
            </w:r>
            <w:r>
              <w:rPr>
                <w:rFonts w:hint="default" w:ascii="Times New Roman" w:hAnsi="Times New Roman" w:eastAsia="宋体" w:cs="Times New Roman"/>
                <w:b w:val="0"/>
                <w:bCs w:val="0"/>
                <w:color w:val="auto"/>
                <w:sz w:val="24"/>
                <w:szCs w:val="24"/>
                <w:highlight w:val="none"/>
                <w:lang w:eastAsia="zh-CN"/>
              </w:rPr>
              <w:t>平整等，不外排；废砖、废混凝土块等建筑垃圾运至当地环卫部门指定的地点</w:t>
            </w:r>
            <w:r>
              <w:rPr>
                <w:rFonts w:hint="eastAsia" w:ascii="Times New Roman" w:cs="Times New Roman"/>
                <w:b w:val="0"/>
                <w:bCs w:val="0"/>
                <w:color w:val="auto"/>
                <w:sz w:val="24"/>
                <w:szCs w:val="24"/>
                <w:highlight w:val="none"/>
                <w:lang w:eastAsia="zh-CN"/>
              </w:rPr>
              <w:t>处理</w:t>
            </w:r>
            <w:r>
              <w:rPr>
                <w:rFonts w:hint="default" w:ascii="Times New Roman" w:hAnsi="Times New Roman" w:eastAsia="宋体" w:cs="Times New Roman"/>
                <w:b w:val="0"/>
                <w:bCs w:val="0"/>
                <w:color w:val="auto"/>
                <w:sz w:val="24"/>
                <w:szCs w:val="24"/>
                <w:highlight w:val="none"/>
                <w:lang w:eastAsia="zh-CN"/>
              </w:rPr>
              <w:t>；生活垃圾产生量较小，统一收</w:t>
            </w:r>
            <w:r>
              <w:rPr>
                <w:rFonts w:hint="default" w:ascii="Times New Roman" w:hAnsi="Times New Roman" w:eastAsia="宋体" w:cs="Times New Roman"/>
                <w:b w:val="0"/>
                <w:bCs w:val="0"/>
                <w:color w:val="auto"/>
                <w:sz w:val="24"/>
                <w:szCs w:val="24"/>
                <w:highlight w:val="none"/>
                <w:lang w:val="en-US" w:eastAsia="zh-CN"/>
              </w:rPr>
              <w:t>集后由环卫部门处理</w:t>
            </w:r>
            <w:r>
              <w:rPr>
                <w:rFonts w:hint="eastAsia" w:ascii="Times New Roman" w:cs="Times New Roman"/>
                <w:b w:val="0"/>
                <w:bCs w:val="0"/>
                <w:color w:val="auto"/>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8" w:type="dxa"/>
            <w:vAlign w:val="center"/>
          </w:tcPr>
          <w:p>
            <w:pPr>
              <w:pStyle w:val="24"/>
              <w:spacing w:line="400" w:lineRule="exact"/>
              <w:jc w:val="center"/>
              <w:rPr>
                <w:rFonts w:hint="eastAsia" w:ascii="Times New Roman" w:cs="Times New Roman"/>
                <w:color w:val="auto"/>
              </w:rPr>
            </w:pPr>
            <w:r>
              <w:rPr>
                <w:rFonts w:hint="eastAsia" w:ascii="Times New Roman" w:cs="Times New Roman"/>
                <w:color w:val="auto"/>
              </w:rPr>
              <w:t>生态保护措施</w:t>
            </w:r>
          </w:p>
        </w:tc>
        <w:tc>
          <w:tcPr>
            <w:tcW w:w="8062" w:type="dxa"/>
            <w:gridSpan w:val="5"/>
            <w:vAlign w:val="center"/>
          </w:tcPr>
          <w:p>
            <w:pPr>
              <w:pStyle w:val="24"/>
              <w:spacing w:line="400" w:lineRule="exact"/>
              <w:jc w:val="center"/>
              <w:rPr>
                <w:rFonts w:hint="eastAsia" w:ascii="Times New Roman" w:cs="Times New Roman"/>
                <w:color w:val="auto"/>
              </w:rPr>
            </w:pPr>
            <w:r>
              <w:rPr>
                <w:rFonts w:hint="eastAsia" w:ascii="Times New Roman" w:cs="Times New Roman"/>
                <w:color w:val="auto"/>
                <w:lang w:val="en-US" w:eastAsia="zh-CN"/>
              </w:rPr>
              <w:t>加强施工期管理的同时，注意周边生态环境的保护，将挖出的弃土方运至园区指定的填埋地点，运送时要用篷布遮盖土方。施工结束后要尽快将被破坏区域进行原貌恢复。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8" w:type="dxa"/>
            <w:vAlign w:val="center"/>
          </w:tcPr>
          <w:p>
            <w:pPr>
              <w:pStyle w:val="24"/>
              <w:spacing w:line="400" w:lineRule="exact"/>
              <w:jc w:val="center"/>
              <w:rPr>
                <w:rFonts w:hint="eastAsia" w:ascii="Times New Roman" w:cs="Times New Roman"/>
                <w:color w:val="auto"/>
              </w:rPr>
            </w:pPr>
            <w:r>
              <w:rPr>
                <w:rFonts w:hint="eastAsia" w:ascii="Times New Roman" w:cs="Times New Roman"/>
                <w:color w:val="auto"/>
              </w:rPr>
              <w:t>其他环境</w:t>
            </w:r>
          </w:p>
          <w:p>
            <w:pPr>
              <w:pStyle w:val="24"/>
              <w:spacing w:line="400" w:lineRule="exact"/>
              <w:jc w:val="center"/>
              <w:rPr>
                <w:rFonts w:hint="eastAsia" w:ascii="Times New Roman" w:cs="Times New Roman"/>
                <w:color w:val="auto"/>
              </w:rPr>
            </w:pPr>
            <w:r>
              <w:rPr>
                <w:rFonts w:hint="eastAsia" w:ascii="Times New Roman" w:cs="Times New Roman"/>
                <w:color w:val="auto"/>
              </w:rPr>
              <w:t>管理要求</w:t>
            </w:r>
          </w:p>
        </w:tc>
        <w:tc>
          <w:tcPr>
            <w:tcW w:w="8062" w:type="dxa"/>
            <w:gridSpan w:val="5"/>
            <w:vAlign w:val="center"/>
          </w:tcPr>
          <w:p>
            <w:pPr>
              <w:pStyle w:val="24"/>
              <w:spacing w:line="400" w:lineRule="exact"/>
              <w:jc w:val="center"/>
              <w:rPr>
                <w:rFonts w:hint="eastAsia" w:ascii="Times New Roman" w:cs="Times New Roman"/>
                <w:color w:val="auto"/>
              </w:rPr>
            </w:pPr>
            <w:r>
              <w:rPr>
                <w:rFonts w:hint="eastAsia" w:ascii="Times New Roman" w:cs="Times New Roman"/>
                <w:color w:val="auto"/>
                <w:lang w:val="en-US" w:eastAsia="zh-CN"/>
              </w:rPr>
              <w:t>施工期内施工单位应</w:t>
            </w:r>
            <w:r>
              <w:rPr>
                <w:rFonts w:hint="eastAsia" w:ascii="Times New Roman" w:cs="Times New Roman"/>
                <w:color w:val="auto"/>
              </w:rPr>
              <w:t>设专门的环境管理部门，安排人员负责</w:t>
            </w:r>
            <w:r>
              <w:rPr>
                <w:rFonts w:hint="eastAsia" w:ascii="Times New Roman" w:cs="Times New Roman"/>
                <w:color w:val="auto"/>
                <w:lang w:val="en-US" w:eastAsia="zh-CN"/>
              </w:rPr>
              <w:t>施工</w:t>
            </w:r>
            <w:r>
              <w:rPr>
                <w:rFonts w:hint="eastAsia" w:ascii="Times New Roman" w:cs="Times New Roman"/>
                <w:color w:val="auto"/>
              </w:rPr>
              <w:t>过程中环境管理等工作，并受项目所在地主管部门、环保部门的监督和指导。定期对</w:t>
            </w:r>
            <w:r>
              <w:rPr>
                <w:rFonts w:hint="eastAsia" w:ascii="Times New Roman" w:cs="Times New Roman"/>
                <w:color w:val="auto"/>
                <w:lang w:val="en-US" w:eastAsia="zh-CN"/>
              </w:rPr>
              <w:t>施工现场</w:t>
            </w:r>
            <w:r>
              <w:rPr>
                <w:rFonts w:hint="eastAsia" w:ascii="Times New Roman" w:cs="Times New Roman"/>
                <w:color w:val="auto"/>
              </w:rPr>
              <w:t>进行检查</w:t>
            </w:r>
            <w:r>
              <w:rPr>
                <w:rFonts w:hint="eastAsia" w:ascii="Times New Roman" w:cs="Times New Roman"/>
                <w:color w:val="auto"/>
                <w:lang w:eastAsia="zh-CN"/>
              </w:rPr>
              <w:t>，</w:t>
            </w:r>
            <w:r>
              <w:rPr>
                <w:rFonts w:hint="eastAsia" w:ascii="Times New Roman" w:cs="Times New Roman"/>
                <w:color w:val="auto"/>
                <w:lang w:val="en-US" w:eastAsia="zh-CN"/>
              </w:rPr>
              <w:t>环保设施</w:t>
            </w:r>
            <w:r>
              <w:rPr>
                <w:rFonts w:hint="eastAsia" w:ascii="Times New Roman" w:cs="Times New Roman"/>
                <w:color w:val="auto"/>
              </w:rPr>
              <w:t>维修、保养等工作，确保环保设施长期、稳定、达标运行。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8800" w:type="dxa"/>
            <w:gridSpan w:val="6"/>
            <w:vAlign w:val="center"/>
          </w:tcPr>
          <w:p>
            <w:pPr>
              <w:pStyle w:val="24"/>
              <w:spacing w:line="400" w:lineRule="exact"/>
              <w:jc w:val="center"/>
              <w:rPr>
                <w:rFonts w:hint="eastAsia" w:ascii="Times New Roman" w:hAnsi="Times New Roman" w:eastAsia="宋体" w:cs="Times New Roman"/>
                <w:color w:val="auto"/>
                <w:kern w:val="2"/>
                <w:sz w:val="24"/>
                <w:szCs w:val="24"/>
                <w:lang w:val="en-US" w:eastAsia="zh-CN" w:bidi="ar-SA"/>
              </w:rPr>
            </w:pPr>
            <w:r>
              <w:rPr>
                <w:rFonts w:hint="eastAsia" w:ascii="Times New Roman" w:cs="Times New Roman"/>
                <w:b/>
                <w:bCs/>
                <w:color w:val="auto"/>
                <w:kern w:val="2"/>
                <w:sz w:val="24"/>
                <w:szCs w:val="24"/>
                <w:lang w:val="en-US" w:eastAsia="zh-CN" w:bidi="ar-SA"/>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8" w:type="dxa"/>
            <w:vMerge w:val="restart"/>
            <w:vAlign w:val="center"/>
          </w:tcPr>
          <w:p>
            <w:pPr>
              <w:adjustRightInd w:val="0"/>
              <w:snapToGrid w:val="0"/>
              <w:spacing w:line="240" w:lineRule="atLeast"/>
              <w:jc w:val="center"/>
              <w:rPr>
                <w:color w:val="auto"/>
                <w:sz w:val="24"/>
              </w:rPr>
            </w:pPr>
            <w:r>
              <w:rPr>
                <w:color w:val="auto"/>
                <w:sz w:val="24"/>
              </w:rPr>
              <w:t>大气环境</w:t>
            </w:r>
          </w:p>
        </w:tc>
        <w:tc>
          <w:tcPr>
            <w:tcW w:w="724" w:type="dxa"/>
            <w:vAlign w:val="center"/>
          </w:tcPr>
          <w:p>
            <w:pPr>
              <w:pStyle w:val="24"/>
              <w:spacing w:line="400" w:lineRule="exact"/>
              <w:jc w:val="center"/>
              <w:rPr>
                <w:rFonts w:hint="eastAsia" w:ascii="Times New Roman" w:cs="Times New Roman"/>
                <w:color w:val="auto"/>
              </w:rPr>
            </w:pPr>
            <w:r>
              <w:rPr>
                <w:rFonts w:hint="eastAsia" w:ascii="Times New Roman" w:cs="Times New Roman"/>
                <w:color w:val="auto"/>
              </w:rPr>
              <w:t>有机废气排气筒</w:t>
            </w:r>
          </w:p>
        </w:tc>
        <w:tc>
          <w:tcPr>
            <w:tcW w:w="956" w:type="dxa"/>
            <w:vAlign w:val="center"/>
          </w:tcPr>
          <w:p>
            <w:pPr>
              <w:pStyle w:val="24"/>
              <w:spacing w:line="400" w:lineRule="exact"/>
              <w:jc w:val="center"/>
              <w:rPr>
                <w:rFonts w:hint="eastAsia" w:ascii="Times New Roman" w:cs="Times New Roman"/>
                <w:color w:val="auto"/>
                <w:lang w:val="en-US" w:eastAsia="zh-CN"/>
              </w:rPr>
            </w:pPr>
            <w:r>
              <w:rPr>
                <w:rFonts w:hint="eastAsia" w:ascii="Times New Roman" w:cs="Times New Roman"/>
                <w:color w:val="auto"/>
                <w:lang w:val="en-US" w:eastAsia="zh-CN"/>
              </w:rPr>
              <w:t>DA001</w:t>
            </w:r>
          </w:p>
        </w:tc>
        <w:tc>
          <w:tcPr>
            <w:tcW w:w="876" w:type="dxa"/>
            <w:vAlign w:val="center"/>
          </w:tcPr>
          <w:p>
            <w:pPr>
              <w:pStyle w:val="24"/>
              <w:spacing w:line="400" w:lineRule="exact"/>
              <w:jc w:val="center"/>
              <w:rPr>
                <w:rFonts w:ascii="Times New Roman" w:cs="Times New Roman"/>
                <w:color w:val="auto"/>
              </w:rPr>
            </w:pPr>
            <w:r>
              <w:rPr>
                <w:rFonts w:ascii="Times New Roman" w:cs="Times New Roman"/>
                <w:color w:val="auto"/>
              </w:rPr>
              <w:t>非甲烷总烃</w:t>
            </w:r>
          </w:p>
        </w:tc>
        <w:tc>
          <w:tcPr>
            <w:tcW w:w="1959" w:type="dxa"/>
            <w:vAlign w:val="center"/>
          </w:tcPr>
          <w:p>
            <w:pPr>
              <w:pStyle w:val="24"/>
              <w:spacing w:line="400" w:lineRule="exact"/>
              <w:jc w:val="center"/>
              <w:rPr>
                <w:rFonts w:hint="eastAsia" w:ascii="Times New Roman" w:cs="Times New Roman"/>
                <w:color w:val="auto"/>
                <w:kern w:val="2"/>
                <w:sz w:val="24"/>
                <w:szCs w:val="24"/>
                <w:lang w:val="en-US" w:eastAsia="zh-CN" w:bidi="ar-SA"/>
              </w:rPr>
            </w:pPr>
            <w:r>
              <w:rPr>
                <w:rFonts w:hint="eastAsia" w:ascii="Times New Roman" w:cs="Times New Roman"/>
                <w:color w:val="auto"/>
                <w:kern w:val="2"/>
                <w:sz w:val="24"/>
                <w:szCs w:val="24"/>
                <w:lang w:val="en-US" w:eastAsia="zh-CN" w:bidi="ar-SA"/>
              </w:rPr>
              <w:t>集气罩+光氧催化设备+活性炭吸附箱</w:t>
            </w:r>
            <w:r>
              <w:rPr>
                <w:rFonts w:hint="eastAsia" w:ascii="Times New Roman" w:hAnsi="Times New Roman" w:eastAsia="宋体" w:cs="Times New Roman"/>
                <w:color w:val="auto"/>
                <w:kern w:val="2"/>
                <w:sz w:val="24"/>
                <w:szCs w:val="24"/>
                <w:lang w:val="en-US" w:eastAsia="zh-CN" w:bidi="ar-SA"/>
              </w:rPr>
              <w:t>+</w:t>
            </w:r>
            <w:r>
              <w:rPr>
                <w:rFonts w:hint="eastAsia" w:ascii="Times New Roman" w:cs="Times New Roman"/>
                <w:color w:val="auto"/>
                <w:kern w:val="2"/>
                <w:sz w:val="24"/>
                <w:szCs w:val="24"/>
                <w:lang w:val="en-US" w:eastAsia="zh-CN" w:bidi="ar-SA"/>
              </w:rPr>
              <w:t>1根</w:t>
            </w:r>
            <w:r>
              <w:rPr>
                <w:rFonts w:hint="eastAsia" w:ascii="Times New Roman" w:hAnsi="Times New Roman" w:eastAsia="宋体" w:cs="Times New Roman"/>
                <w:color w:val="auto"/>
                <w:kern w:val="2"/>
                <w:sz w:val="24"/>
                <w:szCs w:val="24"/>
                <w:lang w:val="en-US" w:eastAsia="zh-CN" w:bidi="ar-SA"/>
              </w:rPr>
              <w:t>15m高排气筒</w:t>
            </w:r>
          </w:p>
        </w:tc>
        <w:tc>
          <w:tcPr>
            <w:tcW w:w="3547" w:type="dxa"/>
            <w:vAlign w:val="center"/>
          </w:tcPr>
          <w:p>
            <w:pPr>
              <w:pStyle w:val="24"/>
              <w:spacing w:line="400" w:lineRule="exact"/>
              <w:jc w:val="center"/>
              <w:rPr>
                <w:rFonts w:hint="default" w:ascii="Times New Roman" w:eastAsia="宋体" w:cs="Times New Roman"/>
                <w:color w:val="auto"/>
              </w:rPr>
            </w:pPr>
            <w:r>
              <w:rPr>
                <w:rFonts w:hint="default" w:ascii="Times New Roman" w:eastAsia="宋体" w:cs="Times New Roman"/>
                <w:color w:val="auto"/>
              </w:rPr>
              <w:t>《</w:t>
            </w:r>
            <w:r>
              <w:rPr>
                <w:rFonts w:hint="default" w:ascii="Times New Roman" w:eastAsia="宋体" w:cs="Times New Roman"/>
                <w:color w:val="auto"/>
                <w:lang w:val="en-US" w:eastAsia="zh-CN"/>
              </w:rPr>
              <w:t>合成树脂工业污染物排放标准</w:t>
            </w:r>
            <w:r>
              <w:rPr>
                <w:rFonts w:hint="default" w:ascii="Times New Roman" w:eastAsia="宋体" w:cs="Times New Roman"/>
                <w:color w:val="auto"/>
              </w:rPr>
              <w:t>》（</w:t>
            </w:r>
            <w:r>
              <w:rPr>
                <w:rFonts w:hint="default" w:ascii="Times New Roman" w:eastAsia="宋体" w:cs="Times New Roman"/>
                <w:color w:val="auto"/>
                <w:lang w:val="en-US" w:eastAsia="zh-CN"/>
              </w:rPr>
              <w:t>GB 31572-2015</w:t>
            </w:r>
            <w:r>
              <w:rPr>
                <w:rFonts w:hint="default" w:ascii="Times New Roman" w:eastAsia="宋体" w:cs="Times New Roman"/>
                <w:color w:val="auto"/>
              </w:rPr>
              <w:t>）</w:t>
            </w:r>
            <w:r>
              <w:rPr>
                <w:rFonts w:hint="default" w:ascii="Times New Roman" w:eastAsia="宋体" w:cs="Times New Roman"/>
                <w:color w:val="auto"/>
                <w:lang w:val="en-US" w:eastAsia="zh-CN"/>
              </w:rPr>
              <w:t>表</w:t>
            </w:r>
            <w:r>
              <w:rPr>
                <w:rFonts w:hint="eastAsia" w:ascii="Times New Roman" w:eastAsia="宋体" w:cs="Times New Roman"/>
                <w:color w:val="auto"/>
                <w:lang w:val="en-US" w:eastAsia="zh-CN"/>
              </w:rPr>
              <w:t>5</w:t>
            </w:r>
            <w:r>
              <w:rPr>
                <w:rFonts w:hint="default" w:ascii="Times New Roman" w:eastAsia="宋体" w:cs="Times New Roman"/>
                <w:color w:val="auto"/>
                <w:lang w:val="en-US" w:eastAsia="zh-CN"/>
              </w:rPr>
              <w:t>大气污染物</w:t>
            </w:r>
            <w:r>
              <w:rPr>
                <w:rFonts w:hint="eastAsia" w:ascii="Times New Roman" w:eastAsia="宋体" w:cs="Times New Roman"/>
                <w:color w:val="auto"/>
                <w:lang w:val="en-US" w:eastAsia="zh-CN"/>
              </w:rPr>
              <w:t>特别</w:t>
            </w:r>
            <w:r>
              <w:rPr>
                <w:rFonts w:hint="default" w:ascii="Times New Roman" w:eastAsia="宋体" w:cs="Times New Roman"/>
                <w:color w:val="auto"/>
                <w:lang w:val="en-US" w:eastAsia="zh-CN"/>
              </w:rPr>
              <w:t>排放限值</w:t>
            </w:r>
            <w:r>
              <w:rPr>
                <w:rFonts w:hint="eastAsia" w:ascii="Times New Roman" w:eastAsia="宋体" w:cs="Times New Roman"/>
                <w:color w:val="auto"/>
                <w:lang w:val="en-US" w:eastAsia="zh-CN"/>
              </w:rPr>
              <w:t>及</w:t>
            </w:r>
            <w:r>
              <w:rPr>
                <w:rFonts w:hint="default" w:ascii="Times New Roman" w:eastAsia="宋体" w:cs="Times New Roman"/>
                <w:color w:val="auto"/>
              </w:rPr>
              <w:t>《工业企业挥发性有机物排放控制标准》（DB13/ 2322-2016）</w:t>
            </w:r>
            <w:r>
              <w:rPr>
                <w:rFonts w:hint="eastAsia" w:ascii="Times New Roman" w:eastAsia="宋体" w:cs="Times New Roman"/>
                <w:color w:val="auto"/>
                <w:lang w:val="en-US" w:eastAsia="zh-CN"/>
              </w:rPr>
              <w:t>表</w:t>
            </w:r>
            <w:r>
              <w:rPr>
                <w:rFonts w:hint="default" w:ascii="Times New Roman" w:eastAsia="宋体" w:cs="Times New Roman"/>
                <w:color w:val="auto"/>
                <w:lang w:val="en-US" w:eastAsia="zh-CN"/>
              </w:rPr>
              <w:t>1</w:t>
            </w:r>
            <w:r>
              <w:rPr>
                <w:rFonts w:hint="eastAsia" w:ascii="Times New Roman" w:eastAsia="宋体" w:cs="Times New Roman"/>
                <w:color w:val="auto"/>
                <w:lang w:val="en-US" w:eastAsia="zh-CN"/>
              </w:rPr>
              <w:t>有机化工行业去除效率标准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adjustRightInd w:val="0"/>
              <w:snapToGrid w:val="0"/>
              <w:spacing w:line="240" w:lineRule="atLeast"/>
              <w:jc w:val="center"/>
              <w:rPr>
                <w:color w:val="auto"/>
                <w:sz w:val="24"/>
              </w:rPr>
            </w:pPr>
          </w:p>
        </w:tc>
        <w:tc>
          <w:tcPr>
            <w:tcW w:w="1680" w:type="dxa"/>
            <w:gridSpan w:val="2"/>
            <w:vAlign w:val="center"/>
          </w:tcPr>
          <w:p>
            <w:pPr>
              <w:adjustRightInd w:val="0"/>
              <w:snapToGrid w:val="0"/>
              <w:spacing w:line="400" w:lineRule="exact"/>
              <w:jc w:val="center"/>
              <w:rPr>
                <w:rFonts w:hint="eastAsia" w:eastAsia="宋体"/>
                <w:color w:val="auto"/>
                <w:sz w:val="24"/>
                <w:lang w:eastAsia="zh-CN"/>
              </w:rPr>
            </w:pPr>
            <w:r>
              <w:rPr>
                <w:rFonts w:hint="eastAsia"/>
                <w:color w:val="auto"/>
                <w:sz w:val="24"/>
                <w:lang w:eastAsia="zh-CN"/>
              </w:rPr>
              <w:t>厂界</w:t>
            </w:r>
          </w:p>
        </w:tc>
        <w:tc>
          <w:tcPr>
            <w:tcW w:w="876" w:type="dxa"/>
            <w:vAlign w:val="center"/>
          </w:tcPr>
          <w:p>
            <w:pPr>
              <w:adjustRightInd w:val="0"/>
              <w:snapToGrid w:val="0"/>
              <w:spacing w:line="400" w:lineRule="exact"/>
              <w:jc w:val="center"/>
              <w:rPr>
                <w:rFonts w:hint="eastAsia" w:eastAsia="宋体"/>
                <w:color w:val="auto"/>
                <w:sz w:val="24"/>
                <w:lang w:eastAsia="zh-CN"/>
              </w:rPr>
            </w:pPr>
            <w:r>
              <w:rPr>
                <w:rFonts w:hint="eastAsia"/>
                <w:color w:val="auto"/>
                <w:sz w:val="24"/>
              </w:rPr>
              <w:t>非甲烷总烃</w:t>
            </w:r>
          </w:p>
        </w:tc>
        <w:tc>
          <w:tcPr>
            <w:tcW w:w="1959" w:type="dxa"/>
            <w:vAlign w:val="center"/>
          </w:tcPr>
          <w:p>
            <w:pPr>
              <w:adjustRightInd w:val="0"/>
              <w:snapToGrid w:val="0"/>
              <w:spacing w:line="400" w:lineRule="exact"/>
              <w:jc w:val="center"/>
              <w:rPr>
                <w:rFonts w:hint="eastAsia" w:eastAsia="宋体"/>
                <w:color w:val="auto"/>
                <w:sz w:val="24"/>
                <w:lang w:eastAsia="zh-CN"/>
              </w:rPr>
            </w:pPr>
            <w:r>
              <w:rPr>
                <w:rFonts w:hint="eastAsia"/>
                <w:color w:val="auto"/>
                <w:sz w:val="24"/>
                <w:lang w:eastAsia="zh-CN"/>
              </w:rPr>
              <w:t>密闭厂房</w:t>
            </w:r>
          </w:p>
        </w:tc>
        <w:tc>
          <w:tcPr>
            <w:tcW w:w="3547" w:type="dxa"/>
            <w:vAlign w:val="center"/>
          </w:tcPr>
          <w:p>
            <w:pPr>
              <w:pStyle w:val="24"/>
              <w:spacing w:line="400" w:lineRule="exact"/>
              <w:jc w:val="center"/>
              <w:rPr>
                <w:rFonts w:ascii="Times New Roman" w:cs="Times New Roman"/>
                <w:color w:val="auto"/>
              </w:rPr>
            </w:pPr>
            <w:r>
              <w:rPr>
                <w:rFonts w:hint="eastAsia" w:ascii="Times New Roman" w:eastAsia="宋体" w:cs="Times New Roman"/>
                <w:color w:val="auto"/>
                <w:lang w:val="en-US" w:eastAsia="zh-CN"/>
              </w:rPr>
              <w:t>《工业企业挥发性有机物排放控制标准》（</w:t>
            </w:r>
            <w:r>
              <w:rPr>
                <w:rFonts w:hint="default" w:ascii="Times New Roman" w:eastAsia="宋体" w:cs="Times New Roman"/>
                <w:color w:val="auto"/>
                <w:lang w:val="en-US" w:eastAsia="zh-CN"/>
              </w:rPr>
              <w:t>DB13/ 2322-2016</w:t>
            </w:r>
            <w:r>
              <w:rPr>
                <w:rFonts w:hint="eastAsia" w:ascii="Times New Roman" w:eastAsia="宋体" w:cs="Times New Roman"/>
                <w:color w:val="auto"/>
                <w:lang w:val="en-US" w:eastAsia="zh-CN"/>
              </w:rPr>
              <w:t>）表</w:t>
            </w:r>
            <w:r>
              <w:rPr>
                <w:rFonts w:hint="default" w:ascii="Times New Roman" w:eastAsia="宋体" w:cs="Times New Roman"/>
                <w:color w:val="auto"/>
                <w:lang w:val="en-US" w:eastAsia="zh-CN"/>
              </w:rPr>
              <w:t>2</w:t>
            </w:r>
            <w:r>
              <w:rPr>
                <w:rFonts w:hint="eastAsia" w:ascii="Times New Roman" w:eastAsia="宋体" w:cs="Times New Roman"/>
                <w:color w:val="auto"/>
                <w:lang w:val="en-US" w:eastAsia="zh-CN"/>
              </w:rPr>
              <w:t>其他企业标准限值、表3</w:t>
            </w:r>
            <w:r>
              <w:rPr>
                <w:rFonts w:hint="default" w:ascii="Times New Roman" w:eastAsia="宋体" w:cs="Times New Roman"/>
                <w:color w:val="auto"/>
                <w:lang w:val="en-US" w:eastAsia="zh-CN"/>
              </w:rPr>
              <w:t>生产车间或生产设备边界大气污染物浓度限值及《挥发性有机物无组织排放控制标准》（GB37822-2019）附录A.1标准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Align w:val="center"/>
          </w:tcPr>
          <w:p>
            <w:pPr>
              <w:adjustRightInd w:val="0"/>
              <w:snapToGrid w:val="0"/>
              <w:spacing w:line="240" w:lineRule="atLeast"/>
              <w:jc w:val="center"/>
              <w:rPr>
                <w:color w:val="auto"/>
                <w:sz w:val="24"/>
              </w:rPr>
            </w:pPr>
            <w:r>
              <w:rPr>
                <w:color w:val="auto"/>
                <w:sz w:val="24"/>
              </w:rPr>
              <w:t>地表水环境</w:t>
            </w:r>
          </w:p>
        </w:tc>
        <w:tc>
          <w:tcPr>
            <w:tcW w:w="1680" w:type="dxa"/>
            <w:gridSpan w:val="2"/>
            <w:vAlign w:val="center"/>
          </w:tcPr>
          <w:p>
            <w:pPr>
              <w:adjustRightInd w:val="0"/>
              <w:snapToGrid w:val="0"/>
              <w:spacing w:line="400" w:lineRule="exact"/>
              <w:jc w:val="center"/>
              <w:rPr>
                <w:color w:val="auto"/>
                <w:sz w:val="24"/>
              </w:rPr>
            </w:pPr>
            <w:r>
              <w:rPr>
                <w:rFonts w:hint="eastAsia"/>
                <w:color w:val="auto"/>
                <w:sz w:val="24"/>
              </w:rPr>
              <w:t>废水总排口</w:t>
            </w:r>
          </w:p>
        </w:tc>
        <w:tc>
          <w:tcPr>
            <w:tcW w:w="876" w:type="dxa"/>
            <w:vAlign w:val="center"/>
          </w:tcPr>
          <w:p>
            <w:pPr>
              <w:adjustRightInd w:val="0"/>
              <w:snapToGrid w:val="0"/>
              <w:spacing w:line="400" w:lineRule="exact"/>
              <w:jc w:val="center"/>
              <w:rPr>
                <w:rFonts w:hint="eastAsia" w:eastAsia="宋体"/>
                <w:color w:val="auto"/>
                <w:sz w:val="24"/>
                <w:lang w:eastAsia="zh-CN"/>
              </w:rPr>
            </w:pPr>
            <w:r>
              <w:rPr>
                <w:rFonts w:hint="eastAsia"/>
                <w:color w:val="auto"/>
                <w:sz w:val="24"/>
              </w:rPr>
              <w:t>pH、COD、BOD</w:t>
            </w:r>
            <w:r>
              <w:rPr>
                <w:rFonts w:hint="eastAsia"/>
                <w:color w:val="auto"/>
                <w:sz w:val="24"/>
                <w:vertAlign w:val="subscript"/>
              </w:rPr>
              <w:t>5</w:t>
            </w:r>
            <w:r>
              <w:rPr>
                <w:rFonts w:hint="eastAsia"/>
                <w:color w:val="auto"/>
                <w:sz w:val="24"/>
              </w:rPr>
              <w:t>、SS、氨氮</w:t>
            </w:r>
          </w:p>
        </w:tc>
        <w:tc>
          <w:tcPr>
            <w:tcW w:w="1959" w:type="dxa"/>
            <w:vAlign w:val="center"/>
          </w:tcPr>
          <w:p>
            <w:pPr>
              <w:adjustRightInd w:val="0"/>
              <w:snapToGrid w:val="0"/>
              <w:spacing w:line="400" w:lineRule="exact"/>
              <w:jc w:val="center"/>
              <w:rPr>
                <w:rFonts w:hint="eastAsia" w:eastAsia="宋体"/>
                <w:color w:val="auto"/>
                <w:sz w:val="24"/>
                <w:lang w:eastAsia="zh-CN"/>
              </w:rPr>
            </w:pPr>
            <w:r>
              <w:rPr>
                <w:rFonts w:hint="eastAsia"/>
                <w:color w:val="auto"/>
                <w:sz w:val="24"/>
                <w:lang w:eastAsia="zh-CN"/>
              </w:rPr>
              <w:t>排入</w:t>
            </w:r>
            <w:r>
              <w:rPr>
                <w:rFonts w:hint="eastAsia"/>
                <w:color w:val="auto"/>
                <w:sz w:val="24"/>
              </w:rPr>
              <w:t>化粪池</w:t>
            </w:r>
            <w:r>
              <w:rPr>
                <w:rFonts w:hint="eastAsia"/>
                <w:color w:val="auto"/>
                <w:sz w:val="24"/>
                <w:lang w:eastAsia="zh-CN"/>
              </w:rPr>
              <w:t>由环卫部门定期清掏不外排</w:t>
            </w:r>
          </w:p>
        </w:tc>
        <w:tc>
          <w:tcPr>
            <w:tcW w:w="3547" w:type="dxa"/>
            <w:vAlign w:val="center"/>
          </w:tcPr>
          <w:p>
            <w:pPr>
              <w:pStyle w:val="24"/>
              <w:spacing w:line="400" w:lineRule="exact"/>
              <w:jc w:val="center"/>
              <w:rPr>
                <w:rFonts w:hint="eastAsia" w:ascii="Times New Roman" w:eastAsia="宋体" w:cs="Times New Roman"/>
                <w:color w:val="auto"/>
                <w:lang w:val="en-US" w:eastAsia="zh-CN"/>
              </w:rPr>
            </w:pPr>
            <w:r>
              <w:rPr>
                <w:rFonts w:hint="eastAsia" w:ascii="Times New Roman" w:cs="Times New Roman"/>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Align w:val="center"/>
          </w:tcPr>
          <w:p>
            <w:pPr>
              <w:adjustRightInd w:val="0"/>
              <w:snapToGrid w:val="0"/>
              <w:spacing w:line="240" w:lineRule="atLeast"/>
              <w:jc w:val="center"/>
              <w:rPr>
                <w:color w:val="auto"/>
                <w:sz w:val="24"/>
              </w:rPr>
            </w:pPr>
            <w:r>
              <w:rPr>
                <w:color w:val="auto"/>
                <w:sz w:val="24"/>
              </w:rPr>
              <w:t>声环境</w:t>
            </w:r>
          </w:p>
        </w:tc>
        <w:tc>
          <w:tcPr>
            <w:tcW w:w="8062" w:type="dxa"/>
            <w:gridSpan w:val="5"/>
            <w:vAlign w:val="center"/>
          </w:tcPr>
          <w:p>
            <w:pPr>
              <w:rPr>
                <w:color w:val="auto"/>
                <w:sz w:val="24"/>
              </w:rPr>
            </w:pPr>
            <w:r>
              <w:rPr>
                <w:color w:val="auto"/>
                <w:sz w:val="24"/>
              </w:rPr>
              <w:t>该项目噪声污染主要来源于</w:t>
            </w:r>
            <w:r>
              <w:rPr>
                <w:rFonts w:hint="eastAsia"/>
                <w:color w:val="auto"/>
                <w:sz w:val="24"/>
              </w:rPr>
              <w:t>生产</w:t>
            </w:r>
            <w:r>
              <w:rPr>
                <w:color w:val="auto"/>
                <w:sz w:val="24"/>
              </w:rPr>
              <w:t>设备运行噪声，设备噪声声压级约为</w:t>
            </w:r>
            <w:r>
              <w:rPr>
                <w:rFonts w:hint="eastAsia"/>
                <w:color w:val="auto"/>
                <w:sz w:val="24"/>
              </w:rPr>
              <w:t>60-75</w:t>
            </w:r>
            <w:r>
              <w:rPr>
                <w:color w:val="auto"/>
                <w:sz w:val="24"/>
              </w:rPr>
              <w:t>dB（A），采用低噪声设备，基础减震、厂房隔声。</w:t>
            </w:r>
            <w:r>
              <w:rPr>
                <w:rFonts w:hint="eastAsia"/>
                <w:color w:val="auto"/>
                <w:sz w:val="24"/>
              </w:rPr>
              <w:t>采取上述措施后满足</w:t>
            </w:r>
            <w:r>
              <w:rPr>
                <w:color w:val="auto"/>
                <w:sz w:val="24"/>
              </w:rPr>
              <w:t>《工业企业厂界环境噪声排放标准》（GB12348-2008）3类</w:t>
            </w:r>
            <w:r>
              <w:rPr>
                <w:rFonts w:hint="eastAsia"/>
                <w:color w:val="auto"/>
                <w:sz w:val="24"/>
                <w:lang w:eastAsia="zh-CN"/>
              </w:rPr>
              <w:t>、</w:t>
            </w:r>
            <w:r>
              <w:rPr>
                <w:rFonts w:hint="eastAsia"/>
                <w:color w:val="auto"/>
                <w:sz w:val="24"/>
                <w:lang w:val="en-US" w:eastAsia="zh-CN"/>
              </w:rPr>
              <w:t>4类（北侧）</w:t>
            </w:r>
            <w:r>
              <w:rPr>
                <w:color w:val="auto"/>
                <w:sz w:val="24"/>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Align w:val="center"/>
          </w:tcPr>
          <w:p>
            <w:pPr>
              <w:adjustRightInd w:val="0"/>
              <w:snapToGrid w:val="0"/>
              <w:spacing w:line="240" w:lineRule="atLeast"/>
              <w:jc w:val="center"/>
              <w:rPr>
                <w:color w:val="auto"/>
                <w:sz w:val="24"/>
              </w:rPr>
            </w:pPr>
            <w:r>
              <w:rPr>
                <w:color w:val="auto"/>
                <w:sz w:val="24"/>
              </w:rPr>
              <w:t>电磁辐射</w:t>
            </w:r>
          </w:p>
        </w:tc>
        <w:tc>
          <w:tcPr>
            <w:tcW w:w="1680" w:type="dxa"/>
            <w:gridSpan w:val="2"/>
            <w:vAlign w:val="center"/>
          </w:tcPr>
          <w:p>
            <w:pPr>
              <w:adjustRightInd w:val="0"/>
              <w:snapToGrid w:val="0"/>
              <w:spacing w:line="400" w:lineRule="exact"/>
              <w:jc w:val="center"/>
              <w:rPr>
                <w:color w:val="auto"/>
                <w:sz w:val="24"/>
              </w:rPr>
            </w:pPr>
            <w:r>
              <w:rPr>
                <w:color w:val="auto"/>
                <w:sz w:val="24"/>
              </w:rPr>
              <w:t>/</w:t>
            </w:r>
          </w:p>
        </w:tc>
        <w:tc>
          <w:tcPr>
            <w:tcW w:w="876" w:type="dxa"/>
            <w:vAlign w:val="center"/>
          </w:tcPr>
          <w:p>
            <w:pPr>
              <w:adjustRightInd w:val="0"/>
              <w:snapToGrid w:val="0"/>
              <w:spacing w:line="400" w:lineRule="exact"/>
              <w:jc w:val="center"/>
              <w:rPr>
                <w:color w:val="auto"/>
                <w:sz w:val="24"/>
              </w:rPr>
            </w:pPr>
            <w:r>
              <w:rPr>
                <w:color w:val="auto"/>
                <w:sz w:val="24"/>
              </w:rPr>
              <w:t>/</w:t>
            </w:r>
          </w:p>
        </w:tc>
        <w:tc>
          <w:tcPr>
            <w:tcW w:w="1959" w:type="dxa"/>
            <w:vAlign w:val="center"/>
          </w:tcPr>
          <w:p>
            <w:pPr>
              <w:adjustRightInd w:val="0"/>
              <w:snapToGrid w:val="0"/>
              <w:spacing w:line="400" w:lineRule="exact"/>
              <w:jc w:val="center"/>
              <w:rPr>
                <w:color w:val="auto"/>
                <w:sz w:val="24"/>
              </w:rPr>
            </w:pPr>
            <w:r>
              <w:rPr>
                <w:color w:val="auto"/>
                <w:sz w:val="24"/>
              </w:rPr>
              <w:t>/</w:t>
            </w:r>
          </w:p>
        </w:tc>
        <w:tc>
          <w:tcPr>
            <w:tcW w:w="3547" w:type="dxa"/>
            <w:vAlign w:val="center"/>
          </w:tcPr>
          <w:p>
            <w:pPr>
              <w:adjustRightInd w:val="0"/>
              <w:snapToGrid w:val="0"/>
              <w:spacing w:line="400" w:lineRule="exact"/>
              <w:jc w:val="center"/>
              <w:rPr>
                <w:color w:val="auto"/>
                <w:sz w:val="24"/>
              </w:rPr>
            </w:pPr>
            <w:r>
              <w:rPr>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738" w:type="dxa"/>
            <w:vAlign w:val="center"/>
          </w:tcPr>
          <w:p>
            <w:pPr>
              <w:adjustRightInd w:val="0"/>
              <w:snapToGrid w:val="0"/>
              <w:spacing w:line="240" w:lineRule="atLeast"/>
              <w:jc w:val="center"/>
              <w:rPr>
                <w:color w:val="auto"/>
                <w:sz w:val="24"/>
              </w:rPr>
            </w:pPr>
            <w:r>
              <w:rPr>
                <w:color w:val="auto"/>
                <w:sz w:val="24"/>
              </w:rPr>
              <w:t>固体废物</w:t>
            </w:r>
          </w:p>
        </w:tc>
        <w:tc>
          <w:tcPr>
            <w:tcW w:w="8062" w:type="dxa"/>
            <w:gridSpan w:val="5"/>
            <w:vAlign w:val="center"/>
          </w:tcPr>
          <w:p>
            <w:pPr>
              <w:rPr>
                <w:rFonts w:hint="eastAsia"/>
                <w:color w:val="auto"/>
                <w:sz w:val="24"/>
              </w:rPr>
            </w:pPr>
            <w:r>
              <w:rPr>
                <w:rFonts w:hint="eastAsia"/>
                <w:color w:val="auto"/>
                <w:sz w:val="24"/>
              </w:rPr>
              <w:t>项目机加工工序产生的</w:t>
            </w:r>
            <w:r>
              <w:rPr>
                <w:rFonts w:hint="eastAsia"/>
                <w:color w:val="auto"/>
                <w:sz w:val="24"/>
                <w:lang w:eastAsia="zh-CN"/>
              </w:rPr>
              <w:t>废铝材</w:t>
            </w:r>
            <w:r>
              <w:rPr>
                <w:rFonts w:hint="eastAsia"/>
                <w:color w:val="auto"/>
                <w:sz w:val="24"/>
              </w:rPr>
              <w:t>和</w:t>
            </w:r>
            <w:r>
              <w:rPr>
                <w:rFonts w:hint="eastAsia"/>
                <w:color w:val="auto"/>
                <w:sz w:val="24"/>
                <w:lang w:val="en-US" w:eastAsia="zh-CN"/>
              </w:rPr>
              <w:t>注塑工序产生的</w:t>
            </w:r>
            <w:r>
              <w:rPr>
                <w:rFonts w:hint="eastAsia"/>
                <w:color w:val="auto"/>
                <w:sz w:val="24"/>
                <w:lang w:eastAsia="zh-CN"/>
              </w:rPr>
              <w:t>不合格塑料机壳</w:t>
            </w:r>
            <w:r>
              <w:rPr>
                <w:rFonts w:hint="eastAsia"/>
                <w:color w:val="auto"/>
                <w:sz w:val="24"/>
              </w:rPr>
              <w:t>收集后外售综合利用；</w:t>
            </w:r>
          </w:p>
          <w:p>
            <w:pPr>
              <w:rPr>
                <w:rFonts w:hint="eastAsia"/>
                <w:color w:val="auto"/>
                <w:sz w:val="24"/>
              </w:rPr>
            </w:pPr>
            <w:r>
              <w:rPr>
                <w:rFonts w:hint="eastAsia"/>
                <w:color w:val="auto"/>
                <w:sz w:val="24"/>
              </w:rPr>
              <w:t>废切削液、废油液包装桶、废UV灯管、废机油、废活性炭属于危险废物，暂存于危废贮存间，定期交由有资质单位处理；</w:t>
            </w:r>
          </w:p>
          <w:p>
            <w:pPr>
              <w:rPr>
                <w:rFonts w:hint="eastAsia" w:eastAsia="宋体"/>
                <w:color w:val="auto"/>
                <w:sz w:val="24"/>
                <w:lang w:eastAsia="zh-CN"/>
              </w:rPr>
            </w:pPr>
            <w:r>
              <w:rPr>
                <w:rFonts w:hint="eastAsia"/>
                <w:color w:val="auto"/>
                <w:sz w:val="24"/>
              </w:rPr>
              <w:t>职工生活垃圾统一收集后由环卫部门清运。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Align w:val="center"/>
          </w:tcPr>
          <w:p>
            <w:pPr>
              <w:adjustRightInd w:val="0"/>
              <w:snapToGrid w:val="0"/>
              <w:spacing w:line="240" w:lineRule="atLeast"/>
              <w:jc w:val="center"/>
              <w:rPr>
                <w:color w:val="auto"/>
                <w:sz w:val="24"/>
              </w:rPr>
            </w:pPr>
            <w:r>
              <w:rPr>
                <w:color w:val="auto"/>
                <w:sz w:val="24"/>
              </w:rPr>
              <w:t>土壤及地下水</w:t>
            </w:r>
          </w:p>
          <w:p>
            <w:pPr>
              <w:adjustRightInd w:val="0"/>
              <w:snapToGrid w:val="0"/>
              <w:spacing w:line="240" w:lineRule="atLeast"/>
              <w:jc w:val="center"/>
              <w:rPr>
                <w:color w:val="auto"/>
                <w:sz w:val="24"/>
              </w:rPr>
            </w:pPr>
            <w:r>
              <w:rPr>
                <w:color w:val="auto"/>
                <w:sz w:val="24"/>
              </w:rPr>
              <w:t>污染防治措施</w:t>
            </w:r>
          </w:p>
        </w:tc>
        <w:tc>
          <w:tcPr>
            <w:tcW w:w="8062" w:type="dxa"/>
            <w:gridSpan w:val="5"/>
            <w:vAlign w:val="center"/>
          </w:tcPr>
          <w:p>
            <w:pPr>
              <w:adjustRightInd w:val="0"/>
              <w:snapToGrid w:val="0"/>
              <w:spacing w:line="400" w:lineRule="exact"/>
              <w:ind w:firstLine="480" w:firstLineChars="200"/>
              <w:rPr>
                <w:color w:val="auto"/>
                <w:sz w:val="24"/>
              </w:rPr>
            </w:pPr>
            <w:r>
              <w:rPr>
                <w:color w:val="auto"/>
                <w:sz w:val="24"/>
              </w:rPr>
              <w:t>危废</w:t>
            </w:r>
            <w:r>
              <w:rPr>
                <w:rFonts w:hint="eastAsia"/>
                <w:color w:val="auto"/>
                <w:sz w:val="24"/>
              </w:rPr>
              <w:t>贮</w:t>
            </w:r>
            <w:r>
              <w:rPr>
                <w:color w:val="auto"/>
                <w:sz w:val="24"/>
              </w:rPr>
              <w:t>存间按照《危险废物贮存污染控制标准》(GB18597-2001)及其修改单的相关要求，地面和裙角做好防渗处理，可采取三合土铺底，再用水泥硬化，并铺设环氧树脂或其它防渗材料进一步防渗处理，使渗透系数K≤1x10</w:t>
            </w:r>
            <w:r>
              <w:rPr>
                <w:color w:val="auto"/>
                <w:sz w:val="24"/>
                <w:vertAlign w:val="superscript"/>
              </w:rPr>
              <w:t>-10</w:t>
            </w:r>
            <w:r>
              <w:rPr>
                <w:color w:val="auto"/>
                <w:sz w:val="24"/>
              </w:rPr>
              <w:t>cm/s。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Align w:val="center"/>
          </w:tcPr>
          <w:p>
            <w:pPr>
              <w:adjustRightInd w:val="0"/>
              <w:snapToGrid w:val="0"/>
              <w:spacing w:line="240" w:lineRule="atLeast"/>
              <w:jc w:val="center"/>
              <w:rPr>
                <w:color w:val="auto"/>
                <w:sz w:val="24"/>
              </w:rPr>
            </w:pPr>
            <w:r>
              <w:rPr>
                <w:color w:val="auto"/>
                <w:sz w:val="24"/>
              </w:rPr>
              <w:t>生态保护措施</w:t>
            </w:r>
          </w:p>
        </w:tc>
        <w:tc>
          <w:tcPr>
            <w:tcW w:w="8062" w:type="dxa"/>
            <w:gridSpan w:val="5"/>
            <w:vAlign w:val="center"/>
          </w:tcPr>
          <w:p>
            <w:pPr>
              <w:adjustRightInd w:val="0"/>
              <w:snapToGrid w:val="0"/>
              <w:spacing w:line="400" w:lineRule="exact"/>
              <w:ind w:firstLine="480" w:firstLineChars="200"/>
              <w:rPr>
                <w:color w:val="auto"/>
                <w:sz w:val="24"/>
              </w:rPr>
            </w:pPr>
            <w:r>
              <w:rPr>
                <w:color w:val="auto"/>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0" w:hRule="atLeast"/>
          <w:jc w:val="center"/>
        </w:trPr>
        <w:tc>
          <w:tcPr>
            <w:tcW w:w="738" w:type="dxa"/>
            <w:vAlign w:val="center"/>
          </w:tcPr>
          <w:p>
            <w:pPr>
              <w:adjustRightInd w:val="0"/>
              <w:snapToGrid w:val="0"/>
              <w:spacing w:line="240" w:lineRule="atLeast"/>
              <w:jc w:val="center"/>
              <w:rPr>
                <w:color w:val="auto"/>
                <w:spacing w:val="-8"/>
                <w:sz w:val="24"/>
              </w:rPr>
            </w:pPr>
            <w:r>
              <w:rPr>
                <w:color w:val="auto"/>
                <w:spacing w:val="-8"/>
                <w:sz w:val="24"/>
              </w:rPr>
              <w:t>环境风险</w:t>
            </w:r>
          </w:p>
          <w:p>
            <w:pPr>
              <w:adjustRightInd w:val="0"/>
              <w:snapToGrid w:val="0"/>
              <w:spacing w:line="240" w:lineRule="atLeast"/>
              <w:jc w:val="center"/>
              <w:rPr>
                <w:color w:val="auto"/>
                <w:spacing w:val="-8"/>
                <w:sz w:val="24"/>
              </w:rPr>
            </w:pPr>
            <w:r>
              <w:rPr>
                <w:color w:val="auto"/>
                <w:spacing w:val="-8"/>
                <w:sz w:val="24"/>
              </w:rPr>
              <w:t>防范措施</w:t>
            </w:r>
          </w:p>
        </w:tc>
        <w:tc>
          <w:tcPr>
            <w:tcW w:w="8062" w:type="dxa"/>
            <w:gridSpan w:val="5"/>
            <w:vAlign w:val="center"/>
          </w:tcPr>
          <w:p>
            <w:pPr>
              <w:adjustRightInd w:val="0"/>
              <w:snapToGrid w:val="0"/>
              <w:spacing w:line="440" w:lineRule="exact"/>
              <w:ind w:firstLine="480" w:firstLineChars="200"/>
              <w:rPr>
                <w:color w:val="auto"/>
                <w:sz w:val="24"/>
              </w:rPr>
            </w:pPr>
            <w:r>
              <w:rPr>
                <w:color w:val="auto"/>
                <w:sz w:val="24"/>
              </w:rPr>
              <w:t>加强对</w:t>
            </w:r>
            <w:r>
              <w:rPr>
                <w:rFonts w:hint="eastAsia"/>
                <w:color w:val="auto"/>
                <w:sz w:val="24"/>
                <w:lang w:eastAsia="zh-CN"/>
              </w:rPr>
              <w:t>库房、</w:t>
            </w:r>
            <w:r>
              <w:rPr>
                <w:color w:val="auto"/>
                <w:sz w:val="24"/>
              </w:rPr>
              <w:t>危废</w:t>
            </w:r>
            <w:r>
              <w:rPr>
                <w:rFonts w:hint="eastAsia"/>
                <w:color w:val="auto"/>
                <w:sz w:val="24"/>
                <w:lang w:eastAsia="zh-CN"/>
              </w:rPr>
              <w:t>贮存间</w:t>
            </w:r>
            <w:r>
              <w:rPr>
                <w:color w:val="auto"/>
                <w:sz w:val="24"/>
              </w:rPr>
              <w:t>的安全管理，确保安全生产。</w:t>
            </w:r>
            <w:r>
              <w:rPr>
                <w:rFonts w:hint="eastAsia"/>
                <w:color w:val="auto"/>
                <w:sz w:val="24"/>
                <w:lang w:eastAsia="zh-CN"/>
              </w:rPr>
              <w:t>库房、危废贮存间</w:t>
            </w:r>
            <w:r>
              <w:rPr>
                <w:color w:val="auto"/>
                <w:sz w:val="24"/>
              </w:rPr>
              <w:t>按要求进行防渗处理。由专人负责定期巡查。并在库房配备必要的</w:t>
            </w:r>
            <w:r>
              <w:rPr>
                <w:rFonts w:hint="eastAsia"/>
                <w:color w:val="auto"/>
                <w:sz w:val="24"/>
              </w:rPr>
              <w:t>防</w:t>
            </w:r>
            <w:r>
              <w:rPr>
                <w:color w:val="auto"/>
                <w:sz w:val="24"/>
              </w:rPr>
              <w:t>毒面具等人员防护设备、消防设施、泄漏处理设施等。在发生风险的情况下，企业应尽可能的及时堵住污染源。建设单位应结合本评价提出的措施建议，制定一套完善的事故风险防范措施和应急预案，并上报生态环境行政主管部门备案。</w:t>
            </w:r>
          </w:p>
          <w:p>
            <w:pPr>
              <w:adjustRightInd w:val="0"/>
              <w:snapToGrid w:val="0"/>
              <w:spacing w:line="440" w:lineRule="exact"/>
              <w:ind w:firstLine="480" w:firstLineChars="200"/>
              <w:rPr>
                <w:color w:val="auto"/>
                <w:sz w:val="24"/>
              </w:rPr>
            </w:pPr>
            <w:r>
              <w:rPr>
                <w:color w:val="auto"/>
                <w:sz w:val="24"/>
              </w:rPr>
              <w:t>①公司要保持作业人员相对稳定，并对作业人员进行岗位专业培训和环保专业培训，保证全员培训后上岗。</w:t>
            </w:r>
          </w:p>
          <w:p>
            <w:pPr>
              <w:adjustRightInd w:val="0"/>
              <w:snapToGrid w:val="0"/>
              <w:spacing w:line="440" w:lineRule="exact"/>
              <w:ind w:firstLine="480" w:firstLineChars="200"/>
              <w:rPr>
                <w:color w:val="auto"/>
                <w:sz w:val="24"/>
              </w:rPr>
            </w:pPr>
            <w:r>
              <w:rPr>
                <w:color w:val="auto"/>
                <w:sz w:val="24"/>
              </w:rPr>
              <w:t>②公司安环部门负责人、车间负责人和生产副总要定期进行对生产现场进行监督。</w:t>
            </w:r>
          </w:p>
          <w:p>
            <w:pPr>
              <w:adjustRightInd w:val="0"/>
              <w:snapToGrid w:val="0"/>
              <w:spacing w:line="440" w:lineRule="exact"/>
              <w:ind w:firstLine="480" w:firstLineChars="200"/>
              <w:rPr>
                <w:color w:val="auto"/>
                <w:sz w:val="24"/>
              </w:rPr>
            </w:pPr>
            <w:r>
              <w:rPr>
                <w:color w:val="auto"/>
                <w:sz w:val="24"/>
              </w:rPr>
              <w:t>③公司领导要对设计到潜在风险源的岗位人员，制定相应的奖惩制度，并且确保制度落实到位。</w:t>
            </w:r>
          </w:p>
          <w:p>
            <w:pPr>
              <w:adjustRightInd w:val="0"/>
              <w:snapToGrid w:val="0"/>
              <w:spacing w:line="440" w:lineRule="exact"/>
              <w:ind w:firstLine="480" w:firstLineChars="200"/>
              <w:rPr>
                <w:color w:val="auto"/>
                <w:sz w:val="24"/>
              </w:rPr>
            </w:pPr>
            <w:r>
              <w:rPr>
                <w:color w:val="auto"/>
                <w:sz w:val="24"/>
              </w:rPr>
              <w:t>④定期对公司环境风险源开展调查评估工作，发现异常情况及时进行处理，确保全员掌握环境风险源的种类、分布和规模，摸清各装置和风险源的底数，了解各风险源、风险物质的技术信息和理化特性，提出和更新相应的风险防范和应对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38" w:type="dxa"/>
            <w:vAlign w:val="center"/>
          </w:tcPr>
          <w:p>
            <w:pPr>
              <w:adjustRightInd w:val="0"/>
              <w:snapToGrid w:val="0"/>
              <w:spacing w:line="400" w:lineRule="exact"/>
              <w:rPr>
                <w:color w:val="auto"/>
                <w:sz w:val="24"/>
              </w:rPr>
            </w:pPr>
            <w:r>
              <w:rPr>
                <w:rFonts w:hint="eastAsia"/>
                <w:color w:val="auto"/>
                <w:sz w:val="24"/>
              </w:rPr>
              <w:t>其他环境管理要求</w:t>
            </w:r>
          </w:p>
        </w:tc>
        <w:tc>
          <w:tcPr>
            <w:tcW w:w="8062" w:type="dxa"/>
            <w:gridSpan w:val="5"/>
            <w:vAlign w:val="center"/>
          </w:tcPr>
          <w:p>
            <w:pPr>
              <w:adjustRightInd w:val="0"/>
              <w:snapToGrid w:val="0"/>
              <w:spacing w:line="480" w:lineRule="exact"/>
              <w:ind w:firstLine="480" w:firstLineChars="200"/>
              <w:rPr>
                <w:color w:val="auto"/>
                <w:sz w:val="24"/>
              </w:rPr>
            </w:pPr>
            <w:r>
              <w:rPr>
                <w:color w:val="auto"/>
                <w:sz w:val="24"/>
              </w:rPr>
              <w:t>1、本项目需按照《排污口规范化整治技术要求（试行）》要求进行排放口规范化建设工作。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i w:val="0"/>
                <w:iCs w:val="0"/>
                <w:highlight w:val="none"/>
              </w:rPr>
            </w:pPr>
            <w:r>
              <w:rPr>
                <w:rFonts w:hint="eastAsia" w:cs="Times New Roman"/>
                <w:b/>
                <w:bCs/>
                <w:i w:val="0"/>
                <w:iCs w:val="0"/>
                <w:color w:val="auto"/>
                <w:sz w:val="24"/>
                <w:szCs w:val="24"/>
                <w:highlight w:val="none"/>
                <w:lang w:eastAsia="zh-CN"/>
              </w:rPr>
              <w:t>表</w:t>
            </w:r>
            <w:r>
              <w:rPr>
                <w:rFonts w:hint="eastAsia" w:cs="Times New Roman"/>
                <w:b/>
                <w:bCs/>
                <w:i w:val="0"/>
                <w:iCs w:val="0"/>
                <w:color w:val="auto"/>
                <w:sz w:val="24"/>
                <w:szCs w:val="24"/>
                <w:highlight w:val="none"/>
                <w:lang w:val="en-US" w:eastAsia="zh-CN"/>
              </w:rPr>
              <w:t>28</w:t>
            </w:r>
            <w:r>
              <w:rPr>
                <w:rFonts w:hint="default" w:ascii="Times New Roman" w:hAnsi="Times New Roman" w:eastAsia="宋体" w:cs="Times New Roman"/>
                <w:b/>
                <w:bCs/>
                <w:i w:val="0"/>
                <w:iCs w:val="0"/>
                <w:color w:val="auto"/>
                <w:sz w:val="24"/>
                <w:szCs w:val="24"/>
                <w:highlight w:val="none"/>
                <w:lang w:val="en-US" w:eastAsia="zh-CN"/>
              </w:rPr>
              <w:t xml:space="preserve"> </w:t>
            </w:r>
            <w:r>
              <w:rPr>
                <w:rFonts w:hint="default" w:ascii="Times New Roman" w:hAnsi="Times New Roman" w:eastAsia="宋体" w:cs="Times New Roman"/>
                <w:b/>
                <w:bCs/>
                <w:i w:val="0"/>
                <w:iCs w:val="0"/>
                <w:color w:val="auto"/>
                <w:sz w:val="24"/>
                <w:szCs w:val="24"/>
                <w:highlight w:val="none"/>
              </w:rPr>
              <w:t>环境保</w:t>
            </w:r>
            <w:r>
              <w:rPr>
                <w:rFonts w:hint="default" w:ascii="Times New Roman" w:hAnsi="Times New Roman" w:cs="Times New Roman"/>
                <w:b/>
                <w:bCs/>
                <w:i w:val="0"/>
                <w:iCs w:val="0"/>
                <w:color w:val="auto"/>
                <w:sz w:val="24"/>
                <w:szCs w:val="24"/>
                <w:highlight w:val="none"/>
              </w:rPr>
              <w:t>护图形标志</w:t>
            </w:r>
            <w:r>
              <w:rPr>
                <w:rFonts w:hint="default" w:ascii="Times New Roman" w:hAnsi="Times New Roman" w:cs="Times New Roman"/>
                <w:b/>
                <w:bCs/>
                <w:i w:val="0"/>
                <w:iCs w:val="0"/>
                <w:color w:val="auto"/>
                <w:sz w:val="24"/>
                <w:szCs w:val="24"/>
                <w:highlight w:val="none"/>
                <w:lang w:eastAsia="zh-CN"/>
              </w:rPr>
              <w:t>——</w:t>
            </w:r>
            <w:r>
              <w:rPr>
                <w:rFonts w:hint="default" w:ascii="Times New Roman" w:hAnsi="Times New Roman" w:cs="Times New Roman"/>
                <w:b/>
                <w:bCs/>
                <w:i w:val="0"/>
                <w:iCs w:val="0"/>
                <w:color w:val="auto"/>
                <w:sz w:val="24"/>
                <w:szCs w:val="24"/>
                <w:highlight w:val="none"/>
              </w:rPr>
              <w:t>排放口（源）</w:t>
            </w:r>
          </w:p>
          <w:tbl>
            <w:tblPr>
              <w:tblStyle w:val="2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2"/>
              <w:gridCol w:w="1549"/>
              <w:gridCol w:w="599"/>
              <w:gridCol w:w="506"/>
              <w:gridCol w:w="495"/>
              <w:gridCol w:w="1778"/>
              <w:gridCol w:w="538"/>
              <w:gridCol w:w="464"/>
              <w:gridCol w:w="434"/>
              <w:gridCol w:w="610"/>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60"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eastAsia="宋体" w:cs="Times New Roman"/>
                      <w:color w:val="auto"/>
                      <w:kern w:val="0"/>
                      <w:sz w:val="21"/>
                      <w:szCs w:val="21"/>
                      <w:highlight w:val="none"/>
                      <w:lang w:val="zh-CN"/>
                    </w:rPr>
                    <w:t>序号</w:t>
                  </w:r>
                </w:p>
              </w:tc>
              <w:tc>
                <w:tcPr>
                  <w:tcW w:w="989"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eastAsia="宋体" w:cs="Times New Roman"/>
                      <w:color w:val="auto"/>
                      <w:kern w:val="0"/>
                      <w:sz w:val="21"/>
                      <w:szCs w:val="21"/>
                      <w:highlight w:val="none"/>
                      <w:lang w:val="zh-CN"/>
                    </w:rPr>
                    <w:t>提示图形符号</w:t>
                  </w:r>
                </w:p>
              </w:tc>
              <w:tc>
                <w:tcPr>
                  <w:tcW w:w="382" w:type="pct"/>
                  <w:noWrap w:val="0"/>
                  <w:vAlign w:val="center"/>
                </w:tcPr>
                <w:p>
                  <w:pPr>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cs="Times New Roman"/>
                      <w:color w:val="auto"/>
                      <w:highlight w:val="none"/>
                    </w:rPr>
                    <w:t>形状</w:t>
                  </w:r>
                </w:p>
              </w:tc>
              <w:tc>
                <w:tcPr>
                  <w:tcW w:w="323" w:type="pct"/>
                  <w:noWrap w:val="0"/>
                  <w:vAlign w:val="center"/>
                </w:tcPr>
                <w:p>
                  <w:pPr>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cs="Times New Roman"/>
                      <w:color w:val="auto"/>
                      <w:highlight w:val="none"/>
                    </w:rPr>
                    <w:t>背景颜色</w:t>
                  </w:r>
                </w:p>
              </w:tc>
              <w:tc>
                <w:tcPr>
                  <w:tcW w:w="316" w:type="pct"/>
                  <w:noWrap w:val="0"/>
                  <w:vAlign w:val="center"/>
                </w:tcPr>
                <w:p>
                  <w:pPr>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cs="Times New Roman"/>
                      <w:color w:val="auto"/>
                      <w:highlight w:val="none"/>
                    </w:rPr>
                    <w:t>图形颜色</w:t>
                  </w:r>
                </w:p>
              </w:tc>
              <w:tc>
                <w:tcPr>
                  <w:tcW w:w="1135"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eastAsia="宋体" w:cs="Times New Roman"/>
                      <w:color w:val="auto"/>
                      <w:kern w:val="0"/>
                      <w:sz w:val="21"/>
                      <w:szCs w:val="21"/>
                      <w:highlight w:val="none"/>
                      <w:lang w:val="zh-CN"/>
                    </w:rPr>
                    <w:t>警告图形符号</w:t>
                  </w:r>
                </w:p>
              </w:tc>
              <w:tc>
                <w:tcPr>
                  <w:tcW w:w="343" w:type="pct"/>
                  <w:noWrap w:val="0"/>
                  <w:vAlign w:val="center"/>
                </w:tcPr>
                <w:p>
                  <w:pPr>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cs="Times New Roman"/>
                      <w:color w:val="auto"/>
                      <w:highlight w:val="none"/>
                    </w:rPr>
                    <w:t>形状</w:t>
                  </w:r>
                </w:p>
              </w:tc>
              <w:tc>
                <w:tcPr>
                  <w:tcW w:w="296" w:type="pct"/>
                  <w:noWrap w:val="0"/>
                  <w:vAlign w:val="center"/>
                </w:tcPr>
                <w:p>
                  <w:pPr>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cs="Times New Roman"/>
                      <w:color w:val="auto"/>
                      <w:highlight w:val="none"/>
                    </w:rPr>
                    <w:t>背景颜色</w:t>
                  </w:r>
                </w:p>
              </w:tc>
              <w:tc>
                <w:tcPr>
                  <w:tcW w:w="277" w:type="pct"/>
                  <w:noWrap w:val="0"/>
                  <w:vAlign w:val="center"/>
                </w:tcPr>
                <w:p>
                  <w:pPr>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cs="Times New Roman"/>
                      <w:color w:val="auto"/>
                      <w:highlight w:val="none"/>
                    </w:rPr>
                    <w:t>图形颜色</w:t>
                  </w:r>
                </w:p>
              </w:tc>
              <w:tc>
                <w:tcPr>
                  <w:tcW w:w="389"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eastAsia="宋体" w:cs="Times New Roman"/>
                      <w:color w:val="auto"/>
                      <w:kern w:val="0"/>
                      <w:sz w:val="21"/>
                      <w:szCs w:val="21"/>
                      <w:highlight w:val="none"/>
                      <w:lang w:val="zh-CN"/>
                    </w:rPr>
                    <w:t>名称</w:t>
                  </w:r>
                </w:p>
              </w:tc>
              <w:tc>
                <w:tcPr>
                  <w:tcW w:w="386"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lang w:val="zh-CN"/>
                    </w:rPr>
                  </w:pPr>
                  <w:r>
                    <w:rPr>
                      <w:rFonts w:hint="default" w:ascii="Times New Roman" w:hAnsi="Times New Roman" w:eastAsia="宋体" w:cs="Times New Roman"/>
                      <w:color w:val="auto"/>
                      <w:kern w:val="0"/>
                      <w:sz w:val="21"/>
                      <w:szCs w:val="21"/>
                      <w:highlight w:val="none"/>
                      <w:lang w:val="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6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1</w:t>
                  </w:r>
                </w:p>
              </w:tc>
              <w:tc>
                <w:tcPr>
                  <w:tcW w:w="9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781050" cy="781050"/>
                        <wp:effectExtent l="0" t="0" r="11430" b="11430"/>
                        <wp:docPr id="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
                                <pic:cNvPicPr>
                                  <a:picLocks noChangeAspect="1"/>
                                </pic:cNvPicPr>
                              </pic:nvPicPr>
                              <pic:blipFill>
                                <a:blip r:embed="rId10"/>
                                <a:stretch>
                                  <a:fillRect/>
                                </a:stretch>
                              </pic:blipFill>
                              <pic:spPr>
                                <a:xfrm>
                                  <a:off x="0" y="0"/>
                                  <a:ext cx="781050" cy="781050"/>
                                </a:xfrm>
                                <a:prstGeom prst="rect">
                                  <a:avLst/>
                                </a:prstGeom>
                                <a:noFill/>
                                <a:ln>
                                  <a:noFill/>
                                </a:ln>
                              </pic:spPr>
                            </pic:pic>
                          </a:graphicData>
                        </a:graphic>
                      </wp:inline>
                    </w:drawing>
                  </w:r>
                </w:p>
              </w:tc>
              <w:tc>
                <w:tcPr>
                  <w:tcW w:w="382"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正方形边框</w:t>
                  </w:r>
                </w:p>
              </w:tc>
              <w:tc>
                <w:tcPr>
                  <w:tcW w:w="323"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绿色</w:t>
                  </w:r>
                </w:p>
              </w:tc>
              <w:tc>
                <w:tcPr>
                  <w:tcW w:w="316"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白色</w:t>
                  </w:r>
                </w:p>
              </w:tc>
              <w:tc>
                <w:tcPr>
                  <w:tcW w:w="113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819150" cy="828675"/>
                        <wp:effectExtent l="0" t="0" r="3810" b="9525"/>
                        <wp:docPr id="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3"/>
                                <pic:cNvPicPr>
                                  <a:picLocks noChangeAspect="1"/>
                                </pic:cNvPicPr>
                              </pic:nvPicPr>
                              <pic:blipFill>
                                <a:blip r:embed="rId11"/>
                                <a:stretch>
                                  <a:fillRect/>
                                </a:stretch>
                              </pic:blipFill>
                              <pic:spPr>
                                <a:xfrm>
                                  <a:off x="0" y="0"/>
                                  <a:ext cx="819150" cy="828675"/>
                                </a:xfrm>
                                <a:prstGeom prst="rect">
                                  <a:avLst/>
                                </a:prstGeom>
                                <a:noFill/>
                                <a:ln>
                                  <a:noFill/>
                                </a:ln>
                              </pic:spPr>
                            </pic:pic>
                          </a:graphicData>
                        </a:graphic>
                      </wp:inline>
                    </w:drawing>
                  </w:r>
                </w:p>
              </w:tc>
              <w:tc>
                <w:tcPr>
                  <w:tcW w:w="343"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三角形边框</w:t>
                  </w:r>
                </w:p>
              </w:tc>
              <w:tc>
                <w:tcPr>
                  <w:tcW w:w="296"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黄色</w:t>
                  </w:r>
                </w:p>
              </w:tc>
              <w:tc>
                <w:tcPr>
                  <w:tcW w:w="277"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黑色</w:t>
                  </w:r>
                </w:p>
              </w:tc>
              <w:tc>
                <w:tcPr>
                  <w:tcW w:w="389"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废气排放口</w:t>
                  </w:r>
                </w:p>
              </w:tc>
              <w:tc>
                <w:tcPr>
                  <w:tcW w:w="386"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表示废气向大气环境排放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60"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2</w:t>
                  </w:r>
                </w:p>
              </w:tc>
              <w:tc>
                <w:tcPr>
                  <w:tcW w:w="9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762000" cy="752475"/>
                        <wp:effectExtent l="0" t="0" r="0" b="9525"/>
                        <wp:docPr id="8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6"/>
                                <pic:cNvPicPr>
                                  <a:picLocks noChangeAspect="1"/>
                                </pic:cNvPicPr>
                              </pic:nvPicPr>
                              <pic:blipFill>
                                <a:blip r:embed="rId12"/>
                                <a:stretch>
                                  <a:fillRect/>
                                </a:stretch>
                              </pic:blipFill>
                              <pic:spPr>
                                <a:xfrm>
                                  <a:off x="0" y="0"/>
                                  <a:ext cx="762000" cy="752475"/>
                                </a:xfrm>
                                <a:prstGeom prst="rect">
                                  <a:avLst/>
                                </a:prstGeom>
                                <a:noFill/>
                                <a:ln>
                                  <a:noFill/>
                                </a:ln>
                              </pic:spPr>
                            </pic:pic>
                          </a:graphicData>
                        </a:graphic>
                      </wp:inline>
                    </w:drawing>
                  </w:r>
                </w:p>
              </w:tc>
              <w:tc>
                <w:tcPr>
                  <w:tcW w:w="382"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正方形边框</w:t>
                  </w:r>
                </w:p>
              </w:tc>
              <w:tc>
                <w:tcPr>
                  <w:tcW w:w="323"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绿色</w:t>
                  </w:r>
                </w:p>
              </w:tc>
              <w:tc>
                <w:tcPr>
                  <w:tcW w:w="316"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白色</w:t>
                  </w:r>
                </w:p>
              </w:tc>
              <w:tc>
                <w:tcPr>
                  <w:tcW w:w="113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847725" cy="790575"/>
                        <wp:effectExtent l="0" t="0" r="5715" b="1905"/>
                        <wp:docPr id="8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7"/>
                                <pic:cNvPicPr>
                                  <a:picLocks noChangeAspect="1"/>
                                </pic:cNvPicPr>
                              </pic:nvPicPr>
                              <pic:blipFill>
                                <a:blip r:embed="rId13"/>
                                <a:stretch>
                                  <a:fillRect/>
                                </a:stretch>
                              </pic:blipFill>
                              <pic:spPr>
                                <a:xfrm>
                                  <a:off x="0" y="0"/>
                                  <a:ext cx="847725" cy="790575"/>
                                </a:xfrm>
                                <a:prstGeom prst="rect">
                                  <a:avLst/>
                                </a:prstGeom>
                                <a:noFill/>
                                <a:ln>
                                  <a:noFill/>
                                </a:ln>
                              </pic:spPr>
                            </pic:pic>
                          </a:graphicData>
                        </a:graphic>
                      </wp:inline>
                    </w:drawing>
                  </w:r>
                </w:p>
              </w:tc>
              <w:tc>
                <w:tcPr>
                  <w:tcW w:w="343"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三角形边框</w:t>
                  </w:r>
                </w:p>
              </w:tc>
              <w:tc>
                <w:tcPr>
                  <w:tcW w:w="296"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黄色</w:t>
                  </w:r>
                </w:p>
              </w:tc>
              <w:tc>
                <w:tcPr>
                  <w:tcW w:w="277"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黑色</w:t>
                  </w:r>
                </w:p>
              </w:tc>
              <w:tc>
                <w:tcPr>
                  <w:tcW w:w="389"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一般固体废物</w:t>
                  </w:r>
                </w:p>
              </w:tc>
              <w:tc>
                <w:tcPr>
                  <w:tcW w:w="386"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表示一般固体废物贮存、处置场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60" w:type="pc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0"/>
                      <w:sz w:val="21"/>
                      <w:szCs w:val="21"/>
                      <w:highlight w:val="none"/>
                      <w:lang w:eastAsia="zh-CN"/>
                    </w:rPr>
                  </w:pPr>
                  <w:r>
                    <w:rPr>
                      <w:rFonts w:hint="eastAsia" w:ascii="Times New Roman" w:hAnsi="Times New Roman" w:eastAsia="宋体" w:cs="Times New Roman"/>
                      <w:color w:val="auto"/>
                      <w:kern w:val="0"/>
                      <w:sz w:val="21"/>
                      <w:szCs w:val="21"/>
                      <w:highlight w:val="none"/>
                      <w:lang w:val="en-US" w:eastAsia="zh-CN"/>
                    </w:rPr>
                    <w:t>3</w:t>
                  </w:r>
                </w:p>
              </w:tc>
              <w:tc>
                <w:tcPr>
                  <w:tcW w:w="98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828675" cy="828675"/>
                        <wp:effectExtent l="0" t="0" r="9525" b="9525"/>
                        <wp:docPr id="8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
                                <pic:cNvPicPr>
                                  <a:picLocks noChangeAspect="1"/>
                                </pic:cNvPicPr>
                              </pic:nvPicPr>
                              <pic:blipFill>
                                <a:blip r:embed="rId14"/>
                                <a:stretch>
                                  <a:fillRect/>
                                </a:stretch>
                              </pic:blipFill>
                              <pic:spPr>
                                <a:xfrm>
                                  <a:off x="0" y="0"/>
                                  <a:ext cx="828675" cy="828675"/>
                                </a:xfrm>
                                <a:prstGeom prst="rect">
                                  <a:avLst/>
                                </a:prstGeom>
                                <a:noFill/>
                                <a:ln>
                                  <a:noFill/>
                                </a:ln>
                              </pic:spPr>
                            </pic:pic>
                          </a:graphicData>
                        </a:graphic>
                      </wp:inline>
                    </w:drawing>
                  </w:r>
                </w:p>
              </w:tc>
              <w:tc>
                <w:tcPr>
                  <w:tcW w:w="382"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正方形边框</w:t>
                  </w:r>
                </w:p>
              </w:tc>
              <w:tc>
                <w:tcPr>
                  <w:tcW w:w="323"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绿色</w:t>
                  </w:r>
                </w:p>
              </w:tc>
              <w:tc>
                <w:tcPr>
                  <w:tcW w:w="316"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白色</w:t>
                  </w:r>
                </w:p>
              </w:tc>
              <w:tc>
                <w:tcPr>
                  <w:tcW w:w="113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971550" cy="866775"/>
                        <wp:effectExtent l="0" t="0" r="3810" b="1905"/>
                        <wp:docPr id="8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9"/>
                                <pic:cNvPicPr>
                                  <a:picLocks noChangeAspect="1"/>
                                </pic:cNvPicPr>
                              </pic:nvPicPr>
                              <pic:blipFill>
                                <a:blip r:embed="rId15"/>
                                <a:stretch>
                                  <a:fillRect/>
                                </a:stretch>
                              </pic:blipFill>
                              <pic:spPr>
                                <a:xfrm>
                                  <a:off x="0" y="0"/>
                                  <a:ext cx="971550" cy="866775"/>
                                </a:xfrm>
                                <a:prstGeom prst="rect">
                                  <a:avLst/>
                                </a:prstGeom>
                                <a:noFill/>
                                <a:ln>
                                  <a:noFill/>
                                </a:ln>
                              </pic:spPr>
                            </pic:pic>
                          </a:graphicData>
                        </a:graphic>
                      </wp:inline>
                    </w:drawing>
                  </w:r>
                </w:p>
              </w:tc>
              <w:tc>
                <w:tcPr>
                  <w:tcW w:w="343"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三角形边框</w:t>
                  </w:r>
                </w:p>
              </w:tc>
              <w:tc>
                <w:tcPr>
                  <w:tcW w:w="296"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黄色</w:t>
                  </w:r>
                </w:p>
              </w:tc>
              <w:tc>
                <w:tcPr>
                  <w:tcW w:w="277"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highlight w:val="none"/>
                    </w:rPr>
                    <w:t>黑色</w:t>
                  </w:r>
                </w:p>
              </w:tc>
              <w:tc>
                <w:tcPr>
                  <w:tcW w:w="389"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噪声排放源</w:t>
                  </w:r>
                </w:p>
              </w:tc>
              <w:tc>
                <w:tcPr>
                  <w:tcW w:w="386" w:type="pct"/>
                  <w:noWrap w:val="0"/>
                  <w:vAlign w:val="center"/>
                </w:tcPr>
                <w:p>
                  <w:pPr>
                    <w:keepNext w:val="0"/>
                    <w:keepLines w:val="0"/>
                    <w:suppressLineNumbers w:val="0"/>
                    <w:kinsoku w:val="0"/>
                    <w:overflowPunct w:val="0"/>
                    <w:spacing w:before="0" w:beforeAutospacing="0" w:after="0" w:afterAutospacing="0"/>
                    <w:ind w:left="0" w:right="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表示噪声向外环境排放</w:t>
                  </w:r>
                </w:p>
              </w:tc>
            </w:tr>
          </w:tbl>
          <w:p>
            <w:pPr>
              <w:snapToGrid w:val="0"/>
              <w:spacing w:line="500" w:lineRule="exact"/>
              <w:jc w:val="center"/>
              <w:rPr>
                <w:rFonts w:hint="default" w:ascii="Times New Roman" w:hAnsi="Times New Roman" w:eastAsia="宋体" w:cs="Times New Roman"/>
                <w:b/>
                <w:bCs/>
                <w:color w:val="auto"/>
                <w:sz w:val="24"/>
                <w:szCs w:val="22"/>
                <w:highlight w:val="none"/>
              </w:rPr>
            </w:pPr>
            <w:r>
              <w:rPr>
                <w:rFonts w:hint="default" w:ascii="Times New Roman" w:hAnsi="Times New Roman" w:eastAsia="宋体" w:cs="Times New Roman"/>
                <w:b/>
                <w:bCs/>
                <w:color w:val="auto"/>
                <w:sz w:val="24"/>
                <w:szCs w:val="22"/>
                <w:highlight w:val="none"/>
              </w:rPr>
              <w:t>表</w:t>
            </w:r>
            <w:r>
              <w:rPr>
                <w:rFonts w:hint="eastAsia" w:ascii="Times New Roman" w:hAnsi="Times New Roman" w:eastAsia="宋体" w:cs="Times New Roman"/>
                <w:b/>
                <w:bCs/>
                <w:color w:val="auto"/>
                <w:sz w:val="24"/>
                <w:szCs w:val="22"/>
                <w:highlight w:val="none"/>
                <w:lang w:val="en-US" w:eastAsia="zh-CN"/>
              </w:rPr>
              <w:t>2</w:t>
            </w:r>
            <w:r>
              <w:rPr>
                <w:rFonts w:hint="eastAsia" w:cs="Times New Roman"/>
                <w:b/>
                <w:bCs/>
                <w:color w:val="auto"/>
                <w:sz w:val="24"/>
                <w:szCs w:val="22"/>
                <w:highlight w:val="none"/>
                <w:lang w:val="en-US" w:eastAsia="zh-CN"/>
              </w:rPr>
              <w:t>9</w:t>
            </w:r>
            <w:r>
              <w:rPr>
                <w:rFonts w:hint="eastAsia" w:ascii="Times New Roman" w:hAnsi="Times New Roman" w:eastAsia="宋体" w:cs="Times New Roman"/>
                <w:b/>
                <w:bCs/>
                <w:color w:val="auto"/>
                <w:sz w:val="24"/>
                <w:szCs w:val="22"/>
                <w:highlight w:val="none"/>
                <w:lang w:val="en-US" w:eastAsia="zh-CN"/>
              </w:rPr>
              <w:t xml:space="preserve"> </w:t>
            </w:r>
            <w:r>
              <w:rPr>
                <w:rFonts w:hint="default" w:ascii="Times New Roman" w:hAnsi="Times New Roman" w:eastAsia="宋体" w:cs="Times New Roman"/>
                <w:b/>
                <w:bCs/>
                <w:color w:val="auto"/>
                <w:sz w:val="24"/>
                <w:szCs w:val="22"/>
                <w:highlight w:val="none"/>
              </w:rPr>
              <w:t>危险废物标识要求</w:t>
            </w:r>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82"/>
              <w:gridCol w:w="3045"/>
              <w:gridCol w:w="36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 w:hRule="atLeast"/>
                <w:jc w:val="center"/>
              </w:trPr>
              <w:tc>
                <w:tcPr>
                  <w:tcW w:w="691"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场合</w:t>
                  </w:r>
                </w:p>
              </w:tc>
              <w:tc>
                <w:tcPr>
                  <w:tcW w:w="1945"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样式</w:t>
                  </w:r>
                </w:p>
              </w:tc>
              <w:tc>
                <w:tcPr>
                  <w:tcW w:w="2362"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75" w:hRule="atLeast"/>
                <w:jc w:val="center"/>
              </w:trPr>
              <w:tc>
                <w:tcPr>
                  <w:tcW w:w="691"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室外（粘贴于门上或悬挂）</w:t>
                  </w:r>
                </w:p>
              </w:tc>
              <w:tc>
                <w:tcPr>
                  <w:tcW w:w="1945"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mc:AlternateContent>
                      <mc:Choice Requires="wps">
                        <w:drawing>
                          <wp:anchor distT="0" distB="0" distL="114300" distR="114300" simplePos="0" relativeHeight="251757568" behindDoc="0" locked="0" layoutInCell="1" allowOverlap="1">
                            <wp:simplePos x="0" y="0"/>
                            <wp:positionH relativeFrom="column">
                              <wp:posOffset>180975</wp:posOffset>
                            </wp:positionH>
                            <wp:positionV relativeFrom="paragraph">
                              <wp:posOffset>54610</wp:posOffset>
                            </wp:positionV>
                            <wp:extent cx="1532255" cy="1273175"/>
                            <wp:effectExtent l="0" t="0" r="0" b="0"/>
                            <wp:wrapNone/>
                            <wp:docPr id="99" name="文本框 99"/>
                            <wp:cNvGraphicFramePr/>
                            <a:graphic xmlns:a="http://schemas.openxmlformats.org/drawingml/2006/main">
                              <a:graphicData uri="http://schemas.microsoft.com/office/word/2010/wordprocessingShape">
                                <wps:wsp>
                                  <wps:cNvSpPr txBox="1">
                                    <a:spLocks noChangeArrowheads="1"/>
                                  </wps:cNvSpPr>
                                  <wps:spPr bwMode="auto">
                                    <a:xfrm>
                                      <a:off x="0" y="0"/>
                                      <a:ext cx="1532255" cy="1273175"/>
                                    </a:xfrm>
                                    <a:prstGeom prst="rect">
                                      <a:avLst/>
                                    </a:prstGeom>
                                    <a:noFill/>
                                    <a:ln>
                                      <a:noFill/>
                                    </a:ln>
                                    <a:effectLst/>
                                  </wps:spPr>
                                  <wps:txbx>
                                    <w:txbxContent>
                                      <w:p>
                                        <w:r>
                                          <w:rPr>
                                            <w:rFonts w:ascii="宋体" w:hAnsi="宋体" w:cs="宋体"/>
                                            <w:sz w:val="24"/>
                                          </w:rPr>
                                          <w:drawing>
                                            <wp:inline distT="0" distB="0" distL="114300" distR="114300">
                                              <wp:extent cx="1303655" cy="1193800"/>
                                              <wp:effectExtent l="0" t="0" r="6985" b="10160"/>
                                              <wp:docPr id="10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 descr="IMG_256"/>
                                                      <pic:cNvPicPr>
                                                        <a:picLocks noChangeAspect="1"/>
                                                      </pic:cNvPicPr>
                                                    </pic:nvPicPr>
                                                    <pic:blipFill>
                                                      <a:blip r:embed="rId16"/>
                                                      <a:stretch>
                                                        <a:fillRect/>
                                                      </a:stretch>
                                                    </pic:blipFill>
                                                    <pic:spPr>
                                                      <a:xfrm>
                                                        <a:off x="0" y="0"/>
                                                        <a:ext cx="1303655" cy="1193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25pt;margin-top:4.3pt;height:100.25pt;width:120.65pt;z-index:251757568;mso-width-relative:page;mso-height-relative:page;" filled="f" stroked="f" coordsize="21600,21600" o:gfxdata="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GTsT9YAAAAI&#10;AQAADwAAAAAAAAABACAAAAAiAAAAZHJzL2Rvd25yZXYueG1sUEsBAhQAFAAAAAgAh07iQIgoVyEe&#10;AgAAJgQAAA4AAAAAAAAAAQAgAAAAJQEAAGRycy9lMm9Eb2MueG1sUEsFBgAAAAAGAAYAWQEAALUF&#10;AAAAAA==&#10;">
                            <v:fill on="f" focussize="0,0"/>
                            <v:stroke on="f"/>
                            <v:imagedata o:title=""/>
                            <o:lock v:ext="edit" aspectratio="f"/>
                            <v:textbox>
                              <w:txbxContent>
                                <w:p>
                                  <w:r>
                                    <w:rPr>
                                      <w:rFonts w:ascii="宋体" w:hAnsi="宋体" w:cs="宋体"/>
                                      <w:sz w:val="24"/>
                                    </w:rPr>
                                    <w:drawing>
                                      <wp:inline distT="0" distB="0" distL="114300" distR="114300">
                                        <wp:extent cx="1303655" cy="1193800"/>
                                        <wp:effectExtent l="0" t="0" r="6985" b="10160"/>
                                        <wp:docPr id="10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 descr="IMG_256"/>
                                                <pic:cNvPicPr>
                                                  <a:picLocks noChangeAspect="1"/>
                                                </pic:cNvPicPr>
                                              </pic:nvPicPr>
                                              <pic:blipFill>
                                                <a:blip r:embed="rId16"/>
                                                <a:stretch>
                                                  <a:fillRect/>
                                                </a:stretch>
                                              </pic:blipFill>
                                              <pic:spPr>
                                                <a:xfrm>
                                                  <a:off x="0" y="0"/>
                                                  <a:ext cx="1303655" cy="1193800"/>
                                                </a:xfrm>
                                                <a:prstGeom prst="rect">
                                                  <a:avLst/>
                                                </a:prstGeom>
                                                <a:noFill/>
                                                <a:ln>
                                                  <a:noFill/>
                                                </a:ln>
                                              </pic:spPr>
                                            </pic:pic>
                                          </a:graphicData>
                                        </a:graphic>
                                      </wp:inline>
                                    </w:drawing>
                                  </w:r>
                                </w:p>
                              </w:txbxContent>
                            </v:textbox>
                          </v:shape>
                        </w:pict>
                      </mc:Fallback>
                    </mc:AlternateContent>
                  </w:r>
                </w:p>
              </w:tc>
              <w:tc>
                <w:tcPr>
                  <w:tcW w:w="2362"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1、危险废物标签尺寸颜色：</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形状：等边三角形，边长40cm</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颜色：背景为黄色，图形为黑色</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字体：黑体字，字体颜色：黑色</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2、危险类别：按危险废物种类选择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65" w:hRule="atLeast"/>
                <w:jc w:val="center"/>
              </w:trPr>
              <w:tc>
                <w:tcPr>
                  <w:tcW w:w="691" w:type="pct"/>
                  <w:noWrap w:val="0"/>
                  <w:vAlign w:val="center"/>
                </w:tcPr>
                <w:p>
                  <w:pPr>
                    <w:spacing w:line="360" w:lineRule="exac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室外</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（粘贴于门上或悬挂）</w:t>
                  </w:r>
                </w:p>
              </w:tc>
              <w:tc>
                <w:tcPr>
                  <w:tcW w:w="1945"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drawing>
                      <wp:anchor distT="0" distB="0" distL="114300" distR="114300" simplePos="0" relativeHeight="251758592" behindDoc="0" locked="0" layoutInCell="1" allowOverlap="1">
                        <wp:simplePos x="0" y="0"/>
                        <wp:positionH relativeFrom="column">
                          <wp:posOffset>34925</wp:posOffset>
                        </wp:positionH>
                        <wp:positionV relativeFrom="paragraph">
                          <wp:posOffset>27940</wp:posOffset>
                        </wp:positionV>
                        <wp:extent cx="1946910" cy="1657985"/>
                        <wp:effectExtent l="0" t="0" r="3810" b="3175"/>
                        <wp:wrapNone/>
                        <wp:docPr id="101" name="图片 3" descr="QQ图片2017121015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3" descr="QQ图片20171210151004"/>
                                <pic:cNvPicPr>
                                  <a:picLocks noChangeAspect="1"/>
                                </pic:cNvPicPr>
                              </pic:nvPicPr>
                              <pic:blipFill>
                                <a:blip r:embed="rId17"/>
                                <a:stretch>
                                  <a:fillRect/>
                                </a:stretch>
                              </pic:blipFill>
                              <pic:spPr>
                                <a:xfrm>
                                  <a:off x="0" y="0"/>
                                  <a:ext cx="1946910" cy="1657985"/>
                                </a:xfrm>
                                <a:prstGeom prst="rect">
                                  <a:avLst/>
                                </a:prstGeom>
                                <a:noFill/>
                                <a:ln>
                                  <a:noFill/>
                                </a:ln>
                              </pic:spPr>
                            </pic:pic>
                          </a:graphicData>
                        </a:graphic>
                      </wp:anchor>
                    </w:drawing>
                  </w:r>
                </w:p>
              </w:tc>
              <w:tc>
                <w:tcPr>
                  <w:tcW w:w="2362"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1、危险废物标签尺寸颜色：</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尺寸：40×40cm</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底色：醒目的橘黄色</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字体：黑体字</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字体颜色：黑色</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2、危险类别：按危险废物种类选择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75" w:hRule="atLeast"/>
                <w:jc w:val="center"/>
              </w:trPr>
              <w:tc>
                <w:tcPr>
                  <w:tcW w:w="691"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粘贴于危险废物储存容器</w:t>
                  </w:r>
                </w:p>
              </w:tc>
              <w:tc>
                <w:tcPr>
                  <w:tcW w:w="1945"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drawing>
                      <wp:anchor distT="0" distB="0" distL="114300" distR="114300" simplePos="0" relativeHeight="251759616" behindDoc="0" locked="0" layoutInCell="1" allowOverlap="1">
                        <wp:simplePos x="0" y="0"/>
                        <wp:positionH relativeFrom="column">
                          <wp:posOffset>34925</wp:posOffset>
                        </wp:positionH>
                        <wp:positionV relativeFrom="paragraph">
                          <wp:posOffset>26670</wp:posOffset>
                        </wp:positionV>
                        <wp:extent cx="1946910" cy="1657985"/>
                        <wp:effectExtent l="0" t="0" r="3810" b="3175"/>
                        <wp:wrapNone/>
                        <wp:docPr id="102" name="图片 5" descr="QQ图片2017121015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 descr="QQ图片20171210151004"/>
                                <pic:cNvPicPr>
                                  <a:picLocks noChangeAspect="1"/>
                                </pic:cNvPicPr>
                              </pic:nvPicPr>
                              <pic:blipFill>
                                <a:blip r:embed="rId17"/>
                                <a:stretch>
                                  <a:fillRect/>
                                </a:stretch>
                              </pic:blipFill>
                              <pic:spPr>
                                <a:xfrm>
                                  <a:off x="0" y="0"/>
                                  <a:ext cx="1946910" cy="1657985"/>
                                </a:xfrm>
                                <a:prstGeom prst="rect">
                                  <a:avLst/>
                                </a:prstGeom>
                                <a:noFill/>
                                <a:ln>
                                  <a:noFill/>
                                </a:ln>
                              </pic:spPr>
                            </pic:pic>
                          </a:graphicData>
                        </a:graphic>
                      </wp:anchor>
                    </w:drawing>
                  </w:r>
                </w:p>
              </w:tc>
              <w:tc>
                <w:tcPr>
                  <w:tcW w:w="2362" w:type="pct"/>
                  <w:noWrap w:val="0"/>
                  <w:vAlign w:val="center"/>
                </w:tcPr>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1、危险废物标签尺寸颜色：</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尺寸：20×20cm</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底色：醒目的橘黄色</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字体：黑体字</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字体颜色：黑色</w:t>
                  </w:r>
                </w:p>
                <w:p>
                  <w:pPr>
                    <w:spacing w:line="360" w:lineRule="exact"/>
                    <w:jc w:val="center"/>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2、危险类别：按危险废物种类选择</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环境保护图形标志--排放口（源）的形状及颜色见表</w:t>
            </w:r>
            <w:r>
              <w:rPr>
                <w:rFonts w:hint="eastAsia" w:cs="Times New Roman"/>
                <w:color w:val="auto"/>
                <w:sz w:val="24"/>
                <w:szCs w:val="24"/>
                <w:lang w:val="en-US" w:eastAsia="zh-CN"/>
              </w:rPr>
              <w:t>28</w:t>
            </w:r>
            <w:r>
              <w:rPr>
                <w:rFonts w:hint="default" w:ascii="Times New Roman" w:hAnsi="Times New Roman" w:cs="Times New Roman"/>
                <w:color w:val="auto"/>
                <w:sz w:val="24"/>
                <w:szCs w:val="24"/>
              </w:rPr>
              <w:t>。</w:t>
            </w:r>
          </w:p>
          <w:p>
            <w:pPr>
              <w:spacing w:line="440" w:lineRule="exact"/>
              <w:jc w:val="center"/>
              <w:rPr>
                <w:rFonts w:hint="default" w:ascii="Times New Roman" w:hAnsi="Times New Roman" w:cs="Times New Roman"/>
                <w:b/>
                <w:bCs/>
                <w:color w:val="auto"/>
                <w:sz w:val="24"/>
                <w:szCs w:val="24"/>
              </w:rPr>
            </w:pPr>
          </w:p>
          <w:p>
            <w:pPr>
              <w:spacing w:line="440" w:lineRule="exact"/>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eastAsia" w:cs="Times New Roman"/>
                <w:b/>
                <w:bCs/>
                <w:color w:val="auto"/>
                <w:sz w:val="24"/>
                <w:szCs w:val="24"/>
                <w:lang w:val="en-US" w:eastAsia="zh-CN"/>
              </w:rPr>
              <w:t xml:space="preserve">30 </w:t>
            </w:r>
            <w:r>
              <w:rPr>
                <w:rFonts w:hint="default" w:ascii="Times New Roman" w:hAnsi="Times New Roman" w:cs="Times New Roman"/>
                <w:b/>
                <w:bCs/>
                <w:color w:val="auto"/>
                <w:sz w:val="24"/>
                <w:szCs w:val="24"/>
              </w:rPr>
              <w:t>标志的形状及颜色说明</w:t>
            </w:r>
          </w:p>
          <w:tbl>
            <w:tblPr>
              <w:tblStyle w:val="28"/>
              <w:tblW w:w="7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958"/>
              <w:gridCol w:w="1960"/>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0" w:type="dxa"/>
                  <w:vAlign w:val="center"/>
                </w:tcPr>
                <w:p>
                  <w:pPr>
                    <w:jc w:val="center"/>
                    <w:rPr>
                      <w:rFonts w:hint="default" w:ascii="Times New Roman" w:hAnsi="Times New Roman" w:eastAsia="宋体" w:cs="Times New Roman"/>
                      <w:b/>
                      <w:bCs/>
                      <w:color w:val="auto"/>
                      <w:lang w:val="en-US" w:eastAsia="zh-CN"/>
                    </w:rPr>
                  </w:pPr>
                  <w:r>
                    <w:rPr>
                      <w:rFonts w:hint="default" w:ascii="Times New Roman" w:hAnsi="Times New Roman" w:cs="Times New Roman"/>
                      <w:b/>
                      <w:bCs/>
                      <w:color w:val="auto"/>
                      <w:lang w:val="en-US" w:eastAsia="zh-CN"/>
                    </w:rPr>
                    <w:t>标志</w:t>
                  </w:r>
                </w:p>
              </w:tc>
              <w:tc>
                <w:tcPr>
                  <w:tcW w:w="1958"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形状</w:t>
                  </w:r>
                </w:p>
              </w:tc>
              <w:tc>
                <w:tcPr>
                  <w:tcW w:w="1960"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背景颜色</w:t>
                  </w:r>
                </w:p>
              </w:tc>
              <w:tc>
                <w:tcPr>
                  <w:tcW w:w="1958"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图形颜色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0"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警告标志</w:t>
                  </w:r>
                </w:p>
              </w:tc>
              <w:tc>
                <w:tcPr>
                  <w:tcW w:w="1958"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三角形边框</w:t>
                  </w:r>
                </w:p>
              </w:tc>
              <w:tc>
                <w:tcPr>
                  <w:tcW w:w="196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黄色</w:t>
                  </w:r>
                </w:p>
              </w:tc>
              <w:tc>
                <w:tcPr>
                  <w:tcW w:w="1958"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0"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提示标志</w:t>
                  </w:r>
                </w:p>
              </w:tc>
              <w:tc>
                <w:tcPr>
                  <w:tcW w:w="1958"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正方形边框</w:t>
                  </w:r>
                </w:p>
              </w:tc>
              <w:tc>
                <w:tcPr>
                  <w:tcW w:w="196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绿色</w:t>
                  </w:r>
                </w:p>
              </w:tc>
              <w:tc>
                <w:tcPr>
                  <w:tcW w:w="1958"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白色</w:t>
                  </w:r>
                </w:p>
              </w:tc>
            </w:tr>
          </w:tbl>
          <w:p>
            <w:pPr>
              <w:adjustRightInd w:val="0"/>
              <w:snapToGrid w:val="0"/>
              <w:spacing w:line="480" w:lineRule="exact"/>
              <w:ind w:firstLine="480" w:firstLineChars="200"/>
              <w:rPr>
                <w:color w:val="auto"/>
                <w:sz w:val="24"/>
              </w:rPr>
            </w:pPr>
            <w:r>
              <w:rPr>
                <w:color w:val="auto"/>
                <w:sz w:val="24"/>
              </w:rPr>
              <w:t>（1）监测孔要求</w:t>
            </w:r>
          </w:p>
          <w:p>
            <w:pPr>
              <w:adjustRightInd w:val="0"/>
              <w:snapToGrid w:val="0"/>
              <w:spacing w:line="480" w:lineRule="exact"/>
              <w:ind w:firstLine="480" w:firstLineChars="200"/>
              <w:rPr>
                <w:color w:val="auto"/>
                <w:sz w:val="24"/>
              </w:rPr>
            </w:pPr>
            <w:r>
              <w:rPr>
                <w:color w:val="auto"/>
                <w:sz w:val="24"/>
              </w:rPr>
              <w:t>①监测孔位置应便于人员开展监测工作，应设置在规则的圆形或矩形烟道上，但不应设置在烟道顶层。</w:t>
            </w:r>
          </w:p>
          <w:p>
            <w:pPr>
              <w:adjustRightInd w:val="0"/>
              <w:snapToGrid w:val="0"/>
              <w:spacing w:line="480" w:lineRule="exact"/>
              <w:ind w:firstLine="480" w:firstLineChars="200"/>
              <w:rPr>
                <w:color w:val="auto"/>
                <w:sz w:val="24"/>
              </w:rPr>
            </w:pPr>
            <w:r>
              <w:rPr>
                <w:color w:val="auto"/>
                <w:sz w:val="24"/>
              </w:rPr>
              <w:t>②监测孔优先设置在垂直管段，应避开烟道弯头和断面急剧变化的部位，设置在距弯头、阀门、变径管下游方向不小于6倍直径（当量直径）和距上述部件上游方向不小于3倍直径（当量直径）处。监测断面的气流速度应在5m/s以上。</w:t>
            </w:r>
          </w:p>
          <w:p>
            <w:pPr>
              <w:adjustRightInd w:val="0"/>
              <w:snapToGrid w:val="0"/>
              <w:spacing w:line="480" w:lineRule="exact"/>
              <w:ind w:firstLine="480" w:firstLineChars="200"/>
              <w:rPr>
                <w:color w:val="auto"/>
                <w:sz w:val="24"/>
              </w:rPr>
            </w:pPr>
            <w:r>
              <w:rPr>
                <w:color w:val="auto"/>
                <w:sz w:val="24"/>
              </w:rPr>
              <w:t>③对于气态污染物，其监测孔可不受上述规定限制，但应避开涡流区。如果同时测定排气流量，监测孔仍按③选取。</w:t>
            </w:r>
          </w:p>
          <w:p>
            <w:pPr>
              <w:adjustRightInd w:val="0"/>
              <w:snapToGrid w:val="0"/>
              <w:spacing w:line="480" w:lineRule="exact"/>
              <w:ind w:firstLine="480" w:firstLineChars="200"/>
              <w:rPr>
                <w:color w:val="auto"/>
                <w:sz w:val="24"/>
              </w:rPr>
            </w:pPr>
            <w:r>
              <w:rPr>
                <w:color w:val="auto"/>
                <w:sz w:val="24"/>
              </w:rPr>
              <w:t>④在选定的监测孔位置上开设监测孔，监测孔的内径在90mm～120mm之间，监测孔管长不大于50mm（安装闸板阀的监测孔管除外）。监测孔在不使用时用盖板或管帽封闭，在监测使用时应易打开。</w:t>
            </w:r>
          </w:p>
          <w:p>
            <w:pPr>
              <w:adjustRightInd w:val="0"/>
              <w:snapToGrid w:val="0"/>
              <w:spacing w:line="480" w:lineRule="exact"/>
              <w:ind w:firstLine="480" w:firstLineChars="200"/>
              <w:rPr>
                <w:color w:val="auto"/>
                <w:sz w:val="24"/>
              </w:rPr>
            </w:pPr>
            <w:r>
              <w:rPr>
                <w:color w:val="auto"/>
                <w:sz w:val="24"/>
              </w:rPr>
              <w:t>（</w:t>
            </w:r>
            <w:r>
              <w:rPr>
                <w:rFonts w:hint="eastAsia"/>
                <w:color w:val="auto"/>
                <w:sz w:val="24"/>
              </w:rPr>
              <w:t>2</w:t>
            </w:r>
            <w:r>
              <w:rPr>
                <w:color w:val="auto"/>
                <w:sz w:val="24"/>
              </w:rPr>
              <w:t>）监测点位标志牌设置要求</w:t>
            </w:r>
          </w:p>
          <w:p>
            <w:pPr>
              <w:adjustRightInd w:val="0"/>
              <w:snapToGrid w:val="0"/>
              <w:spacing w:line="480" w:lineRule="exact"/>
              <w:ind w:firstLine="480" w:firstLineChars="200"/>
              <w:rPr>
                <w:color w:val="auto"/>
                <w:sz w:val="24"/>
              </w:rPr>
            </w:pPr>
            <w:r>
              <w:rPr>
                <w:color w:val="auto"/>
                <w:sz w:val="24"/>
              </w:rPr>
              <w:t>①标志牌应设置在距污染物监测点位较近且醒目处，并能长久保留。</w:t>
            </w:r>
          </w:p>
          <w:p>
            <w:pPr>
              <w:adjustRightInd w:val="0"/>
              <w:snapToGrid w:val="0"/>
              <w:spacing w:line="480" w:lineRule="exact"/>
              <w:ind w:firstLine="480" w:firstLineChars="200"/>
              <w:rPr>
                <w:color w:val="auto"/>
                <w:sz w:val="24"/>
              </w:rPr>
            </w:pPr>
            <w:r>
              <w:rPr>
                <w:color w:val="auto"/>
                <w:sz w:val="24"/>
              </w:rPr>
              <w:t>②环保图形标志必须符合原国家环境保护局和国家技术监督局发布的中华人民共和国国家标准GB15562.1-1995《环境保护图形标志》排放口（源）和GB15562.2-1995《环境保护图形标志》固体废物贮存（处置）场的要求。</w:t>
            </w:r>
          </w:p>
          <w:p>
            <w:pPr>
              <w:adjustRightInd w:val="0"/>
              <w:snapToGrid w:val="0"/>
              <w:spacing w:line="480" w:lineRule="exact"/>
              <w:ind w:firstLine="480" w:firstLineChars="200"/>
              <w:rPr>
                <w:color w:val="auto"/>
                <w:sz w:val="24"/>
              </w:rPr>
            </w:pPr>
            <w:r>
              <w:rPr>
                <w:color w:val="auto"/>
                <w:sz w:val="24"/>
              </w:rPr>
              <w:t>③提示标志牌：底和立柱为绿色，图案、边框、支架和文字为白色。</w:t>
            </w:r>
          </w:p>
          <w:p>
            <w:pPr>
              <w:adjustRightInd w:val="0"/>
              <w:snapToGrid w:val="0"/>
              <w:spacing w:line="480" w:lineRule="exact"/>
              <w:ind w:firstLine="480" w:firstLineChars="200"/>
              <w:rPr>
                <w:color w:val="auto"/>
                <w:sz w:val="24"/>
              </w:rPr>
            </w:pPr>
            <w:r>
              <w:rPr>
                <w:color w:val="auto"/>
                <w:sz w:val="24"/>
              </w:rPr>
              <w:t>④标志牌内容：排放口标志名称、单位名称、编号、污染物种类、国家环境保护总局监制。</w:t>
            </w:r>
          </w:p>
          <w:p>
            <w:pPr>
              <w:adjustRightInd w:val="0"/>
              <w:snapToGrid w:val="0"/>
              <w:spacing w:line="480" w:lineRule="exact"/>
              <w:ind w:firstLine="480" w:firstLineChars="200"/>
              <w:rPr>
                <w:color w:val="auto"/>
                <w:sz w:val="24"/>
              </w:rPr>
            </w:pPr>
            <w:r>
              <w:rPr>
                <w:color w:val="auto"/>
                <w:sz w:val="24"/>
              </w:rPr>
              <w:t>⑤标志字型：黑体字。</w:t>
            </w:r>
          </w:p>
          <w:p>
            <w:pPr>
              <w:adjustRightInd w:val="0"/>
              <w:snapToGrid w:val="0"/>
              <w:spacing w:line="480" w:lineRule="exact"/>
              <w:ind w:firstLine="480" w:firstLineChars="200"/>
              <w:rPr>
                <w:color w:val="auto"/>
                <w:sz w:val="24"/>
              </w:rPr>
            </w:pPr>
            <w:r>
              <w:rPr>
                <w:color w:val="auto"/>
                <w:sz w:val="24"/>
              </w:rPr>
              <w:t>⑥标志牌尺寸：平面固定式标志牌外形尺寸480×300mm；立式固定式标志牌外形尺寸420×420mm。</w:t>
            </w:r>
          </w:p>
          <w:p>
            <w:pPr>
              <w:adjustRightInd w:val="0"/>
              <w:snapToGrid w:val="0"/>
              <w:spacing w:line="480" w:lineRule="exact"/>
              <w:ind w:firstLine="480" w:firstLineChars="200"/>
              <w:rPr>
                <w:color w:val="auto"/>
                <w:sz w:val="24"/>
              </w:rPr>
            </w:pPr>
            <w:r>
              <w:rPr>
                <w:color w:val="auto"/>
                <w:sz w:val="24"/>
              </w:rPr>
              <w:t>⑦标志牌材料：标志牌采用1.5~2mm冷轧钢板，表面采用搪瓷或者反光贴膜。</w:t>
            </w:r>
          </w:p>
          <w:p>
            <w:pPr>
              <w:adjustRightInd w:val="0"/>
              <w:snapToGrid w:val="0"/>
              <w:spacing w:line="480" w:lineRule="exact"/>
              <w:ind w:firstLine="480" w:firstLineChars="200"/>
              <w:rPr>
                <w:rFonts w:ascii="Times New Roman" w:hAnsi="Times New Roman" w:eastAsia="宋体" w:cs="Times New Roman"/>
                <w:color w:val="auto"/>
                <w:sz w:val="24"/>
              </w:rPr>
            </w:pPr>
            <w:r>
              <w:rPr>
                <w:color w:val="auto"/>
                <w:sz w:val="24"/>
              </w:rPr>
              <w:t>2、</w:t>
            </w:r>
            <w:r>
              <w:rPr>
                <w:rFonts w:ascii="Times New Roman" w:hAnsi="Times New Roman" w:eastAsia="宋体" w:cs="Times New Roman"/>
                <w:color w:val="auto"/>
                <w:sz w:val="24"/>
              </w:rPr>
              <w:t>根据《排污许可管理条例》（中华人民共和国国务院令  第736号）、《排污许可管理办法（试行）》（部令第48号）、环境保护部办公厅《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环境保护部门通过对企事业单位发放排污许可证并依证监管实施排污许可制。</w:t>
            </w:r>
          </w:p>
          <w:p>
            <w:pPr>
              <w:adjustRightInd w:val="0"/>
              <w:snapToGrid w:val="0"/>
              <w:spacing w:line="480" w:lineRule="exact"/>
              <w:ind w:firstLine="480" w:firstLineChars="200"/>
              <w:rPr>
                <w:rFonts w:ascii="Times New Roman" w:hAnsi="Times New Roman" w:eastAsia="宋体" w:cs="Times New Roman"/>
                <w:color w:val="auto"/>
                <w:sz w:val="24"/>
              </w:rPr>
            </w:pPr>
            <w:r>
              <w:rPr>
                <w:rFonts w:hint="default" w:ascii="Times New Roman" w:hAnsi="Times New Roman" w:eastAsia="宋体" w:cs="Times New Roman"/>
                <w:color w:val="auto"/>
                <w:sz w:val="24"/>
              </w:rPr>
              <w:t>根据《固定污染源排污许可证分类管理名录（201</w:t>
            </w:r>
            <w:r>
              <w:rPr>
                <w:rFonts w:hint="default"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rPr>
              <w:t>年版）》（部令第</w:t>
            </w:r>
            <w:r>
              <w:rPr>
                <w:rFonts w:hint="default" w:ascii="Times New Roman" w:hAnsi="Times New Roman" w:eastAsia="宋体" w:cs="Times New Roman"/>
                <w:color w:val="auto"/>
                <w:sz w:val="24"/>
                <w:lang w:val="en-US" w:eastAsia="zh-CN"/>
              </w:rPr>
              <w:t>11</w:t>
            </w:r>
            <w:r>
              <w:rPr>
                <w:rFonts w:hint="default" w:ascii="Times New Roman" w:hAnsi="Times New Roman" w:eastAsia="宋体" w:cs="Times New Roman"/>
                <w:color w:val="auto"/>
                <w:sz w:val="24"/>
              </w:rPr>
              <w:t>号）相关规定，针对企业事业单位和其他生产经营者污染物产生量、排放量和</w:t>
            </w:r>
            <w:r>
              <w:rPr>
                <w:rFonts w:hint="default" w:ascii="Times New Roman" w:hAnsi="Times New Roman" w:eastAsia="宋体" w:cs="Times New Roman"/>
                <w:color w:val="auto"/>
                <w:sz w:val="24"/>
                <w:lang w:eastAsia="zh-CN"/>
              </w:rPr>
              <w:t>对</w:t>
            </w:r>
            <w:r>
              <w:rPr>
                <w:rFonts w:hint="default" w:ascii="Times New Roman" w:hAnsi="Times New Roman" w:eastAsia="宋体" w:cs="Times New Roman"/>
                <w:color w:val="auto"/>
                <w:sz w:val="24"/>
              </w:rPr>
              <w:t>环境</w:t>
            </w:r>
            <w:r>
              <w:rPr>
                <w:rFonts w:hint="default" w:ascii="Times New Roman" w:hAnsi="Times New Roman" w:eastAsia="宋体" w:cs="Times New Roman"/>
                <w:color w:val="auto"/>
                <w:sz w:val="24"/>
                <w:lang w:eastAsia="zh-CN"/>
              </w:rPr>
              <w:t>的影响程度等因素</w:t>
            </w:r>
            <w:r>
              <w:rPr>
                <w:rFonts w:hint="default" w:ascii="Times New Roman" w:hAnsi="Times New Roman" w:eastAsia="宋体" w:cs="Times New Roman"/>
                <w:color w:val="auto"/>
                <w:sz w:val="24"/>
              </w:rPr>
              <w:t>，实行排污许可重点管理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简化管理</w:t>
            </w:r>
            <w:r>
              <w:rPr>
                <w:rFonts w:hint="default" w:ascii="Times New Roman" w:hAnsi="Times New Roman" w:eastAsia="宋体" w:cs="Times New Roman"/>
                <w:color w:val="auto"/>
                <w:sz w:val="24"/>
                <w:lang w:eastAsia="zh-CN"/>
              </w:rPr>
              <w:t>和登记管理</w:t>
            </w:r>
            <w:r>
              <w:rPr>
                <w:rFonts w:hint="default" w:ascii="Times New Roman" w:hAnsi="Times New Roman" w:eastAsia="宋体" w:cs="Times New Roman"/>
                <w:color w:val="auto"/>
                <w:sz w:val="24"/>
              </w:rPr>
              <w:t>。根据《固定污染源排污许可分类管理名录（201</w:t>
            </w:r>
            <w:r>
              <w:rPr>
                <w:rFonts w:hint="default"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rPr>
              <w:t>年版）》，</w:t>
            </w:r>
            <w:r>
              <w:rPr>
                <w:rFonts w:hint="default" w:ascii="Times New Roman" w:hAnsi="Times New Roman" w:eastAsia="宋体" w:cs="Times New Roman"/>
                <w:color w:val="auto"/>
                <w:sz w:val="24"/>
                <w:lang w:eastAsia="zh-CN"/>
              </w:rPr>
              <w:t>建设单位生产属于“</w:t>
            </w:r>
            <w:r>
              <w:rPr>
                <w:rFonts w:hint="eastAsia" w:ascii="Times New Roman" w:hAnsi="Times New Roman" w:eastAsia="宋体" w:cs="Times New Roman"/>
                <w:color w:val="auto"/>
                <w:sz w:val="24"/>
                <w:lang w:val="en-US" w:eastAsia="zh-CN"/>
              </w:rPr>
              <w:t>三十四、计算机、通信和其他电子设备制造业39—智能消费设备制造396—</w:t>
            </w:r>
            <w:r>
              <w:rPr>
                <w:rFonts w:hint="default" w:ascii="Times New Roman" w:hAnsi="Times New Roman" w:eastAsia="宋体" w:cs="Times New Roman"/>
                <w:color w:val="auto"/>
                <w:sz w:val="24"/>
                <w:lang w:val="en-US" w:eastAsia="zh-CN"/>
              </w:rPr>
              <w:t>其他</w:t>
            </w:r>
            <w:r>
              <w:rPr>
                <w:rFonts w:hint="default" w:ascii="Times New Roman" w:hAnsi="Times New Roman" w:eastAsia="宋体" w:cs="Times New Roman"/>
                <w:color w:val="auto"/>
                <w:sz w:val="24"/>
                <w:lang w:eastAsia="zh-CN"/>
              </w:rPr>
              <w:t>”类别，属于实施登记管理的类别，建设单位应当在启动生产设施或者发生实际排污之前填报排污登记表</w:t>
            </w:r>
            <w:r>
              <w:rPr>
                <w:rFonts w:ascii="Times New Roman" w:hAnsi="Times New Roman" w:eastAsia="宋体" w:cs="Times New Roman"/>
                <w:color w:val="auto"/>
                <w:sz w:val="24"/>
              </w:rPr>
              <w:t>。</w:t>
            </w:r>
          </w:p>
          <w:p>
            <w:pPr>
              <w:adjustRightInd w:val="0"/>
              <w:snapToGrid w:val="0"/>
              <w:spacing w:line="480" w:lineRule="exact"/>
              <w:ind w:firstLine="480" w:firstLineChars="200"/>
              <w:rPr>
                <w:color w:val="auto"/>
                <w:sz w:val="24"/>
              </w:rPr>
            </w:pPr>
            <w:r>
              <w:rPr>
                <w:color w:val="auto"/>
                <w:sz w:val="24"/>
              </w:rPr>
              <w:t>4、本项目竣工后建设单位应依据《建设项目环境保护管理条例》和《建设项目竣工环境保护验收暂行办法》、《建设项目竣工环境保护验收技术指南污染影响类》，对配套建设的环境保护设施进行验收，编制验收报告。</w:t>
            </w:r>
          </w:p>
          <w:p>
            <w:pPr>
              <w:adjustRightInd w:val="0"/>
              <w:snapToGrid w:val="0"/>
              <w:spacing w:line="480" w:lineRule="exact"/>
              <w:ind w:firstLine="480" w:firstLineChars="200"/>
              <w:rPr>
                <w:color w:val="auto"/>
                <w:sz w:val="24"/>
              </w:rPr>
            </w:pPr>
          </w:p>
          <w:p>
            <w:pPr>
              <w:pStyle w:val="2"/>
              <w:rPr>
                <w:color w:val="auto"/>
                <w:sz w:val="24"/>
              </w:rPr>
            </w:pPr>
          </w:p>
          <w:p>
            <w:pPr>
              <w:pStyle w:val="37"/>
              <w:rPr>
                <w:color w:val="auto"/>
                <w:sz w:val="24"/>
              </w:rPr>
            </w:pPr>
          </w:p>
          <w:p>
            <w:pPr>
              <w:pStyle w:val="37"/>
              <w:rPr>
                <w:color w:val="auto"/>
                <w:sz w:val="24"/>
              </w:rPr>
            </w:pPr>
          </w:p>
          <w:p>
            <w:pPr>
              <w:pStyle w:val="37"/>
              <w:rPr>
                <w:color w:val="auto"/>
                <w:sz w:val="24"/>
              </w:rPr>
            </w:pPr>
          </w:p>
          <w:p>
            <w:pPr>
              <w:pStyle w:val="37"/>
              <w:rPr>
                <w:color w:val="auto"/>
                <w:sz w:val="24"/>
              </w:rPr>
            </w:pPr>
          </w:p>
          <w:p>
            <w:pPr>
              <w:pStyle w:val="37"/>
              <w:ind w:left="0" w:leftChars="0" w:firstLine="0" w:firstLineChars="0"/>
              <w:rPr>
                <w:color w:val="auto"/>
                <w:sz w:val="24"/>
              </w:rPr>
            </w:pPr>
          </w:p>
          <w:p>
            <w:pPr>
              <w:adjustRightInd w:val="0"/>
              <w:snapToGrid w:val="0"/>
              <w:spacing w:line="480" w:lineRule="exact"/>
              <w:rPr>
                <w:color w:val="auto"/>
                <w:sz w:val="24"/>
              </w:rPr>
            </w:pPr>
          </w:p>
        </w:tc>
      </w:tr>
    </w:tbl>
    <w:p>
      <w:pPr>
        <w:pStyle w:val="20"/>
        <w:jc w:val="both"/>
        <w:outlineLvl w:val="0"/>
        <w:rPr>
          <w:rFonts w:ascii="黑体" w:hAnsi="黑体" w:eastAsia="黑体"/>
          <w:snapToGrid w:val="0"/>
          <w:color w:val="auto"/>
          <w:sz w:val="30"/>
          <w:szCs w:val="30"/>
        </w:rPr>
      </w:pPr>
      <w:r>
        <w:rPr>
          <w:snapToGrid w:val="0"/>
          <w:color w:val="auto"/>
        </w:rPr>
        <w:br w:type="page"/>
      </w:r>
      <w:r>
        <w:rPr>
          <w:rFonts w:hint="eastAsia" w:ascii="黑体" w:hAnsi="黑体" w:eastAsia="黑体"/>
          <w:snapToGrid w:val="0"/>
          <w:color w:val="auto"/>
          <w:sz w:val="30"/>
          <w:szCs w:val="30"/>
        </w:rPr>
        <w:t>六、结论</w:t>
      </w:r>
    </w:p>
    <w:tbl>
      <w:tblPr>
        <w:tblStyle w:val="28"/>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500" w:lineRule="exact"/>
              <w:ind w:firstLine="482" w:firstLineChars="200"/>
              <w:textAlignment w:val="baseline"/>
              <w:rPr>
                <w:b/>
                <w:bCs/>
                <w:color w:val="auto"/>
                <w:sz w:val="24"/>
              </w:rPr>
            </w:pPr>
            <w:r>
              <w:rPr>
                <w:b/>
                <w:bCs/>
                <w:color w:val="auto"/>
                <w:sz w:val="24"/>
              </w:rPr>
              <w:t>项目可行性结论</w:t>
            </w:r>
          </w:p>
          <w:p>
            <w:pPr>
              <w:spacing w:line="500" w:lineRule="exact"/>
              <w:ind w:firstLine="480" w:firstLineChars="200"/>
              <w:rPr>
                <w:color w:val="auto"/>
                <w:sz w:val="24"/>
              </w:rPr>
            </w:pPr>
            <w:r>
              <w:rPr>
                <w:rFonts w:hint="eastAsia"/>
                <w:color w:val="auto"/>
                <w:sz w:val="24"/>
                <w:lang w:eastAsia="zh-CN"/>
              </w:rPr>
              <w:t>宸信无人机科技发展（廊坊）有限公司华芯智能无人机华北制造产业园项目</w:t>
            </w:r>
            <w:r>
              <w:rPr>
                <w:color w:val="auto"/>
                <w:sz w:val="24"/>
              </w:rPr>
              <w:t>符合</w:t>
            </w:r>
            <w:r>
              <w:rPr>
                <w:rFonts w:hint="eastAsia"/>
                <w:color w:val="auto"/>
                <w:sz w:val="24"/>
                <w:lang w:eastAsia="zh-CN"/>
              </w:rPr>
              <w:t>廊坊市临空经济区</w:t>
            </w:r>
            <w:r>
              <w:rPr>
                <w:color w:val="auto"/>
                <w:sz w:val="24"/>
              </w:rPr>
              <w:t>总体规划，选址合理，项目符合国家及地方产业政策，运营期各工序污染源采取相应的污染控制措施后，均可实现达标排放，不会对区域环境产生明显</w:t>
            </w:r>
            <w:r>
              <w:rPr>
                <w:rFonts w:hint="eastAsia"/>
                <w:color w:val="auto"/>
                <w:sz w:val="24"/>
              </w:rPr>
              <w:t>不利</w:t>
            </w:r>
            <w:r>
              <w:rPr>
                <w:color w:val="auto"/>
                <w:sz w:val="24"/>
              </w:rPr>
              <w:t>影响。</w:t>
            </w:r>
          </w:p>
          <w:p>
            <w:pPr>
              <w:spacing w:line="500" w:lineRule="exact"/>
              <w:ind w:firstLine="480" w:firstLineChars="200"/>
              <w:rPr>
                <w:rFonts w:ascii="宋体" w:cs="宋体"/>
                <w:color w:val="auto"/>
                <w:sz w:val="24"/>
              </w:rPr>
            </w:pPr>
            <w:r>
              <w:rPr>
                <w:color w:val="auto"/>
                <w:sz w:val="24"/>
              </w:rPr>
              <w:t>本评价从环境保护的角度认为，该项目的建设是可行的。</w:t>
            </w:r>
          </w:p>
        </w:tc>
      </w:tr>
    </w:tbl>
    <w:p>
      <w:pPr>
        <w:rPr>
          <w:rFonts w:ascii="宋体"/>
          <w:color w:val="auto"/>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0"/>
        <w:adjustRightInd w:val="0"/>
        <w:snapToGrid w:val="0"/>
        <w:spacing w:before="0" w:beforeAutospacing="0" w:after="0" w:afterAutospacing="0" w:line="480" w:lineRule="exact"/>
        <w:jc w:val="center"/>
        <w:outlineLvl w:val="0"/>
        <w:rPr>
          <w:rFonts w:hint="eastAsia" w:ascii="方正小标宋_GBK" w:hAnsi="黑体" w:eastAsia="方正小标宋_GBK"/>
          <w:snapToGrid w:val="0"/>
          <w:color w:val="auto"/>
          <w:sz w:val="38"/>
          <w:szCs w:val="38"/>
          <w:lang w:val="en-US" w:eastAsia="zh-CN"/>
        </w:rPr>
      </w:pPr>
      <w:r>
        <w:rPr>
          <w:rFonts w:hint="eastAsia" w:ascii="方正小标宋_GBK" w:hAnsi="黑体" w:eastAsia="方正小标宋_GBK"/>
          <w:snapToGrid w:val="0"/>
          <w:color w:val="auto"/>
          <w:sz w:val="38"/>
          <w:szCs w:val="38"/>
        </w:rPr>
        <w:t>附表建设项目污染物排放量汇总表</w:t>
      </w:r>
      <w:r>
        <w:rPr>
          <w:rFonts w:hint="eastAsia" w:ascii="方正小标宋_GBK" w:hAnsi="黑体" w:eastAsia="方正小标宋_GBK"/>
          <w:snapToGrid w:val="0"/>
          <w:color w:val="auto"/>
          <w:sz w:val="38"/>
          <w:szCs w:val="38"/>
          <w:lang w:val="en-US" w:eastAsia="zh-CN"/>
        </w:rPr>
        <w:t xml:space="preserve"> </w:t>
      </w:r>
    </w:p>
    <w:tbl>
      <w:tblPr>
        <w:tblStyle w:val="28"/>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790"/>
        <w:gridCol w:w="1701"/>
        <w:gridCol w:w="1276"/>
        <w:gridCol w:w="1701"/>
        <w:gridCol w:w="1559"/>
        <w:gridCol w:w="1761"/>
        <w:gridCol w:w="1557"/>
        <w:gridCol w:w="12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15" w:type="dxa"/>
            <w:tcBorders>
              <w:tl2br w:val="single" w:color="auto" w:sz="4" w:space="0"/>
            </w:tcBorders>
            <w:tcMar>
              <w:left w:w="28" w:type="dxa"/>
              <w:right w:w="28" w:type="dxa"/>
            </w:tcMar>
            <w:vAlign w:val="center"/>
          </w:tcPr>
          <w:p>
            <w:pPr>
              <w:pStyle w:val="50"/>
              <w:spacing w:beforeLines="0" w:afterLines="0" w:line="240" w:lineRule="auto"/>
              <w:jc w:val="right"/>
              <w:rPr>
                <w:rFonts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项目</w:t>
            </w:r>
          </w:p>
          <w:p>
            <w:pPr>
              <w:pStyle w:val="50"/>
              <w:spacing w:beforeLines="0" w:afterLines="0" w:line="240" w:lineRule="auto"/>
              <w:jc w:val="left"/>
              <w:rPr>
                <w:rFonts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分类</w:t>
            </w:r>
          </w:p>
        </w:tc>
        <w:tc>
          <w:tcPr>
            <w:tcW w:w="1790" w:type="dxa"/>
            <w:tcMar>
              <w:left w:w="28" w:type="dxa"/>
              <w:right w:w="28" w:type="dxa"/>
            </w:tcMar>
            <w:vAlign w:val="center"/>
          </w:tcPr>
          <w:p>
            <w:pPr>
              <w:pStyle w:val="50"/>
              <w:spacing w:beforeLines="0" w:afterLines="0" w:line="240" w:lineRule="auto"/>
              <w:rPr>
                <w:rFonts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污染物名称</w:t>
            </w:r>
          </w:p>
        </w:tc>
        <w:tc>
          <w:tcPr>
            <w:tcW w:w="1701" w:type="dxa"/>
            <w:tcMar>
              <w:left w:w="28" w:type="dxa"/>
              <w:right w:w="28" w:type="dxa"/>
            </w:tcMar>
            <w:vAlign w:val="center"/>
          </w:tcPr>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现有工程</w:t>
            </w:r>
          </w:p>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1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①</w:t>
            </w:r>
            <w:r>
              <w:rPr>
                <w:rFonts w:ascii="黑体" w:hAnsi="黑体" w:eastAsia="黑体"/>
                <w:snapToGrid w:val="0"/>
                <w:color w:val="auto"/>
                <w:spacing w:val="-6"/>
                <w:kern w:val="21"/>
                <w:szCs w:val="21"/>
              </w:rPr>
              <w:fldChar w:fldCharType="end"/>
            </w:r>
          </w:p>
        </w:tc>
        <w:tc>
          <w:tcPr>
            <w:tcW w:w="1276" w:type="dxa"/>
            <w:tcMar>
              <w:left w:w="28" w:type="dxa"/>
              <w:right w:w="28" w:type="dxa"/>
            </w:tcMar>
            <w:vAlign w:val="center"/>
          </w:tcPr>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现有工程</w:t>
            </w:r>
          </w:p>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许可排放量</w:t>
            </w:r>
          </w:p>
          <w:p>
            <w:pPr>
              <w:pStyle w:val="50"/>
              <w:spacing w:beforeLines="0" w:afterLines="0"/>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2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snapToGrid w:val="0"/>
                <w:color w:val="auto"/>
                <w:spacing w:val="-6"/>
                <w:kern w:val="21"/>
                <w:szCs w:val="21"/>
              </w:rPr>
              <w:t>②</w:t>
            </w:r>
            <w:r>
              <w:rPr>
                <w:rFonts w:ascii="黑体" w:hAnsi="黑体" w:eastAsia="黑体"/>
                <w:snapToGrid w:val="0"/>
                <w:color w:val="auto"/>
                <w:spacing w:val="-6"/>
                <w:kern w:val="21"/>
                <w:szCs w:val="21"/>
              </w:rPr>
              <w:fldChar w:fldCharType="end"/>
            </w:r>
          </w:p>
        </w:tc>
        <w:tc>
          <w:tcPr>
            <w:tcW w:w="1701" w:type="dxa"/>
            <w:tcMar>
              <w:left w:w="28" w:type="dxa"/>
              <w:right w:w="28" w:type="dxa"/>
            </w:tcMar>
            <w:vAlign w:val="center"/>
          </w:tcPr>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在建工程</w:t>
            </w:r>
          </w:p>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3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③</w:t>
            </w:r>
            <w:r>
              <w:rPr>
                <w:rFonts w:ascii="黑体" w:hAnsi="黑体" w:eastAsia="黑体"/>
                <w:snapToGrid w:val="0"/>
                <w:color w:val="auto"/>
                <w:spacing w:val="-6"/>
                <w:kern w:val="21"/>
                <w:szCs w:val="21"/>
              </w:rPr>
              <w:fldChar w:fldCharType="end"/>
            </w:r>
          </w:p>
        </w:tc>
        <w:tc>
          <w:tcPr>
            <w:tcW w:w="1559" w:type="dxa"/>
            <w:tcMar>
              <w:left w:w="28" w:type="dxa"/>
              <w:right w:w="28" w:type="dxa"/>
            </w:tcMar>
            <w:vAlign w:val="center"/>
          </w:tcPr>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本项目</w:t>
            </w:r>
          </w:p>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4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④</w:t>
            </w:r>
            <w:r>
              <w:rPr>
                <w:rFonts w:ascii="黑体" w:hAnsi="黑体" w:eastAsia="黑体"/>
                <w:snapToGrid w:val="0"/>
                <w:color w:val="auto"/>
                <w:spacing w:val="-6"/>
                <w:kern w:val="21"/>
                <w:szCs w:val="21"/>
              </w:rPr>
              <w:fldChar w:fldCharType="end"/>
            </w:r>
          </w:p>
        </w:tc>
        <w:tc>
          <w:tcPr>
            <w:tcW w:w="1761" w:type="dxa"/>
            <w:tcMar>
              <w:left w:w="28" w:type="dxa"/>
              <w:right w:w="28" w:type="dxa"/>
            </w:tcMar>
            <w:vAlign w:val="center"/>
          </w:tcPr>
          <w:p>
            <w:pPr>
              <w:pStyle w:val="50"/>
              <w:spacing w:beforeLines="0" w:afterLines="0" w:line="240" w:lineRule="auto"/>
              <w:rPr>
                <w:rFonts w:ascii="黑体" w:hAnsi="黑体" w:eastAsia="黑体"/>
                <w:snapToGrid w:val="0"/>
                <w:color w:val="auto"/>
                <w:spacing w:val="-16"/>
                <w:kern w:val="21"/>
                <w:szCs w:val="21"/>
              </w:rPr>
            </w:pPr>
            <w:r>
              <w:rPr>
                <w:rFonts w:ascii="黑体" w:hAnsi="黑体" w:eastAsia="黑体"/>
                <w:snapToGrid w:val="0"/>
                <w:color w:val="auto"/>
                <w:spacing w:val="-16"/>
                <w:kern w:val="21"/>
                <w:szCs w:val="21"/>
              </w:rPr>
              <w:t>以新带老削减量</w:t>
            </w:r>
          </w:p>
          <w:p>
            <w:pPr>
              <w:pStyle w:val="50"/>
              <w:spacing w:beforeLines="0" w:afterLines="0" w:line="240" w:lineRule="auto"/>
              <w:rPr>
                <w:rFonts w:ascii="黑体" w:hAnsi="黑体" w:eastAsia="黑体"/>
                <w:snapToGrid w:val="0"/>
                <w:color w:val="auto"/>
                <w:spacing w:val="-16"/>
                <w:kern w:val="21"/>
                <w:szCs w:val="21"/>
              </w:rPr>
            </w:pPr>
            <w:r>
              <w:rPr>
                <w:rFonts w:ascii="黑体" w:hAnsi="黑体" w:eastAsia="黑体"/>
                <w:snapToGrid w:val="0"/>
                <w:color w:val="auto"/>
                <w:spacing w:val="-16"/>
                <w:kern w:val="21"/>
                <w:szCs w:val="21"/>
              </w:rPr>
              <w:t>（新建项目不填）</w:t>
            </w:r>
            <w:r>
              <w:rPr>
                <w:rFonts w:ascii="黑体" w:hAnsi="黑体" w:eastAsia="黑体"/>
                <w:snapToGrid w:val="0"/>
                <w:color w:val="auto"/>
                <w:spacing w:val="-16"/>
                <w:kern w:val="21"/>
                <w:szCs w:val="21"/>
              </w:rPr>
              <w:fldChar w:fldCharType="begin"/>
            </w:r>
            <w:r>
              <w:rPr>
                <w:rFonts w:ascii="黑体" w:hAnsi="黑体" w:eastAsia="黑体"/>
                <w:snapToGrid w:val="0"/>
                <w:color w:val="auto"/>
                <w:spacing w:val="-16"/>
                <w:kern w:val="21"/>
                <w:szCs w:val="21"/>
              </w:rPr>
              <w:instrText xml:space="preserve"> = 5 \* GB3 \* MERGEFORMAT </w:instrText>
            </w:r>
            <w:r>
              <w:rPr>
                <w:rFonts w:ascii="黑体" w:hAnsi="黑体" w:eastAsia="黑体"/>
                <w:snapToGrid w:val="0"/>
                <w:color w:val="auto"/>
                <w:spacing w:val="-16"/>
                <w:kern w:val="21"/>
                <w:szCs w:val="21"/>
              </w:rPr>
              <w:fldChar w:fldCharType="separate"/>
            </w:r>
            <w:r>
              <w:rPr>
                <w:rFonts w:hint="eastAsia" w:ascii="黑体" w:hAnsi="黑体" w:eastAsia="黑体" w:cs="宋体"/>
                <w:color w:val="auto"/>
                <w:kern w:val="2"/>
                <w:szCs w:val="21"/>
              </w:rPr>
              <w:t>⑤</w:t>
            </w:r>
            <w:r>
              <w:rPr>
                <w:rFonts w:ascii="黑体" w:hAnsi="黑体" w:eastAsia="黑体"/>
                <w:snapToGrid w:val="0"/>
                <w:color w:val="auto"/>
                <w:spacing w:val="-16"/>
                <w:kern w:val="21"/>
                <w:szCs w:val="21"/>
              </w:rPr>
              <w:fldChar w:fldCharType="end"/>
            </w:r>
          </w:p>
        </w:tc>
        <w:tc>
          <w:tcPr>
            <w:tcW w:w="1557" w:type="dxa"/>
            <w:tcMar>
              <w:left w:w="28" w:type="dxa"/>
              <w:right w:w="28" w:type="dxa"/>
            </w:tcMar>
            <w:vAlign w:val="center"/>
          </w:tcPr>
          <w:p>
            <w:pPr>
              <w:pStyle w:val="50"/>
              <w:spacing w:beforeLines="0" w:afterLines="0" w:line="240" w:lineRule="auto"/>
              <w:rPr>
                <w:rFonts w:ascii="黑体" w:hAnsi="黑体" w:eastAsia="黑体"/>
                <w:snapToGrid w:val="0"/>
                <w:color w:val="auto"/>
                <w:spacing w:val="-16"/>
                <w:kern w:val="21"/>
                <w:szCs w:val="21"/>
              </w:rPr>
            </w:pPr>
            <w:r>
              <w:rPr>
                <w:rFonts w:ascii="黑体" w:hAnsi="黑体" w:eastAsia="黑体"/>
                <w:snapToGrid w:val="0"/>
                <w:color w:val="auto"/>
                <w:spacing w:val="-16"/>
                <w:kern w:val="21"/>
                <w:szCs w:val="21"/>
              </w:rPr>
              <w:t>本项目建成后</w:t>
            </w:r>
          </w:p>
          <w:p>
            <w:pPr>
              <w:pStyle w:val="50"/>
              <w:spacing w:beforeLines="0" w:afterLines="0" w:line="240" w:lineRule="auto"/>
              <w:rPr>
                <w:rFonts w:ascii="黑体" w:hAnsi="黑体" w:eastAsia="黑体"/>
                <w:snapToGrid w:val="0"/>
                <w:color w:val="auto"/>
                <w:spacing w:val="-16"/>
                <w:kern w:val="21"/>
                <w:szCs w:val="21"/>
              </w:rPr>
            </w:pPr>
            <w:r>
              <w:rPr>
                <w:rFonts w:hint="eastAsia" w:ascii="黑体" w:hAnsi="黑体" w:eastAsia="黑体"/>
                <w:snapToGrid w:val="0"/>
                <w:color w:val="auto"/>
                <w:spacing w:val="-16"/>
                <w:kern w:val="21"/>
                <w:szCs w:val="21"/>
              </w:rPr>
              <w:t>全厂</w:t>
            </w:r>
            <w:r>
              <w:rPr>
                <w:rFonts w:ascii="黑体" w:hAnsi="黑体" w:eastAsia="黑体"/>
                <w:snapToGrid w:val="0"/>
                <w:color w:val="auto"/>
                <w:spacing w:val="-16"/>
                <w:kern w:val="21"/>
                <w:szCs w:val="21"/>
              </w:rPr>
              <w:t>排放量（固</w:t>
            </w:r>
            <w:r>
              <w:rPr>
                <w:rFonts w:hint="eastAsia" w:ascii="黑体" w:hAnsi="黑体" w:eastAsia="黑体"/>
                <w:snapToGrid w:val="0"/>
                <w:color w:val="auto"/>
                <w:spacing w:val="-16"/>
                <w:kern w:val="21"/>
                <w:szCs w:val="21"/>
              </w:rPr>
              <w:t>体</w:t>
            </w:r>
            <w:r>
              <w:rPr>
                <w:rFonts w:ascii="黑体" w:hAnsi="黑体" w:eastAsia="黑体"/>
                <w:snapToGrid w:val="0"/>
                <w:color w:val="auto"/>
                <w:spacing w:val="-16"/>
                <w:kern w:val="21"/>
                <w:szCs w:val="21"/>
              </w:rPr>
              <w:t>废</w:t>
            </w:r>
            <w:r>
              <w:rPr>
                <w:rFonts w:hint="eastAsia" w:ascii="黑体" w:hAnsi="黑体" w:eastAsia="黑体"/>
                <w:snapToGrid w:val="0"/>
                <w:color w:val="auto"/>
                <w:spacing w:val="-16"/>
                <w:kern w:val="21"/>
                <w:szCs w:val="21"/>
              </w:rPr>
              <w:t>物</w:t>
            </w:r>
            <w:r>
              <w:rPr>
                <w:rFonts w:ascii="黑体" w:hAnsi="黑体" w:eastAsia="黑体"/>
                <w:snapToGrid w:val="0"/>
                <w:color w:val="auto"/>
                <w:spacing w:val="-16"/>
                <w:kern w:val="21"/>
                <w:szCs w:val="21"/>
              </w:rPr>
              <w:t>产生量）</w:t>
            </w:r>
            <w:r>
              <w:rPr>
                <w:rFonts w:ascii="黑体" w:hAnsi="黑体" w:eastAsia="黑体"/>
                <w:snapToGrid w:val="0"/>
                <w:color w:val="auto"/>
                <w:spacing w:val="-16"/>
                <w:kern w:val="21"/>
                <w:szCs w:val="21"/>
              </w:rPr>
              <w:fldChar w:fldCharType="begin"/>
            </w:r>
            <w:r>
              <w:rPr>
                <w:rFonts w:ascii="黑体" w:hAnsi="黑体" w:eastAsia="黑体"/>
                <w:snapToGrid w:val="0"/>
                <w:color w:val="auto"/>
                <w:spacing w:val="-16"/>
                <w:kern w:val="21"/>
                <w:szCs w:val="21"/>
              </w:rPr>
              <w:instrText xml:space="preserve"> = 6 \* GB3 \* MERGEFORMAT </w:instrText>
            </w:r>
            <w:r>
              <w:rPr>
                <w:rFonts w:ascii="黑体" w:hAnsi="黑体" w:eastAsia="黑体"/>
                <w:snapToGrid w:val="0"/>
                <w:color w:val="auto"/>
                <w:spacing w:val="-16"/>
                <w:kern w:val="21"/>
                <w:szCs w:val="21"/>
              </w:rPr>
              <w:fldChar w:fldCharType="separate"/>
            </w:r>
            <w:r>
              <w:rPr>
                <w:rFonts w:hint="eastAsia" w:ascii="黑体" w:hAnsi="黑体" w:eastAsia="黑体" w:cs="宋体"/>
                <w:color w:val="auto"/>
                <w:kern w:val="2"/>
                <w:szCs w:val="21"/>
              </w:rPr>
              <w:t>⑥</w:t>
            </w:r>
            <w:r>
              <w:rPr>
                <w:rFonts w:ascii="黑体" w:hAnsi="黑体" w:eastAsia="黑体"/>
                <w:snapToGrid w:val="0"/>
                <w:color w:val="auto"/>
                <w:spacing w:val="-16"/>
                <w:kern w:val="21"/>
                <w:szCs w:val="21"/>
              </w:rPr>
              <w:fldChar w:fldCharType="end"/>
            </w:r>
          </w:p>
        </w:tc>
        <w:tc>
          <w:tcPr>
            <w:tcW w:w="1228" w:type="dxa"/>
            <w:tcMar>
              <w:left w:w="28" w:type="dxa"/>
              <w:right w:w="28" w:type="dxa"/>
            </w:tcMar>
            <w:vAlign w:val="center"/>
          </w:tcPr>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变化量</w:t>
            </w:r>
          </w:p>
          <w:p>
            <w:pPr>
              <w:pStyle w:val="50"/>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7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⑦</w:t>
            </w:r>
            <w:r>
              <w:rPr>
                <w:rFonts w:ascii="黑体" w:hAnsi="黑体" w:eastAsia="黑体"/>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Align w:val="center"/>
          </w:tcPr>
          <w:p>
            <w:pPr>
              <w:pStyle w:val="50"/>
              <w:spacing w:beforeLines="0" w:afterLines="0" w:line="240" w:lineRule="auto"/>
              <w:rPr>
                <w:rFonts w:hAnsi="宋体" w:cs="宋体"/>
                <w:snapToGrid w:val="0"/>
                <w:color w:val="auto"/>
                <w:kern w:val="21"/>
                <w:szCs w:val="21"/>
              </w:rPr>
            </w:pPr>
            <w:r>
              <w:rPr>
                <w:rFonts w:hint="eastAsia" w:hAnsi="宋体" w:cs="宋体"/>
                <w:snapToGrid w:val="0"/>
                <w:color w:val="auto"/>
                <w:kern w:val="21"/>
                <w:szCs w:val="21"/>
              </w:rPr>
              <w:t>废气</w:t>
            </w:r>
          </w:p>
        </w:tc>
        <w:tc>
          <w:tcPr>
            <w:tcW w:w="1790" w:type="dxa"/>
            <w:vAlign w:val="center"/>
          </w:tcPr>
          <w:p>
            <w:pPr>
              <w:pStyle w:val="50"/>
              <w:spacing w:beforeLines="0" w:afterLines="0" w:line="240" w:lineRule="auto"/>
              <w:rPr>
                <w:rFonts w:ascii="Times New Roman"/>
                <w:snapToGrid w:val="0"/>
                <w:color w:val="auto"/>
                <w:kern w:val="21"/>
                <w:szCs w:val="21"/>
              </w:rPr>
            </w:pPr>
            <w:r>
              <w:rPr>
                <w:rFonts w:ascii="Times New Roman"/>
                <w:snapToGrid w:val="0"/>
                <w:color w:val="auto"/>
                <w:kern w:val="21"/>
                <w:szCs w:val="21"/>
              </w:rPr>
              <w:t>非甲烷总烃</w:t>
            </w:r>
          </w:p>
        </w:tc>
        <w:tc>
          <w:tcPr>
            <w:tcW w:w="1701" w:type="dxa"/>
            <w:vAlign w:val="center"/>
          </w:tcPr>
          <w:p>
            <w:pPr>
              <w:jc w:val="center"/>
              <w:rPr>
                <w:rFonts w:hint="default" w:eastAsia="宋体"/>
                <w:color w:val="auto"/>
                <w:kern w:val="0"/>
                <w:szCs w:val="21"/>
                <w:lang w:val="en-US" w:eastAsia="zh-CN" w:bidi="ar"/>
              </w:rPr>
            </w:pPr>
            <w:r>
              <w:rPr>
                <w:color w:val="auto"/>
                <w:kern w:val="0"/>
                <w:szCs w:val="21"/>
                <w:lang w:bidi="ar"/>
              </w:rPr>
              <w:t>/</w:t>
            </w:r>
          </w:p>
        </w:tc>
        <w:tc>
          <w:tcPr>
            <w:tcW w:w="1276" w:type="dxa"/>
            <w:vAlign w:val="center"/>
          </w:tcPr>
          <w:p>
            <w:pPr>
              <w:jc w:val="center"/>
              <w:rPr>
                <w:color w:val="auto"/>
                <w:kern w:val="0"/>
                <w:szCs w:val="21"/>
                <w:lang w:bidi="ar"/>
              </w:rPr>
            </w:pPr>
            <w:r>
              <w:rPr>
                <w:color w:val="auto"/>
                <w:kern w:val="0"/>
                <w:szCs w:val="21"/>
                <w:lang w:bidi="ar"/>
              </w:rPr>
              <w:t>/</w:t>
            </w:r>
          </w:p>
        </w:tc>
        <w:tc>
          <w:tcPr>
            <w:tcW w:w="1701" w:type="dxa"/>
            <w:vAlign w:val="center"/>
          </w:tcPr>
          <w:p>
            <w:pPr>
              <w:adjustRightInd w:val="0"/>
              <w:snapToGrid w:val="0"/>
              <w:spacing w:line="240" w:lineRule="atLeast"/>
              <w:jc w:val="center"/>
              <w:textAlignment w:val="baseline"/>
              <w:rPr>
                <w:rFonts w:hint="eastAsia" w:ascii="Times New Roman" w:hAnsi="宋体" w:eastAsia="宋体" w:cs="宋体"/>
                <w:snapToGrid w:val="0"/>
                <w:color w:val="auto"/>
                <w:kern w:val="21"/>
                <w:szCs w:val="21"/>
                <w:lang w:val="en-US" w:eastAsia="zh-CN"/>
              </w:rPr>
            </w:pPr>
            <w:r>
              <w:rPr>
                <w:rFonts w:hint="eastAsia" w:ascii="Times New Roman" w:hAnsi="宋体" w:eastAsia="宋体" w:cs="宋体"/>
                <w:snapToGrid w:val="0"/>
                <w:color w:val="auto"/>
                <w:kern w:val="21"/>
                <w:szCs w:val="21"/>
                <w:lang w:val="en-US" w:eastAsia="zh-CN"/>
              </w:rPr>
              <w:t>/</w:t>
            </w:r>
          </w:p>
        </w:tc>
        <w:tc>
          <w:tcPr>
            <w:tcW w:w="1559" w:type="dxa"/>
            <w:vAlign w:val="center"/>
          </w:tcPr>
          <w:p>
            <w:pPr>
              <w:adjustRightInd w:val="0"/>
              <w:snapToGrid w:val="0"/>
              <w:spacing w:line="240" w:lineRule="atLeast"/>
              <w:jc w:val="center"/>
              <w:textAlignment w:val="baseline"/>
              <w:rPr>
                <w:rFonts w:hint="default" w:ascii="Times New Roman" w:hAnsi="宋体" w:eastAsia="宋体" w:cs="宋体"/>
                <w:snapToGrid w:val="0"/>
                <w:color w:val="auto"/>
                <w:kern w:val="21"/>
                <w:szCs w:val="21"/>
                <w:lang w:val="en-US" w:eastAsia="zh-CN"/>
              </w:rPr>
            </w:pPr>
            <w:r>
              <w:rPr>
                <w:rFonts w:hint="eastAsia"/>
                <w:color w:val="auto"/>
                <w:szCs w:val="21"/>
                <w:lang w:val="en-US" w:eastAsia="zh-CN"/>
              </w:rPr>
              <w:t>0.0594</w:t>
            </w:r>
            <w:r>
              <w:rPr>
                <w:rFonts w:hint="eastAsia" w:ascii="Times New Roman" w:hAnsi="宋体" w:eastAsia="宋体" w:cs="宋体"/>
                <w:snapToGrid w:val="0"/>
                <w:color w:val="auto"/>
                <w:kern w:val="21"/>
                <w:szCs w:val="21"/>
                <w:lang w:val="en-US" w:eastAsia="zh-CN"/>
              </w:rPr>
              <w:t>t/a</w:t>
            </w:r>
          </w:p>
        </w:tc>
        <w:tc>
          <w:tcPr>
            <w:tcW w:w="1761" w:type="dxa"/>
            <w:vAlign w:val="center"/>
          </w:tcPr>
          <w:p>
            <w:pPr>
              <w:adjustRightInd w:val="0"/>
              <w:snapToGrid w:val="0"/>
              <w:spacing w:line="240" w:lineRule="atLeast"/>
              <w:jc w:val="center"/>
              <w:textAlignment w:val="baseline"/>
              <w:rPr>
                <w:rFonts w:hint="default" w:ascii="Times New Roman" w:hAnsi="宋体" w:eastAsia="宋体" w:cs="宋体"/>
                <w:snapToGrid w:val="0"/>
                <w:color w:val="auto"/>
                <w:kern w:val="21"/>
                <w:szCs w:val="21"/>
                <w:lang w:val="en-US" w:eastAsia="zh-CN"/>
              </w:rPr>
            </w:pPr>
            <w:r>
              <w:rPr>
                <w:rFonts w:hint="eastAsia" w:ascii="Times New Roman" w:hAnsi="宋体" w:eastAsia="宋体" w:cs="宋体"/>
                <w:snapToGrid w:val="0"/>
                <w:color w:val="auto"/>
                <w:kern w:val="21"/>
                <w:szCs w:val="21"/>
                <w:lang w:val="en-US" w:eastAsia="zh-CN"/>
              </w:rPr>
              <w:t>/</w:t>
            </w:r>
          </w:p>
        </w:tc>
        <w:tc>
          <w:tcPr>
            <w:tcW w:w="1557" w:type="dxa"/>
            <w:vAlign w:val="center"/>
          </w:tcPr>
          <w:p>
            <w:pPr>
              <w:adjustRightInd w:val="0"/>
              <w:snapToGrid w:val="0"/>
              <w:spacing w:line="240" w:lineRule="atLeast"/>
              <w:jc w:val="center"/>
              <w:textAlignment w:val="baseline"/>
              <w:rPr>
                <w:rFonts w:hint="default" w:ascii="Times New Roman" w:eastAsia="宋体"/>
                <w:color w:val="auto"/>
                <w:szCs w:val="21"/>
                <w:lang w:val="en-US" w:eastAsia="zh-CN" w:bidi="ar"/>
              </w:rPr>
            </w:pPr>
            <w:r>
              <w:rPr>
                <w:rFonts w:hint="eastAsia"/>
                <w:color w:val="auto"/>
                <w:szCs w:val="21"/>
                <w:lang w:val="en-US" w:eastAsia="zh-CN"/>
              </w:rPr>
              <w:t>0.0594</w:t>
            </w:r>
            <w:r>
              <w:rPr>
                <w:rFonts w:hint="eastAsia" w:ascii="Times New Roman" w:hAnsi="宋体" w:eastAsia="宋体" w:cs="宋体"/>
                <w:snapToGrid w:val="0"/>
                <w:color w:val="auto"/>
                <w:kern w:val="21"/>
                <w:szCs w:val="21"/>
                <w:lang w:val="en-US" w:eastAsia="zh-CN"/>
              </w:rPr>
              <w:t>t/a</w:t>
            </w:r>
          </w:p>
        </w:tc>
        <w:tc>
          <w:tcPr>
            <w:tcW w:w="1228" w:type="dxa"/>
            <w:vAlign w:val="center"/>
          </w:tcPr>
          <w:p>
            <w:pPr>
              <w:adjustRightInd w:val="0"/>
              <w:snapToGrid w:val="0"/>
              <w:spacing w:line="240" w:lineRule="atLeast"/>
              <w:jc w:val="center"/>
              <w:textAlignment w:val="baseline"/>
              <w:rPr>
                <w:rFonts w:hint="default" w:eastAsia="宋体"/>
                <w:snapToGrid w:val="0"/>
                <w:color w:val="auto"/>
                <w:kern w:val="21"/>
                <w:szCs w:val="21"/>
                <w:lang w:val="en-US" w:eastAsia="zh-CN"/>
              </w:rPr>
            </w:pPr>
            <w:r>
              <w:rPr>
                <w:rFonts w:hint="eastAsia"/>
                <w:color w:val="auto"/>
                <w:szCs w:val="21"/>
                <w:lang w:val="en-US" w:eastAsia="zh-CN"/>
              </w:rPr>
              <w:t>0.0594</w:t>
            </w:r>
            <w:r>
              <w:rPr>
                <w:rFonts w:hint="eastAsia" w:ascii="Times New Roman" w:hAnsi="宋体" w:eastAsia="宋体" w:cs="宋体"/>
                <w:snapToGrid w:val="0"/>
                <w:color w:val="auto"/>
                <w:kern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restart"/>
            <w:vAlign w:val="center"/>
          </w:tcPr>
          <w:p>
            <w:pPr>
              <w:pStyle w:val="50"/>
              <w:spacing w:beforeLines="0" w:afterLines="0" w:line="240" w:lineRule="auto"/>
              <w:rPr>
                <w:rFonts w:hAnsi="宋体" w:cs="宋体"/>
                <w:snapToGrid w:val="0"/>
                <w:color w:val="auto"/>
                <w:kern w:val="21"/>
                <w:szCs w:val="21"/>
              </w:rPr>
            </w:pPr>
            <w:r>
              <w:rPr>
                <w:rFonts w:hint="eastAsia" w:hAnsi="宋体" w:cs="宋体"/>
                <w:snapToGrid w:val="0"/>
                <w:color w:val="auto"/>
                <w:kern w:val="21"/>
                <w:szCs w:val="21"/>
              </w:rPr>
              <w:t>废水</w:t>
            </w:r>
          </w:p>
        </w:tc>
        <w:tc>
          <w:tcPr>
            <w:tcW w:w="1790" w:type="dxa"/>
            <w:vAlign w:val="center"/>
          </w:tcPr>
          <w:p>
            <w:pPr>
              <w:widowControl/>
              <w:jc w:val="center"/>
              <w:textAlignment w:val="center"/>
              <w:rPr>
                <w:snapToGrid w:val="0"/>
                <w:color w:val="auto"/>
                <w:kern w:val="21"/>
                <w:szCs w:val="21"/>
              </w:rPr>
            </w:pPr>
            <w:r>
              <w:rPr>
                <w:color w:val="auto"/>
                <w:kern w:val="0"/>
                <w:szCs w:val="21"/>
                <w:lang w:bidi="ar"/>
              </w:rPr>
              <w:t>SS</w:t>
            </w:r>
          </w:p>
        </w:tc>
        <w:tc>
          <w:tcPr>
            <w:tcW w:w="1701" w:type="dxa"/>
            <w:vAlign w:val="center"/>
          </w:tcPr>
          <w:p>
            <w:pPr>
              <w:jc w:val="center"/>
              <w:rPr>
                <w:rFonts w:hint="eastAsia"/>
                <w:color w:val="auto"/>
                <w:kern w:val="0"/>
                <w:szCs w:val="21"/>
                <w:lang w:val="en-US" w:eastAsia="zh-CN" w:bidi="ar"/>
              </w:rPr>
            </w:pPr>
            <w:r>
              <w:rPr>
                <w:color w:val="auto"/>
                <w:kern w:val="0"/>
                <w:szCs w:val="21"/>
                <w:lang w:bidi="ar"/>
              </w:rPr>
              <w:t>/</w:t>
            </w:r>
          </w:p>
        </w:tc>
        <w:tc>
          <w:tcPr>
            <w:tcW w:w="1276"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701"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559"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761"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557"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228" w:type="dxa"/>
            <w:vAlign w:val="center"/>
          </w:tcPr>
          <w:p>
            <w:pPr>
              <w:jc w:val="center"/>
              <w:rPr>
                <w:rFonts w:hint="eastAsia" w:eastAsia="宋体"/>
                <w:snapToGrid w:val="0"/>
                <w:color w:val="auto"/>
                <w:kern w:val="21"/>
                <w:szCs w:val="21"/>
                <w:lang w:eastAsia="zh-CN"/>
              </w:rPr>
            </w:pPr>
            <w:r>
              <w:rPr>
                <w:rFonts w:hint="eastAsia"/>
                <w:color w:val="auto"/>
                <w:kern w:val="0"/>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continue"/>
            <w:vAlign w:val="center"/>
          </w:tcPr>
          <w:p>
            <w:pPr>
              <w:pStyle w:val="50"/>
              <w:spacing w:beforeLines="0" w:afterLines="0" w:line="240" w:lineRule="auto"/>
              <w:rPr>
                <w:rFonts w:hAnsi="宋体" w:cs="宋体"/>
                <w:snapToGrid w:val="0"/>
                <w:color w:val="auto"/>
                <w:kern w:val="21"/>
                <w:szCs w:val="21"/>
              </w:rPr>
            </w:pPr>
          </w:p>
        </w:tc>
        <w:tc>
          <w:tcPr>
            <w:tcW w:w="1790" w:type="dxa"/>
            <w:vAlign w:val="center"/>
          </w:tcPr>
          <w:p>
            <w:pPr>
              <w:widowControl/>
              <w:jc w:val="center"/>
              <w:textAlignment w:val="center"/>
              <w:rPr>
                <w:snapToGrid w:val="0"/>
                <w:color w:val="auto"/>
                <w:kern w:val="21"/>
                <w:szCs w:val="21"/>
              </w:rPr>
            </w:pPr>
            <w:r>
              <w:rPr>
                <w:color w:val="auto"/>
                <w:kern w:val="0"/>
                <w:szCs w:val="21"/>
                <w:lang w:bidi="ar"/>
              </w:rPr>
              <w:t>COD</w:t>
            </w:r>
          </w:p>
        </w:tc>
        <w:tc>
          <w:tcPr>
            <w:tcW w:w="1701" w:type="dxa"/>
            <w:vAlign w:val="center"/>
          </w:tcPr>
          <w:p>
            <w:pPr>
              <w:jc w:val="center"/>
              <w:rPr>
                <w:rFonts w:hint="eastAsia"/>
                <w:color w:val="auto"/>
                <w:kern w:val="0"/>
                <w:szCs w:val="21"/>
                <w:lang w:val="en-US" w:eastAsia="zh-CN" w:bidi="ar"/>
              </w:rPr>
            </w:pPr>
            <w:r>
              <w:rPr>
                <w:color w:val="auto"/>
                <w:kern w:val="0"/>
                <w:szCs w:val="21"/>
                <w:lang w:bidi="ar"/>
              </w:rPr>
              <w:t>/</w:t>
            </w:r>
          </w:p>
        </w:tc>
        <w:tc>
          <w:tcPr>
            <w:tcW w:w="1276" w:type="dxa"/>
            <w:vAlign w:val="center"/>
          </w:tcPr>
          <w:p>
            <w:pPr>
              <w:jc w:val="center"/>
              <w:rPr>
                <w:rFonts w:hint="default"/>
                <w:color w:val="auto"/>
                <w:kern w:val="0"/>
                <w:szCs w:val="21"/>
                <w:lang w:val="en-US" w:eastAsia="zh-CN" w:bidi="ar"/>
              </w:rPr>
            </w:pPr>
            <w:r>
              <w:rPr>
                <w:color w:val="auto"/>
                <w:kern w:val="0"/>
                <w:szCs w:val="21"/>
                <w:lang w:bidi="ar"/>
              </w:rPr>
              <w:t>/</w:t>
            </w:r>
          </w:p>
        </w:tc>
        <w:tc>
          <w:tcPr>
            <w:tcW w:w="1701"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559"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761"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557" w:type="dxa"/>
            <w:vAlign w:val="center"/>
          </w:tcPr>
          <w:p>
            <w:pPr>
              <w:jc w:val="center"/>
              <w:rPr>
                <w:rFonts w:hint="default"/>
                <w:color w:val="auto"/>
                <w:kern w:val="0"/>
                <w:szCs w:val="21"/>
                <w:lang w:val="en-US" w:eastAsia="zh-CN" w:bidi="ar"/>
              </w:rPr>
            </w:pPr>
            <w:r>
              <w:rPr>
                <w:rFonts w:hint="eastAsia"/>
                <w:color w:val="auto"/>
                <w:kern w:val="0"/>
                <w:szCs w:val="21"/>
                <w:lang w:val="en-US" w:eastAsia="zh-CN" w:bidi="ar"/>
              </w:rPr>
              <w:t>/</w:t>
            </w:r>
          </w:p>
        </w:tc>
        <w:tc>
          <w:tcPr>
            <w:tcW w:w="1228" w:type="dxa"/>
            <w:vAlign w:val="center"/>
          </w:tcPr>
          <w:p>
            <w:pPr>
              <w:jc w:val="center"/>
              <w:rPr>
                <w:rFonts w:hint="eastAsia" w:eastAsia="宋体"/>
                <w:snapToGrid w:val="0"/>
                <w:color w:val="auto"/>
                <w:kern w:val="21"/>
                <w:szCs w:val="21"/>
                <w:lang w:eastAsia="zh-CN"/>
              </w:rPr>
            </w:pPr>
            <w:r>
              <w:rPr>
                <w:rFonts w:hint="eastAsia"/>
                <w:color w:val="auto"/>
                <w:kern w:val="0"/>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continue"/>
            <w:vAlign w:val="center"/>
          </w:tcPr>
          <w:p>
            <w:pPr>
              <w:pStyle w:val="50"/>
              <w:spacing w:beforeLines="0" w:afterLines="0" w:line="240" w:lineRule="auto"/>
              <w:rPr>
                <w:rFonts w:hAnsi="宋体" w:cs="宋体"/>
                <w:snapToGrid w:val="0"/>
                <w:color w:val="auto"/>
                <w:kern w:val="21"/>
                <w:szCs w:val="21"/>
              </w:rPr>
            </w:pPr>
          </w:p>
        </w:tc>
        <w:tc>
          <w:tcPr>
            <w:tcW w:w="1790" w:type="dxa"/>
            <w:vAlign w:val="center"/>
          </w:tcPr>
          <w:p>
            <w:pPr>
              <w:widowControl/>
              <w:jc w:val="center"/>
              <w:textAlignment w:val="center"/>
              <w:rPr>
                <w:snapToGrid w:val="0"/>
                <w:color w:val="auto"/>
                <w:kern w:val="21"/>
                <w:szCs w:val="21"/>
              </w:rPr>
            </w:pPr>
            <w:r>
              <w:rPr>
                <w:color w:val="auto"/>
                <w:kern w:val="0"/>
                <w:szCs w:val="21"/>
                <w:lang w:bidi="ar"/>
              </w:rPr>
              <w:t>BOD</w:t>
            </w:r>
            <w:r>
              <w:rPr>
                <w:rStyle w:val="64"/>
                <w:color w:val="auto"/>
                <w:lang w:bidi="ar"/>
              </w:rPr>
              <w:t>5</w:t>
            </w:r>
          </w:p>
        </w:tc>
        <w:tc>
          <w:tcPr>
            <w:tcW w:w="1701" w:type="dxa"/>
            <w:vAlign w:val="center"/>
          </w:tcPr>
          <w:p>
            <w:pPr>
              <w:jc w:val="center"/>
              <w:rPr>
                <w:rFonts w:hint="eastAsia"/>
                <w:color w:val="auto"/>
                <w:kern w:val="0"/>
                <w:szCs w:val="21"/>
                <w:lang w:val="en-US" w:eastAsia="zh-CN" w:bidi="ar"/>
              </w:rPr>
            </w:pPr>
            <w:r>
              <w:rPr>
                <w:color w:val="auto"/>
                <w:kern w:val="0"/>
                <w:szCs w:val="21"/>
                <w:lang w:bidi="ar"/>
              </w:rPr>
              <w:t>/</w:t>
            </w:r>
          </w:p>
        </w:tc>
        <w:tc>
          <w:tcPr>
            <w:tcW w:w="1276" w:type="dxa"/>
            <w:vAlign w:val="center"/>
          </w:tcPr>
          <w:p>
            <w:pPr>
              <w:jc w:val="center"/>
              <w:rPr>
                <w:rFonts w:hint="eastAsia"/>
                <w:color w:val="auto"/>
                <w:kern w:val="0"/>
                <w:szCs w:val="21"/>
                <w:lang w:val="en-US" w:eastAsia="zh-CN" w:bidi="ar"/>
              </w:rPr>
            </w:pPr>
            <w:r>
              <w:rPr>
                <w:color w:val="auto"/>
                <w:kern w:val="0"/>
                <w:szCs w:val="21"/>
                <w:lang w:bidi="ar"/>
              </w:rPr>
              <w:t>/</w:t>
            </w:r>
          </w:p>
        </w:tc>
        <w:tc>
          <w:tcPr>
            <w:tcW w:w="1701"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559"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761"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557"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228" w:type="dxa"/>
            <w:vAlign w:val="center"/>
          </w:tcPr>
          <w:p>
            <w:pPr>
              <w:jc w:val="center"/>
              <w:rPr>
                <w:rFonts w:hint="eastAsia" w:eastAsia="宋体"/>
                <w:snapToGrid w:val="0"/>
                <w:color w:val="auto"/>
                <w:kern w:val="21"/>
                <w:szCs w:val="21"/>
                <w:lang w:eastAsia="zh-CN"/>
              </w:rPr>
            </w:pPr>
            <w:r>
              <w:rPr>
                <w:rFonts w:hint="eastAsia"/>
                <w:color w:val="auto"/>
                <w:kern w:val="0"/>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continue"/>
            <w:vAlign w:val="center"/>
          </w:tcPr>
          <w:p>
            <w:pPr>
              <w:pStyle w:val="50"/>
              <w:spacing w:beforeLines="0" w:afterLines="0" w:line="240" w:lineRule="auto"/>
              <w:rPr>
                <w:rFonts w:hAnsi="宋体" w:cs="宋体"/>
                <w:snapToGrid w:val="0"/>
                <w:color w:val="auto"/>
                <w:kern w:val="21"/>
                <w:szCs w:val="21"/>
              </w:rPr>
            </w:pPr>
          </w:p>
        </w:tc>
        <w:tc>
          <w:tcPr>
            <w:tcW w:w="1790" w:type="dxa"/>
            <w:vAlign w:val="center"/>
          </w:tcPr>
          <w:p>
            <w:pPr>
              <w:widowControl/>
              <w:jc w:val="center"/>
              <w:textAlignment w:val="center"/>
              <w:rPr>
                <w:snapToGrid w:val="0"/>
                <w:color w:val="auto"/>
                <w:kern w:val="21"/>
                <w:szCs w:val="21"/>
              </w:rPr>
            </w:pPr>
            <w:r>
              <w:rPr>
                <w:rFonts w:hint="eastAsia" w:ascii="宋体" w:hAnsi="宋体" w:cs="宋体"/>
                <w:color w:val="auto"/>
                <w:kern w:val="0"/>
                <w:szCs w:val="21"/>
                <w:lang w:bidi="ar"/>
              </w:rPr>
              <w:t>氨氮</w:t>
            </w:r>
          </w:p>
        </w:tc>
        <w:tc>
          <w:tcPr>
            <w:tcW w:w="1701" w:type="dxa"/>
            <w:vAlign w:val="center"/>
          </w:tcPr>
          <w:p>
            <w:pPr>
              <w:jc w:val="center"/>
              <w:rPr>
                <w:rFonts w:hint="eastAsia"/>
                <w:color w:val="auto"/>
                <w:kern w:val="0"/>
                <w:szCs w:val="21"/>
                <w:lang w:val="en-US" w:eastAsia="zh-CN" w:bidi="ar"/>
              </w:rPr>
            </w:pPr>
            <w:r>
              <w:rPr>
                <w:color w:val="auto"/>
                <w:kern w:val="0"/>
                <w:szCs w:val="21"/>
                <w:lang w:bidi="ar"/>
              </w:rPr>
              <w:t>/</w:t>
            </w:r>
          </w:p>
        </w:tc>
        <w:tc>
          <w:tcPr>
            <w:tcW w:w="1276" w:type="dxa"/>
            <w:vAlign w:val="center"/>
          </w:tcPr>
          <w:p>
            <w:pPr>
              <w:jc w:val="center"/>
              <w:rPr>
                <w:rFonts w:hint="default"/>
                <w:color w:val="auto"/>
                <w:kern w:val="0"/>
                <w:szCs w:val="21"/>
                <w:lang w:val="en-US" w:eastAsia="zh-CN" w:bidi="ar"/>
              </w:rPr>
            </w:pPr>
            <w:r>
              <w:rPr>
                <w:color w:val="auto"/>
                <w:kern w:val="0"/>
                <w:szCs w:val="21"/>
                <w:lang w:bidi="ar"/>
              </w:rPr>
              <w:t>/</w:t>
            </w:r>
          </w:p>
        </w:tc>
        <w:tc>
          <w:tcPr>
            <w:tcW w:w="1701"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559"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761"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557" w:type="dxa"/>
            <w:vAlign w:val="center"/>
          </w:tcPr>
          <w:p>
            <w:pPr>
              <w:jc w:val="center"/>
              <w:rPr>
                <w:rFonts w:hint="eastAsia"/>
                <w:color w:val="auto"/>
                <w:kern w:val="0"/>
                <w:szCs w:val="21"/>
                <w:lang w:val="en-US" w:eastAsia="zh-CN" w:bidi="ar"/>
              </w:rPr>
            </w:pPr>
            <w:r>
              <w:rPr>
                <w:rFonts w:hint="eastAsia"/>
                <w:color w:val="auto"/>
                <w:kern w:val="0"/>
                <w:szCs w:val="21"/>
                <w:lang w:val="en-US" w:eastAsia="zh-CN" w:bidi="ar"/>
              </w:rPr>
              <w:t>/</w:t>
            </w:r>
          </w:p>
        </w:tc>
        <w:tc>
          <w:tcPr>
            <w:tcW w:w="1228" w:type="dxa"/>
            <w:vAlign w:val="center"/>
          </w:tcPr>
          <w:p>
            <w:pPr>
              <w:jc w:val="center"/>
              <w:rPr>
                <w:rFonts w:hint="eastAsia" w:eastAsia="宋体"/>
                <w:snapToGrid w:val="0"/>
                <w:color w:val="auto"/>
                <w:kern w:val="21"/>
                <w:szCs w:val="21"/>
                <w:lang w:eastAsia="zh-CN"/>
              </w:rPr>
            </w:pPr>
            <w:r>
              <w:rPr>
                <w:rFonts w:hint="eastAsia"/>
                <w:color w:val="auto"/>
                <w:kern w:val="0"/>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continue"/>
            <w:vAlign w:val="center"/>
          </w:tcPr>
          <w:p>
            <w:pPr>
              <w:pStyle w:val="50"/>
              <w:spacing w:beforeLines="0" w:afterLines="0" w:line="240" w:lineRule="auto"/>
              <w:rPr>
                <w:rFonts w:hAnsi="宋体" w:cs="宋体"/>
                <w:snapToGrid w:val="0"/>
                <w:color w:val="auto"/>
                <w:kern w:val="21"/>
                <w:szCs w:val="21"/>
              </w:rPr>
            </w:pPr>
          </w:p>
        </w:tc>
        <w:tc>
          <w:tcPr>
            <w:tcW w:w="1790" w:type="dxa"/>
            <w:vAlign w:val="center"/>
          </w:tcPr>
          <w:p>
            <w:pPr>
              <w:widowControl/>
              <w:jc w:val="center"/>
              <w:textAlignment w:val="center"/>
              <w:rPr>
                <w:rFonts w:hint="default" w:ascii="宋体" w:hAnsi="宋体" w:eastAsia="宋体" w:cs="宋体"/>
                <w:color w:val="auto"/>
                <w:kern w:val="0"/>
                <w:szCs w:val="21"/>
                <w:lang w:val="en-US" w:eastAsia="zh-CN" w:bidi="ar"/>
              </w:rPr>
            </w:pPr>
            <w:r>
              <w:rPr>
                <w:rFonts w:hint="eastAsia" w:ascii="Times New Roman" w:hAnsi="Times New Roman" w:eastAsia="宋体" w:cs="Times New Roman"/>
                <w:color w:val="auto"/>
                <w:kern w:val="0"/>
                <w:szCs w:val="21"/>
                <w:lang w:val="en-US" w:eastAsia="zh-CN" w:bidi="ar"/>
              </w:rPr>
              <w:t>pH</w:t>
            </w:r>
          </w:p>
        </w:tc>
        <w:tc>
          <w:tcPr>
            <w:tcW w:w="1701" w:type="dxa"/>
            <w:vAlign w:val="center"/>
          </w:tcPr>
          <w:p>
            <w:pPr>
              <w:jc w:val="center"/>
              <w:rPr>
                <w:rFonts w:hint="default" w:eastAsia="宋体"/>
                <w:color w:val="auto"/>
                <w:kern w:val="0"/>
                <w:szCs w:val="21"/>
                <w:lang w:val="en-US" w:eastAsia="zh-CN" w:bidi="ar"/>
              </w:rPr>
            </w:pPr>
            <w:r>
              <w:rPr>
                <w:color w:val="auto"/>
                <w:kern w:val="0"/>
                <w:szCs w:val="21"/>
                <w:lang w:bidi="ar"/>
              </w:rPr>
              <w:t>/</w:t>
            </w:r>
          </w:p>
        </w:tc>
        <w:tc>
          <w:tcPr>
            <w:tcW w:w="1276" w:type="dxa"/>
            <w:vAlign w:val="center"/>
          </w:tcPr>
          <w:p>
            <w:pPr>
              <w:jc w:val="center"/>
              <w:rPr>
                <w:color w:val="auto"/>
                <w:kern w:val="0"/>
                <w:szCs w:val="21"/>
                <w:lang w:bidi="ar"/>
              </w:rPr>
            </w:pPr>
            <w:r>
              <w:rPr>
                <w:color w:val="auto"/>
                <w:kern w:val="0"/>
                <w:szCs w:val="21"/>
                <w:lang w:bidi="ar"/>
              </w:rPr>
              <w:t>/</w:t>
            </w:r>
          </w:p>
        </w:tc>
        <w:tc>
          <w:tcPr>
            <w:tcW w:w="1701" w:type="dxa"/>
            <w:vAlign w:val="center"/>
          </w:tcPr>
          <w:p>
            <w:pPr>
              <w:jc w:val="center"/>
              <w:rPr>
                <w:color w:val="auto"/>
                <w:kern w:val="0"/>
                <w:szCs w:val="21"/>
                <w:lang w:bidi="ar"/>
              </w:rPr>
            </w:pPr>
            <w:r>
              <w:rPr>
                <w:rFonts w:hint="eastAsia"/>
                <w:color w:val="auto"/>
                <w:kern w:val="0"/>
                <w:szCs w:val="21"/>
                <w:lang w:val="en-US" w:eastAsia="zh-CN" w:bidi="ar"/>
              </w:rPr>
              <w:t>/</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olor w:val="auto"/>
                <w:kern w:val="0"/>
                <w:szCs w:val="21"/>
                <w:lang w:val="en-US" w:eastAsia="zh-CN" w:bidi="ar"/>
              </w:rPr>
              <w:t>/</w:t>
            </w:r>
          </w:p>
        </w:tc>
        <w:tc>
          <w:tcPr>
            <w:tcW w:w="1761" w:type="dxa"/>
            <w:vAlign w:val="center"/>
          </w:tcPr>
          <w:p>
            <w:pPr>
              <w:jc w:val="center"/>
              <w:rPr>
                <w:color w:val="auto"/>
                <w:kern w:val="0"/>
                <w:szCs w:val="21"/>
                <w:lang w:bidi="ar"/>
              </w:rPr>
            </w:pPr>
            <w:r>
              <w:rPr>
                <w:color w:val="auto"/>
                <w:kern w:val="0"/>
                <w:szCs w:val="21"/>
                <w:lang w:bidi="ar"/>
              </w:rPr>
              <w:t>/</w:t>
            </w:r>
          </w:p>
        </w:tc>
        <w:tc>
          <w:tcPr>
            <w:tcW w:w="155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olor w:val="auto"/>
                <w:kern w:val="0"/>
                <w:szCs w:val="21"/>
                <w:lang w:val="en-US" w:eastAsia="zh-CN" w:bidi="ar"/>
              </w:rPr>
              <w:t>/</w:t>
            </w:r>
          </w:p>
        </w:tc>
        <w:tc>
          <w:tcPr>
            <w:tcW w:w="1228" w:type="dxa"/>
            <w:vAlign w:val="center"/>
          </w:tcPr>
          <w:p>
            <w:pPr>
              <w:keepNext w:val="0"/>
              <w:keepLines w:val="0"/>
              <w:widowControl/>
              <w:suppressLineNumbers w:val="0"/>
              <w:jc w:val="center"/>
              <w:textAlignment w:val="center"/>
              <w:rPr>
                <w:color w:val="auto"/>
                <w:kern w:val="0"/>
                <w:szCs w:val="21"/>
                <w:lang w:bidi="ar"/>
              </w:rPr>
            </w:pPr>
            <w:r>
              <w:rPr>
                <w:rFonts w:hint="eastAsia"/>
                <w:color w:val="auto"/>
                <w:kern w:val="0"/>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restart"/>
            <w:vAlign w:val="center"/>
          </w:tcPr>
          <w:p>
            <w:pPr>
              <w:pStyle w:val="50"/>
              <w:spacing w:beforeLines="0" w:afterLines="0" w:line="240" w:lineRule="auto"/>
              <w:rPr>
                <w:rFonts w:hAnsi="宋体" w:cs="宋体"/>
                <w:snapToGrid w:val="0"/>
                <w:color w:val="auto"/>
                <w:kern w:val="21"/>
                <w:szCs w:val="21"/>
              </w:rPr>
            </w:pPr>
            <w:r>
              <w:rPr>
                <w:rFonts w:hint="eastAsia" w:hAnsi="宋体" w:cs="宋体"/>
                <w:snapToGrid w:val="0"/>
                <w:color w:val="auto"/>
                <w:kern w:val="21"/>
                <w:szCs w:val="21"/>
              </w:rPr>
              <w:t>一般工业</w:t>
            </w:r>
          </w:p>
          <w:p>
            <w:pPr>
              <w:pStyle w:val="50"/>
              <w:spacing w:beforeLines="0" w:afterLines="0" w:line="240" w:lineRule="auto"/>
              <w:rPr>
                <w:rFonts w:hAnsi="宋体" w:cs="宋体"/>
                <w:snapToGrid w:val="0"/>
                <w:color w:val="auto"/>
                <w:kern w:val="21"/>
                <w:szCs w:val="21"/>
              </w:rPr>
            </w:pPr>
            <w:r>
              <w:rPr>
                <w:rFonts w:hint="eastAsia" w:hAnsi="宋体" w:cs="宋体"/>
                <w:snapToGrid w:val="0"/>
                <w:color w:val="auto"/>
                <w:kern w:val="21"/>
                <w:szCs w:val="21"/>
              </w:rPr>
              <w:t>固体废物</w:t>
            </w:r>
          </w:p>
        </w:tc>
        <w:tc>
          <w:tcPr>
            <w:tcW w:w="1790" w:type="dxa"/>
            <w:vAlign w:val="center"/>
          </w:tcPr>
          <w:p>
            <w:pPr>
              <w:adjustRightInd w:val="0"/>
              <w:snapToGrid w:val="0"/>
              <w:spacing w:line="240" w:lineRule="atLeast"/>
              <w:jc w:val="center"/>
              <w:textAlignment w:val="baseline"/>
              <w:rPr>
                <w:rFonts w:hint="eastAsia" w:eastAsia="宋体"/>
                <w:snapToGrid w:val="0"/>
                <w:color w:val="auto"/>
                <w:kern w:val="21"/>
                <w:szCs w:val="21"/>
                <w:lang w:eastAsia="zh-CN"/>
              </w:rPr>
            </w:pPr>
            <w:r>
              <w:rPr>
                <w:rFonts w:hint="eastAsia"/>
                <w:color w:val="auto"/>
                <w:sz w:val="21"/>
                <w:szCs w:val="21"/>
                <w:lang w:eastAsia="zh-CN"/>
              </w:rPr>
              <w:t>废铝材</w:t>
            </w:r>
          </w:p>
        </w:tc>
        <w:tc>
          <w:tcPr>
            <w:tcW w:w="1701" w:type="dxa"/>
            <w:vAlign w:val="center"/>
          </w:tcPr>
          <w:p>
            <w:pPr>
              <w:adjustRightInd w:val="0"/>
              <w:snapToGrid w:val="0"/>
              <w:spacing w:line="240" w:lineRule="atLeast"/>
              <w:jc w:val="center"/>
              <w:textAlignment w:val="baseline"/>
              <w:rPr>
                <w:rFonts w:hAnsi="宋体" w:cs="宋体"/>
                <w:snapToGrid w:val="0"/>
                <w:color w:val="auto"/>
                <w:kern w:val="21"/>
                <w:szCs w:val="21"/>
              </w:rPr>
            </w:pPr>
            <w:r>
              <w:rPr>
                <w:color w:val="auto"/>
                <w:kern w:val="0"/>
                <w:szCs w:val="21"/>
                <w:lang w:bidi="ar"/>
              </w:rPr>
              <w:t>/</w:t>
            </w:r>
          </w:p>
        </w:tc>
        <w:tc>
          <w:tcPr>
            <w:tcW w:w="1276" w:type="dxa"/>
            <w:vAlign w:val="center"/>
          </w:tcPr>
          <w:p>
            <w:pPr>
              <w:jc w:val="center"/>
              <w:rPr>
                <w:rFonts w:hAnsi="宋体" w:cs="宋体"/>
                <w:snapToGrid w:val="0"/>
                <w:color w:val="auto"/>
                <w:kern w:val="21"/>
                <w:szCs w:val="21"/>
              </w:rPr>
            </w:pPr>
            <w:r>
              <w:rPr>
                <w:color w:val="auto"/>
                <w:kern w:val="0"/>
                <w:szCs w:val="21"/>
                <w:lang w:bidi="ar"/>
              </w:rPr>
              <w:t>/</w:t>
            </w:r>
          </w:p>
        </w:tc>
        <w:tc>
          <w:tcPr>
            <w:tcW w:w="1701" w:type="dxa"/>
            <w:vAlign w:val="center"/>
          </w:tcPr>
          <w:p>
            <w:pPr>
              <w:jc w:val="center"/>
              <w:rPr>
                <w:rFonts w:hAnsi="宋体" w:cs="宋体"/>
                <w:snapToGrid w:val="0"/>
                <w:color w:val="auto"/>
                <w:kern w:val="21"/>
                <w:szCs w:val="21"/>
              </w:rPr>
            </w:pPr>
            <w:r>
              <w:rPr>
                <w:color w:val="auto"/>
                <w:kern w:val="0"/>
                <w:szCs w:val="21"/>
                <w:lang w:bidi="ar"/>
              </w:rPr>
              <w:t>/</w:t>
            </w:r>
          </w:p>
        </w:tc>
        <w:tc>
          <w:tcPr>
            <w:tcW w:w="1559" w:type="dxa"/>
            <w:vAlign w:val="center"/>
          </w:tcPr>
          <w:p>
            <w:pPr>
              <w:adjustRightInd w:val="0"/>
              <w:snapToGrid w:val="0"/>
              <w:spacing w:line="240" w:lineRule="atLeast"/>
              <w:jc w:val="center"/>
              <w:textAlignment w:val="baseline"/>
              <w:rPr>
                <w:rFonts w:hAnsi="宋体" w:cs="宋体"/>
                <w:snapToGrid w:val="0"/>
                <w:color w:val="auto"/>
                <w:kern w:val="21"/>
                <w:szCs w:val="21"/>
              </w:rPr>
            </w:pPr>
            <w:r>
              <w:rPr>
                <w:rFonts w:hint="eastAsia"/>
                <w:color w:val="auto"/>
                <w:kern w:val="0"/>
                <w:szCs w:val="21"/>
                <w:lang w:val="en-US" w:eastAsia="zh-CN" w:bidi="ar"/>
              </w:rPr>
              <w:t>1t/a</w:t>
            </w:r>
          </w:p>
        </w:tc>
        <w:tc>
          <w:tcPr>
            <w:tcW w:w="1761" w:type="dxa"/>
            <w:vAlign w:val="center"/>
          </w:tcPr>
          <w:p>
            <w:pPr>
              <w:jc w:val="center"/>
              <w:rPr>
                <w:rFonts w:hAnsi="宋体" w:cs="宋体"/>
                <w:snapToGrid w:val="0"/>
                <w:color w:val="auto"/>
                <w:kern w:val="21"/>
                <w:szCs w:val="21"/>
              </w:rPr>
            </w:pPr>
            <w:r>
              <w:rPr>
                <w:color w:val="auto"/>
                <w:kern w:val="0"/>
                <w:szCs w:val="21"/>
                <w:lang w:bidi="ar"/>
              </w:rPr>
              <w:t>/</w:t>
            </w:r>
          </w:p>
        </w:tc>
        <w:tc>
          <w:tcPr>
            <w:tcW w:w="1557" w:type="dxa"/>
            <w:vAlign w:val="center"/>
          </w:tcPr>
          <w:p>
            <w:pPr>
              <w:adjustRightInd w:val="0"/>
              <w:snapToGrid w:val="0"/>
              <w:spacing w:line="240" w:lineRule="atLeast"/>
              <w:jc w:val="center"/>
              <w:textAlignment w:val="baseline"/>
              <w:rPr>
                <w:rFonts w:hint="eastAsia" w:hAnsi="宋体" w:eastAsia="宋体" w:cs="宋体"/>
                <w:snapToGrid w:val="0"/>
                <w:color w:val="auto"/>
                <w:kern w:val="21"/>
                <w:szCs w:val="21"/>
                <w:lang w:val="en-US" w:eastAsia="zh-CN"/>
              </w:rPr>
            </w:pPr>
            <w:r>
              <w:rPr>
                <w:rFonts w:hint="eastAsia"/>
                <w:color w:val="auto"/>
                <w:kern w:val="0"/>
                <w:szCs w:val="21"/>
                <w:lang w:val="en-US" w:eastAsia="zh-CN" w:bidi="ar"/>
              </w:rPr>
              <w:t>1t/a</w:t>
            </w:r>
          </w:p>
        </w:tc>
        <w:tc>
          <w:tcPr>
            <w:tcW w:w="1228" w:type="dxa"/>
            <w:vAlign w:val="center"/>
          </w:tcPr>
          <w:p>
            <w:pPr>
              <w:adjustRightInd w:val="0"/>
              <w:snapToGrid w:val="0"/>
              <w:spacing w:line="240" w:lineRule="atLeast"/>
              <w:jc w:val="center"/>
              <w:textAlignment w:val="baseline"/>
              <w:rPr>
                <w:rFonts w:hint="eastAsia" w:eastAsia="宋体"/>
                <w:snapToGrid w:val="0"/>
                <w:color w:val="auto"/>
                <w:kern w:val="21"/>
                <w:szCs w:val="21"/>
                <w:lang w:eastAsia="zh-CN"/>
              </w:rPr>
            </w:pPr>
            <w:r>
              <w:rPr>
                <w:rFonts w:hint="eastAsia"/>
                <w:color w:val="auto"/>
                <w:kern w:val="0"/>
                <w:szCs w:val="21"/>
                <w:lang w:val="en-US" w:eastAsia="zh-CN" w:bidi="ar"/>
              </w:rPr>
              <w:t>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continue"/>
            <w:vAlign w:val="center"/>
          </w:tcPr>
          <w:p>
            <w:pPr>
              <w:pStyle w:val="50"/>
              <w:spacing w:beforeLines="0" w:afterLines="0" w:line="240" w:lineRule="auto"/>
              <w:rPr>
                <w:rFonts w:hint="eastAsia" w:hAnsi="宋体" w:cs="宋体"/>
                <w:snapToGrid w:val="0"/>
                <w:color w:val="auto"/>
                <w:kern w:val="21"/>
                <w:szCs w:val="21"/>
              </w:rPr>
            </w:pPr>
          </w:p>
        </w:tc>
        <w:tc>
          <w:tcPr>
            <w:tcW w:w="1790" w:type="dxa"/>
            <w:vAlign w:val="center"/>
          </w:tcPr>
          <w:p>
            <w:pPr>
              <w:adjustRightInd w:val="0"/>
              <w:snapToGrid w:val="0"/>
              <w:spacing w:line="240" w:lineRule="atLeast"/>
              <w:jc w:val="center"/>
              <w:textAlignment w:val="baseline"/>
              <w:rPr>
                <w:rFonts w:hint="eastAsia" w:eastAsia="宋体"/>
                <w:color w:val="auto"/>
                <w:sz w:val="21"/>
                <w:szCs w:val="21"/>
                <w:lang w:eastAsia="zh-CN"/>
              </w:rPr>
            </w:pPr>
            <w:r>
              <w:rPr>
                <w:rFonts w:hint="eastAsia"/>
                <w:color w:val="auto"/>
                <w:sz w:val="21"/>
                <w:szCs w:val="21"/>
                <w:lang w:eastAsia="zh-CN"/>
              </w:rPr>
              <w:t>不合格塑料机壳</w:t>
            </w:r>
          </w:p>
        </w:tc>
        <w:tc>
          <w:tcPr>
            <w:tcW w:w="1701" w:type="dxa"/>
            <w:vAlign w:val="center"/>
          </w:tcPr>
          <w:p>
            <w:pPr>
              <w:adjustRightInd w:val="0"/>
              <w:snapToGrid w:val="0"/>
              <w:spacing w:line="240" w:lineRule="atLeast"/>
              <w:jc w:val="center"/>
              <w:textAlignment w:val="baseline"/>
              <w:rPr>
                <w:color w:val="auto"/>
                <w:kern w:val="0"/>
                <w:szCs w:val="21"/>
                <w:lang w:bidi="ar"/>
              </w:rPr>
            </w:pPr>
            <w:r>
              <w:rPr>
                <w:color w:val="auto"/>
                <w:kern w:val="0"/>
                <w:szCs w:val="21"/>
                <w:lang w:bidi="ar"/>
              </w:rPr>
              <w:t>/</w:t>
            </w:r>
          </w:p>
        </w:tc>
        <w:tc>
          <w:tcPr>
            <w:tcW w:w="1276" w:type="dxa"/>
            <w:vAlign w:val="center"/>
          </w:tcPr>
          <w:p>
            <w:pPr>
              <w:jc w:val="center"/>
              <w:rPr>
                <w:color w:val="auto"/>
                <w:kern w:val="0"/>
                <w:szCs w:val="21"/>
                <w:lang w:bidi="ar"/>
              </w:rPr>
            </w:pPr>
            <w:r>
              <w:rPr>
                <w:color w:val="auto"/>
                <w:kern w:val="0"/>
                <w:szCs w:val="21"/>
                <w:lang w:bidi="ar"/>
              </w:rPr>
              <w:t>/</w:t>
            </w:r>
          </w:p>
        </w:tc>
        <w:tc>
          <w:tcPr>
            <w:tcW w:w="1701" w:type="dxa"/>
            <w:vAlign w:val="center"/>
          </w:tcPr>
          <w:p>
            <w:pPr>
              <w:jc w:val="center"/>
              <w:rPr>
                <w:color w:val="auto"/>
                <w:kern w:val="0"/>
                <w:szCs w:val="21"/>
                <w:lang w:bidi="ar"/>
              </w:rPr>
            </w:pPr>
            <w:r>
              <w:rPr>
                <w:color w:val="auto"/>
                <w:kern w:val="0"/>
                <w:szCs w:val="21"/>
                <w:lang w:bidi="ar"/>
              </w:rPr>
              <w:t>/</w:t>
            </w:r>
          </w:p>
        </w:tc>
        <w:tc>
          <w:tcPr>
            <w:tcW w:w="1559" w:type="dxa"/>
            <w:vAlign w:val="center"/>
          </w:tcPr>
          <w:p>
            <w:pPr>
              <w:adjustRightInd w:val="0"/>
              <w:snapToGrid w:val="0"/>
              <w:spacing w:line="240" w:lineRule="atLeast"/>
              <w:jc w:val="center"/>
              <w:textAlignment w:val="baseline"/>
              <w:rPr>
                <w:rFonts w:hint="eastAsia"/>
                <w:color w:val="auto"/>
                <w:kern w:val="0"/>
                <w:szCs w:val="21"/>
                <w:lang w:val="en-US" w:eastAsia="zh-CN" w:bidi="ar"/>
              </w:rPr>
            </w:pPr>
            <w:r>
              <w:rPr>
                <w:rFonts w:hint="eastAsia"/>
                <w:color w:val="auto"/>
                <w:kern w:val="0"/>
                <w:szCs w:val="21"/>
                <w:lang w:val="en-US" w:eastAsia="zh-CN" w:bidi="ar"/>
              </w:rPr>
              <w:t>0.5t/a</w:t>
            </w:r>
          </w:p>
        </w:tc>
        <w:tc>
          <w:tcPr>
            <w:tcW w:w="1761" w:type="dxa"/>
            <w:vAlign w:val="center"/>
          </w:tcPr>
          <w:p>
            <w:pPr>
              <w:jc w:val="center"/>
              <w:rPr>
                <w:color w:val="auto"/>
                <w:kern w:val="0"/>
                <w:szCs w:val="21"/>
                <w:lang w:bidi="ar"/>
              </w:rPr>
            </w:pPr>
            <w:r>
              <w:rPr>
                <w:color w:val="auto"/>
                <w:kern w:val="0"/>
                <w:szCs w:val="21"/>
                <w:lang w:bidi="ar"/>
              </w:rPr>
              <w:t>/</w:t>
            </w:r>
          </w:p>
        </w:tc>
        <w:tc>
          <w:tcPr>
            <w:tcW w:w="1557" w:type="dxa"/>
            <w:vAlign w:val="center"/>
          </w:tcPr>
          <w:p>
            <w:pPr>
              <w:adjustRightInd w:val="0"/>
              <w:snapToGrid w:val="0"/>
              <w:spacing w:line="240" w:lineRule="atLeast"/>
              <w:jc w:val="center"/>
              <w:textAlignment w:val="baseline"/>
              <w:rPr>
                <w:rFonts w:hint="eastAsia"/>
                <w:color w:val="auto"/>
                <w:kern w:val="0"/>
                <w:szCs w:val="21"/>
                <w:lang w:val="en-US" w:eastAsia="zh-CN" w:bidi="ar"/>
              </w:rPr>
            </w:pPr>
            <w:r>
              <w:rPr>
                <w:rFonts w:hint="eastAsia"/>
                <w:color w:val="auto"/>
                <w:kern w:val="0"/>
                <w:szCs w:val="21"/>
                <w:lang w:val="en-US" w:eastAsia="zh-CN" w:bidi="ar"/>
              </w:rPr>
              <w:t>0.5t/a</w:t>
            </w:r>
          </w:p>
        </w:tc>
        <w:tc>
          <w:tcPr>
            <w:tcW w:w="1228" w:type="dxa"/>
            <w:vAlign w:val="center"/>
          </w:tcPr>
          <w:p>
            <w:pPr>
              <w:adjustRightInd w:val="0"/>
              <w:snapToGrid w:val="0"/>
              <w:spacing w:line="240" w:lineRule="atLeast"/>
              <w:jc w:val="center"/>
              <w:textAlignment w:val="baseline"/>
              <w:rPr>
                <w:rFonts w:hint="eastAsia"/>
                <w:color w:val="auto"/>
                <w:kern w:val="0"/>
                <w:szCs w:val="21"/>
                <w:lang w:val="en-US" w:eastAsia="zh-CN" w:bidi="ar"/>
              </w:rPr>
            </w:pPr>
            <w:r>
              <w:rPr>
                <w:rFonts w:hint="eastAsia"/>
                <w:color w:val="auto"/>
                <w:kern w:val="0"/>
                <w:szCs w:val="21"/>
                <w:lang w:val="en-US" w:eastAsia="zh-CN" w:bidi="ar"/>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restart"/>
            <w:vAlign w:val="center"/>
          </w:tcPr>
          <w:p>
            <w:pPr>
              <w:pStyle w:val="50"/>
              <w:spacing w:beforeLines="0" w:afterLines="0" w:line="240" w:lineRule="auto"/>
              <w:rPr>
                <w:rFonts w:hAnsi="宋体" w:cs="宋体"/>
                <w:snapToGrid w:val="0"/>
                <w:color w:val="auto"/>
                <w:kern w:val="21"/>
                <w:szCs w:val="21"/>
              </w:rPr>
            </w:pPr>
            <w:r>
              <w:rPr>
                <w:rFonts w:hint="eastAsia" w:hAnsi="宋体" w:cs="宋体"/>
                <w:snapToGrid w:val="0"/>
                <w:color w:val="auto"/>
                <w:kern w:val="21"/>
                <w:szCs w:val="21"/>
              </w:rPr>
              <w:t>危险废物</w:t>
            </w:r>
          </w:p>
        </w:tc>
        <w:tc>
          <w:tcPr>
            <w:tcW w:w="1790" w:type="dxa"/>
            <w:vAlign w:val="center"/>
          </w:tcPr>
          <w:p>
            <w:pPr>
              <w:adjustRightInd w:val="0"/>
              <w:snapToGrid w:val="0"/>
              <w:spacing w:line="240" w:lineRule="atLeast"/>
              <w:jc w:val="center"/>
              <w:textAlignment w:val="baseline"/>
              <w:rPr>
                <w:snapToGrid w:val="0"/>
                <w:color w:val="auto"/>
                <w:kern w:val="21"/>
                <w:szCs w:val="21"/>
              </w:rPr>
            </w:pPr>
            <w:r>
              <w:rPr>
                <w:rFonts w:hint="eastAsia"/>
                <w:color w:val="auto"/>
                <w:sz w:val="21"/>
                <w:szCs w:val="21"/>
                <w:lang w:eastAsia="zh-CN"/>
              </w:rPr>
              <w:t>废机油</w:t>
            </w:r>
          </w:p>
        </w:tc>
        <w:tc>
          <w:tcPr>
            <w:tcW w:w="1701" w:type="dxa"/>
            <w:vAlign w:val="center"/>
          </w:tcPr>
          <w:p>
            <w:pPr>
              <w:adjustRightInd w:val="0"/>
              <w:snapToGrid w:val="0"/>
              <w:spacing w:line="240" w:lineRule="atLeast"/>
              <w:jc w:val="center"/>
              <w:textAlignment w:val="baseline"/>
              <w:rPr>
                <w:color w:val="auto"/>
                <w:szCs w:val="21"/>
              </w:rPr>
            </w:pPr>
            <w:r>
              <w:rPr>
                <w:color w:val="auto"/>
                <w:kern w:val="0"/>
                <w:szCs w:val="21"/>
                <w:lang w:bidi="ar"/>
              </w:rPr>
              <w:t>/</w:t>
            </w:r>
          </w:p>
        </w:tc>
        <w:tc>
          <w:tcPr>
            <w:tcW w:w="1276" w:type="dxa"/>
            <w:vAlign w:val="center"/>
          </w:tcPr>
          <w:p>
            <w:pPr>
              <w:jc w:val="center"/>
              <w:rPr>
                <w:color w:val="auto"/>
                <w:szCs w:val="21"/>
              </w:rPr>
            </w:pPr>
            <w:r>
              <w:rPr>
                <w:color w:val="auto"/>
                <w:kern w:val="0"/>
                <w:szCs w:val="21"/>
                <w:lang w:bidi="ar"/>
              </w:rPr>
              <w:t>/</w:t>
            </w:r>
          </w:p>
        </w:tc>
        <w:tc>
          <w:tcPr>
            <w:tcW w:w="1701" w:type="dxa"/>
            <w:vAlign w:val="center"/>
          </w:tcPr>
          <w:p>
            <w:pPr>
              <w:jc w:val="center"/>
              <w:rPr>
                <w:color w:val="auto"/>
                <w:szCs w:val="21"/>
              </w:rPr>
            </w:pPr>
            <w:r>
              <w:rPr>
                <w:color w:val="auto"/>
                <w:kern w:val="0"/>
                <w:szCs w:val="21"/>
                <w:lang w:bidi="ar"/>
              </w:rPr>
              <w:t>/</w:t>
            </w:r>
          </w:p>
        </w:tc>
        <w:tc>
          <w:tcPr>
            <w:tcW w:w="1559"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0.01t/a</w:t>
            </w:r>
          </w:p>
        </w:tc>
        <w:tc>
          <w:tcPr>
            <w:tcW w:w="1761" w:type="dxa"/>
            <w:vAlign w:val="center"/>
          </w:tcPr>
          <w:p>
            <w:pPr>
              <w:jc w:val="center"/>
              <w:rPr>
                <w:color w:val="auto"/>
                <w:szCs w:val="21"/>
              </w:rPr>
            </w:pPr>
            <w:r>
              <w:rPr>
                <w:color w:val="auto"/>
                <w:kern w:val="0"/>
                <w:szCs w:val="21"/>
                <w:lang w:bidi="ar"/>
              </w:rPr>
              <w:t>/</w:t>
            </w:r>
          </w:p>
        </w:tc>
        <w:tc>
          <w:tcPr>
            <w:tcW w:w="1557"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0.01t/a</w:t>
            </w:r>
          </w:p>
        </w:tc>
        <w:tc>
          <w:tcPr>
            <w:tcW w:w="1228"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0.01t/a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continue"/>
            <w:vAlign w:val="center"/>
          </w:tcPr>
          <w:p>
            <w:pPr>
              <w:pStyle w:val="50"/>
              <w:spacing w:beforeLines="0" w:afterLines="0" w:line="240" w:lineRule="auto"/>
              <w:rPr>
                <w:rFonts w:hAnsi="宋体" w:cs="宋体"/>
                <w:snapToGrid w:val="0"/>
                <w:color w:val="auto"/>
                <w:kern w:val="21"/>
                <w:szCs w:val="21"/>
              </w:rPr>
            </w:pPr>
          </w:p>
        </w:tc>
        <w:tc>
          <w:tcPr>
            <w:tcW w:w="1790" w:type="dxa"/>
            <w:vAlign w:val="center"/>
          </w:tcPr>
          <w:p>
            <w:pPr>
              <w:adjustRightInd w:val="0"/>
              <w:snapToGrid w:val="0"/>
              <w:spacing w:line="240" w:lineRule="atLeast"/>
              <w:jc w:val="center"/>
              <w:textAlignment w:val="baseline"/>
              <w:rPr>
                <w:snapToGrid w:val="0"/>
                <w:color w:val="auto"/>
                <w:kern w:val="21"/>
                <w:szCs w:val="21"/>
              </w:rPr>
            </w:pPr>
            <w:r>
              <w:rPr>
                <w:rFonts w:hint="eastAsia"/>
                <w:color w:val="auto"/>
                <w:sz w:val="21"/>
                <w:szCs w:val="21"/>
                <w:highlight w:val="none"/>
                <w:lang w:eastAsia="zh-CN"/>
              </w:rPr>
              <w:t>废油液包装桶</w:t>
            </w:r>
          </w:p>
        </w:tc>
        <w:tc>
          <w:tcPr>
            <w:tcW w:w="1701" w:type="dxa"/>
            <w:vAlign w:val="center"/>
          </w:tcPr>
          <w:p>
            <w:pPr>
              <w:adjustRightInd w:val="0"/>
              <w:snapToGrid w:val="0"/>
              <w:spacing w:line="240" w:lineRule="atLeast"/>
              <w:jc w:val="center"/>
              <w:textAlignment w:val="baseline"/>
              <w:rPr>
                <w:color w:val="auto"/>
                <w:szCs w:val="21"/>
              </w:rPr>
            </w:pPr>
            <w:r>
              <w:rPr>
                <w:color w:val="auto"/>
                <w:kern w:val="0"/>
                <w:szCs w:val="21"/>
                <w:lang w:bidi="ar"/>
              </w:rPr>
              <w:t>/</w:t>
            </w:r>
          </w:p>
        </w:tc>
        <w:tc>
          <w:tcPr>
            <w:tcW w:w="1276" w:type="dxa"/>
            <w:vAlign w:val="center"/>
          </w:tcPr>
          <w:p>
            <w:pPr>
              <w:jc w:val="center"/>
              <w:rPr>
                <w:color w:val="auto"/>
                <w:szCs w:val="21"/>
              </w:rPr>
            </w:pPr>
            <w:r>
              <w:rPr>
                <w:color w:val="auto"/>
                <w:kern w:val="0"/>
                <w:szCs w:val="21"/>
                <w:lang w:bidi="ar"/>
              </w:rPr>
              <w:t>/</w:t>
            </w:r>
          </w:p>
        </w:tc>
        <w:tc>
          <w:tcPr>
            <w:tcW w:w="1701" w:type="dxa"/>
            <w:vAlign w:val="center"/>
          </w:tcPr>
          <w:p>
            <w:pPr>
              <w:jc w:val="center"/>
              <w:rPr>
                <w:color w:val="auto"/>
                <w:szCs w:val="21"/>
              </w:rPr>
            </w:pPr>
            <w:r>
              <w:rPr>
                <w:color w:val="auto"/>
                <w:kern w:val="0"/>
                <w:szCs w:val="21"/>
                <w:lang w:bidi="ar"/>
              </w:rPr>
              <w:t>/</w:t>
            </w:r>
          </w:p>
        </w:tc>
        <w:tc>
          <w:tcPr>
            <w:tcW w:w="1559"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0.1t/a</w:t>
            </w:r>
          </w:p>
        </w:tc>
        <w:tc>
          <w:tcPr>
            <w:tcW w:w="1761" w:type="dxa"/>
            <w:vAlign w:val="center"/>
          </w:tcPr>
          <w:p>
            <w:pPr>
              <w:jc w:val="center"/>
              <w:rPr>
                <w:color w:val="auto"/>
                <w:szCs w:val="21"/>
              </w:rPr>
            </w:pPr>
            <w:r>
              <w:rPr>
                <w:color w:val="auto"/>
                <w:kern w:val="0"/>
                <w:szCs w:val="21"/>
                <w:lang w:bidi="ar"/>
              </w:rPr>
              <w:t>/</w:t>
            </w:r>
          </w:p>
        </w:tc>
        <w:tc>
          <w:tcPr>
            <w:tcW w:w="1557"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0.1t/a</w:t>
            </w:r>
          </w:p>
        </w:tc>
        <w:tc>
          <w:tcPr>
            <w:tcW w:w="1228"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continue"/>
            <w:vAlign w:val="center"/>
          </w:tcPr>
          <w:p>
            <w:pPr>
              <w:pStyle w:val="50"/>
              <w:spacing w:beforeLines="0" w:afterLines="0" w:line="240" w:lineRule="auto"/>
              <w:rPr>
                <w:rFonts w:hAnsi="宋体" w:cs="宋体"/>
                <w:snapToGrid w:val="0"/>
                <w:color w:val="auto"/>
                <w:kern w:val="21"/>
                <w:szCs w:val="21"/>
              </w:rPr>
            </w:pPr>
          </w:p>
        </w:tc>
        <w:tc>
          <w:tcPr>
            <w:tcW w:w="1790" w:type="dxa"/>
            <w:vAlign w:val="center"/>
          </w:tcPr>
          <w:p>
            <w:pPr>
              <w:adjustRightInd w:val="0"/>
              <w:snapToGrid w:val="0"/>
              <w:spacing w:line="240" w:lineRule="atLeast"/>
              <w:jc w:val="center"/>
              <w:textAlignment w:val="baseline"/>
              <w:rPr>
                <w:rFonts w:hint="eastAsia"/>
                <w:color w:val="auto"/>
                <w:sz w:val="21"/>
                <w:szCs w:val="21"/>
                <w:lang w:eastAsia="zh-CN"/>
              </w:rPr>
            </w:pPr>
            <w:r>
              <w:rPr>
                <w:rFonts w:hint="eastAsia"/>
                <w:color w:val="auto"/>
                <w:sz w:val="21"/>
                <w:szCs w:val="21"/>
                <w:lang w:eastAsia="zh-CN"/>
              </w:rPr>
              <w:t>废切削液</w:t>
            </w:r>
          </w:p>
        </w:tc>
        <w:tc>
          <w:tcPr>
            <w:tcW w:w="1701" w:type="dxa"/>
            <w:vAlign w:val="center"/>
          </w:tcPr>
          <w:p>
            <w:pPr>
              <w:adjustRightInd w:val="0"/>
              <w:snapToGrid w:val="0"/>
              <w:spacing w:line="240" w:lineRule="atLeast"/>
              <w:jc w:val="center"/>
              <w:textAlignment w:val="baseline"/>
              <w:rPr>
                <w:rFonts w:hint="default"/>
                <w:color w:val="auto"/>
                <w:sz w:val="21"/>
                <w:szCs w:val="21"/>
                <w:lang w:val="en-US" w:eastAsia="zh-CN"/>
              </w:rPr>
            </w:pPr>
            <w:r>
              <w:rPr>
                <w:color w:val="auto"/>
                <w:kern w:val="0"/>
                <w:szCs w:val="21"/>
                <w:lang w:bidi="ar"/>
              </w:rPr>
              <w:t>/</w:t>
            </w:r>
          </w:p>
        </w:tc>
        <w:tc>
          <w:tcPr>
            <w:tcW w:w="1276" w:type="dxa"/>
            <w:vAlign w:val="center"/>
          </w:tcPr>
          <w:p>
            <w:pPr>
              <w:jc w:val="center"/>
              <w:rPr>
                <w:color w:val="auto"/>
                <w:kern w:val="0"/>
                <w:szCs w:val="21"/>
                <w:lang w:bidi="ar"/>
              </w:rPr>
            </w:pPr>
            <w:r>
              <w:rPr>
                <w:color w:val="auto"/>
                <w:kern w:val="0"/>
                <w:szCs w:val="21"/>
                <w:lang w:bidi="ar"/>
              </w:rPr>
              <w:t>/</w:t>
            </w:r>
          </w:p>
        </w:tc>
        <w:tc>
          <w:tcPr>
            <w:tcW w:w="1701" w:type="dxa"/>
            <w:vAlign w:val="center"/>
          </w:tcPr>
          <w:p>
            <w:pPr>
              <w:jc w:val="center"/>
              <w:rPr>
                <w:color w:val="auto"/>
                <w:kern w:val="0"/>
                <w:szCs w:val="21"/>
                <w:lang w:bidi="ar"/>
              </w:rPr>
            </w:pPr>
            <w:r>
              <w:rPr>
                <w:color w:val="auto"/>
                <w:kern w:val="0"/>
                <w:szCs w:val="21"/>
                <w:lang w:bidi="ar"/>
              </w:rPr>
              <w:t>/</w:t>
            </w:r>
          </w:p>
        </w:tc>
        <w:tc>
          <w:tcPr>
            <w:tcW w:w="1559" w:type="dxa"/>
            <w:vAlign w:val="center"/>
          </w:tcPr>
          <w:p>
            <w:pPr>
              <w:adjustRightInd w:val="0"/>
              <w:snapToGrid w:val="0"/>
              <w:spacing w:line="240" w:lineRule="atLeast"/>
              <w:jc w:val="center"/>
              <w:textAlignment w:val="baseline"/>
              <w:rPr>
                <w:rFonts w:hint="eastAsia"/>
                <w:color w:val="auto"/>
                <w:kern w:val="0"/>
                <w:szCs w:val="21"/>
                <w:lang w:val="en-US" w:eastAsia="zh-CN" w:bidi="ar"/>
              </w:rPr>
            </w:pPr>
            <w:r>
              <w:rPr>
                <w:rFonts w:hint="eastAsia"/>
                <w:color w:val="auto"/>
                <w:kern w:val="0"/>
                <w:szCs w:val="21"/>
                <w:lang w:val="en-US" w:eastAsia="zh-CN" w:bidi="ar"/>
              </w:rPr>
              <w:t>2.5t/a</w:t>
            </w:r>
          </w:p>
        </w:tc>
        <w:tc>
          <w:tcPr>
            <w:tcW w:w="1761" w:type="dxa"/>
            <w:vAlign w:val="center"/>
          </w:tcPr>
          <w:p>
            <w:pPr>
              <w:jc w:val="center"/>
              <w:rPr>
                <w:color w:val="auto"/>
                <w:kern w:val="0"/>
                <w:szCs w:val="21"/>
                <w:lang w:bidi="ar"/>
              </w:rPr>
            </w:pPr>
            <w:r>
              <w:rPr>
                <w:color w:val="auto"/>
                <w:kern w:val="0"/>
                <w:szCs w:val="21"/>
                <w:lang w:bidi="ar"/>
              </w:rPr>
              <w:t>/</w:t>
            </w:r>
          </w:p>
        </w:tc>
        <w:tc>
          <w:tcPr>
            <w:tcW w:w="1557" w:type="dxa"/>
            <w:vAlign w:val="center"/>
          </w:tcPr>
          <w:p>
            <w:pPr>
              <w:adjustRightInd w:val="0"/>
              <w:snapToGrid w:val="0"/>
              <w:spacing w:line="240" w:lineRule="atLeast"/>
              <w:jc w:val="center"/>
              <w:textAlignment w:val="baseline"/>
              <w:rPr>
                <w:rFonts w:hint="eastAsia"/>
                <w:color w:val="auto"/>
                <w:sz w:val="21"/>
                <w:szCs w:val="21"/>
                <w:lang w:val="en-US" w:eastAsia="zh-CN"/>
              </w:rPr>
            </w:pPr>
            <w:r>
              <w:rPr>
                <w:rFonts w:hint="eastAsia"/>
                <w:color w:val="auto"/>
                <w:kern w:val="0"/>
                <w:szCs w:val="21"/>
                <w:lang w:val="en-US" w:eastAsia="zh-CN" w:bidi="ar"/>
              </w:rPr>
              <w:t>2.5t/a</w:t>
            </w:r>
          </w:p>
        </w:tc>
        <w:tc>
          <w:tcPr>
            <w:tcW w:w="1228" w:type="dxa"/>
            <w:vAlign w:val="center"/>
          </w:tcPr>
          <w:p>
            <w:pPr>
              <w:adjustRightInd w:val="0"/>
              <w:snapToGrid w:val="0"/>
              <w:spacing w:line="240" w:lineRule="atLeast"/>
              <w:jc w:val="center"/>
              <w:textAlignment w:val="baseline"/>
              <w:rPr>
                <w:rFonts w:hint="default"/>
                <w:color w:val="auto"/>
                <w:kern w:val="0"/>
                <w:szCs w:val="21"/>
                <w:lang w:val="en-US" w:eastAsia="zh-CN" w:bidi="ar"/>
              </w:rPr>
            </w:pPr>
            <w:r>
              <w:rPr>
                <w:rFonts w:hint="eastAsia"/>
                <w:color w:val="auto"/>
                <w:kern w:val="0"/>
                <w:szCs w:val="21"/>
                <w:lang w:val="en-US" w:eastAsia="zh-CN" w:bidi="ar"/>
              </w:rPr>
              <w:t>2.5t/a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continue"/>
            <w:vAlign w:val="center"/>
          </w:tcPr>
          <w:p>
            <w:pPr>
              <w:pStyle w:val="50"/>
              <w:spacing w:beforeLines="0" w:afterLines="0" w:line="240" w:lineRule="auto"/>
              <w:rPr>
                <w:rFonts w:hAnsi="宋体" w:cs="宋体"/>
                <w:snapToGrid w:val="0"/>
                <w:color w:val="auto"/>
                <w:kern w:val="21"/>
                <w:szCs w:val="21"/>
              </w:rPr>
            </w:pPr>
          </w:p>
        </w:tc>
        <w:tc>
          <w:tcPr>
            <w:tcW w:w="1790" w:type="dxa"/>
            <w:vAlign w:val="center"/>
          </w:tcPr>
          <w:p>
            <w:pPr>
              <w:adjustRightInd w:val="0"/>
              <w:snapToGrid w:val="0"/>
              <w:spacing w:line="240" w:lineRule="atLeast"/>
              <w:jc w:val="center"/>
              <w:textAlignment w:val="baseline"/>
              <w:rPr>
                <w:rFonts w:hint="eastAsia"/>
                <w:color w:val="auto"/>
                <w:sz w:val="21"/>
                <w:szCs w:val="21"/>
                <w:lang w:eastAsia="zh-CN"/>
              </w:rPr>
            </w:pPr>
            <w:r>
              <w:rPr>
                <w:rFonts w:hint="eastAsia"/>
                <w:color w:val="auto"/>
                <w:sz w:val="21"/>
                <w:szCs w:val="21"/>
                <w:lang w:eastAsia="zh-CN"/>
              </w:rPr>
              <w:t>废活性炭</w:t>
            </w:r>
          </w:p>
        </w:tc>
        <w:tc>
          <w:tcPr>
            <w:tcW w:w="1701" w:type="dxa"/>
            <w:vAlign w:val="center"/>
          </w:tcPr>
          <w:p>
            <w:pPr>
              <w:adjustRightInd w:val="0"/>
              <w:snapToGrid w:val="0"/>
              <w:spacing w:line="240" w:lineRule="atLeast"/>
              <w:jc w:val="center"/>
              <w:textAlignment w:val="baseline"/>
              <w:rPr>
                <w:rFonts w:hint="eastAsia"/>
                <w:color w:val="auto"/>
                <w:sz w:val="21"/>
                <w:szCs w:val="21"/>
                <w:lang w:val="en-US" w:eastAsia="zh-CN"/>
              </w:rPr>
            </w:pPr>
            <w:r>
              <w:rPr>
                <w:color w:val="auto"/>
                <w:kern w:val="0"/>
                <w:szCs w:val="21"/>
                <w:lang w:bidi="ar"/>
              </w:rPr>
              <w:t>/</w:t>
            </w:r>
          </w:p>
        </w:tc>
        <w:tc>
          <w:tcPr>
            <w:tcW w:w="1276" w:type="dxa"/>
            <w:vAlign w:val="center"/>
          </w:tcPr>
          <w:p>
            <w:pPr>
              <w:jc w:val="center"/>
              <w:rPr>
                <w:color w:val="auto"/>
                <w:kern w:val="0"/>
                <w:szCs w:val="21"/>
                <w:lang w:bidi="ar"/>
              </w:rPr>
            </w:pPr>
            <w:r>
              <w:rPr>
                <w:color w:val="auto"/>
                <w:kern w:val="0"/>
                <w:szCs w:val="21"/>
                <w:lang w:bidi="ar"/>
              </w:rPr>
              <w:t>/</w:t>
            </w:r>
          </w:p>
        </w:tc>
        <w:tc>
          <w:tcPr>
            <w:tcW w:w="1701" w:type="dxa"/>
            <w:vAlign w:val="center"/>
          </w:tcPr>
          <w:p>
            <w:pPr>
              <w:jc w:val="center"/>
              <w:rPr>
                <w:color w:val="auto"/>
                <w:kern w:val="0"/>
                <w:szCs w:val="21"/>
                <w:lang w:bidi="ar"/>
              </w:rPr>
            </w:pPr>
            <w:r>
              <w:rPr>
                <w:color w:val="auto"/>
                <w:kern w:val="0"/>
                <w:szCs w:val="21"/>
                <w:lang w:bidi="ar"/>
              </w:rPr>
              <w:t>/</w:t>
            </w:r>
          </w:p>
        </w:tc>
        <w:tc>
          <w:tcPr>
            <w:tcW w:w="1559" w:type="dxa"/>
            <w:vAlign w:val="center"/>
          </w:tcPr>
          <w:p>
            <w:pPr>
              <w:adjustRightInd w:val="0"/>
              <w:snapToGrid w:val="0"/>
              <w:spacing w:line="240" w:lineRule="atLeast"/>
              <w:jc w:val="center"/>
              <w:textAlignment w:val="baseline"/>
              <w:rPr>
                <w:color w:val="auto"/>
                <w:kern w:val="0"/>
                <w:szCs w:val="21"/>
                <w:lang w:bidi="ar"/>
              </w:rPr>
            </w:pPr>
            <w:r>
              <w:rPr>
                <w:rFonts w:hint="eastAsia"/>
                <w:color w:val="auto"/>
                <w:kern w:val="0"/>
                <w:szCs w:val="21"/>
                <w:lang w:val="en-US" w:eastAsia="zh-CN" w:bidi="ar"/>
              </w:rPr>
              <w:t>0.5t/a</w:t>
            </w:r>
          </w:p>
        </w:tc>
        <w:tc>
          <w:tcPr>
            <w:tcW w:w="1761" w:type="dxa"/>
            <w:vAlign w:val="center"/>
          </w:tcPr>
          <w:p>
            <w:pPr>
              <w:jc w:val="center"/>
              <w:rPr>
                <w:color w:val="auto"/>
                <w:kern w:val="0"/>
                <w:szCs w:val="21"/>
                <w:lang w:bidi="ar"/>
              </w:rPr>
            </w:pPr>
            <w:r>
              <w:rPr>
                <w:color w:val="auto"/>
                <w:kern w:val="0"/>
                <w:szCs w:val="21"/>
                <w:lang w:bidi="ar"/>
              </w:rPr>
              <w:t>/</w:t>
            </w:r>
          </w:p>
        </w:tc>
        <w:tc>
          <w:tcPr>
            <w:tcW w:w="1557" w:type="dxa"/>
            <w:vAlign w:val="center"/>
          </w:tcPr>
          <w:p>
            <w:pPr>
              <w:adjustRightInd w:val="0"/>
              <w:snapToGrid w:val="0"/>
              <w:spacing w:line="240" w:lineRule="atLeast"/>
              <w:jc w:val="center"/>
              <w:textAlignment w:val="baseline"/>
              <w:rPr>
                <w:rFonts w:hint="eastAsia"/>
                <w:color w:val="auto"/>
                <w:sz w:val="21"/>
                <w:szCs w:val="21"/>
                <w:lang w:val="en-US" w:eastAsia="zh-CN"/>
              </w:rPr>
            </w:pPr>
            <w:r>
              <w:rPr>
                <w:rFonts w:hint="eastAsia"/>
                <w:color w:val="auto"/>
                <w:kern w:val="0"/>
                <w:szCs w:val="21"/>
                <w:lang w:val="en-US" w:eastAsia="zh-CN" w:bidi="ar"/>
              </w:rPr>
              <w:t>0.5t/a</w:t>
            </w:r>
          </w:p>
        </w:tc>
        <w:tc>
          <w:tcPr>
            <w:tcW w:w="1228" w:type="dxa"/>
            <w:vAlign w:val="center"/>
          </w:tcPr>
          <w:p>
            <w:pPr>
              <w:adjustRightInd w:val="0"/>
              <w:snapToGrid w:val="0"/>
              <w:spacing w:line="240" w:lineRule="atLeast"/>
              <w:jc w:val="center"/>
              <w:textAlignment w:val="baseline"/>
              <w:rPr>
                <w:rFonts w:hint="default"/>
                <w:color w:val="auto"/>
                <w:kern w:val="0"/>
                <w:szCs w:val="21"/>
                <w:lang w:val="en-US" w:eastAsia="zh-CN" w:bidi="ar"/>
              </w:rPr>
            </w:pPr>
            <w:r>
              <w:rPr>
                <w:rFonts w:hint="eastAsia"/>
                <w:color w:val="auto"/>
                <w:kern w:val="0"/>
                <w:szCs w:val="21"/>
                <w:lang w:val="en-US" w:eastAsia="zh-CN" w:bidi="ar"/>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Merge w:val="continue"/>
            <w:vAlign w:val="center"/>
          </w:tcPr>
          <w:p>
            <w:pPr>
              <w:pStyle w:val="50"/>
              <w:spacing w:beforeLines="0" w:afterLines="0" w:line="240" w:lineRule="auto"/>
              <w:rPr>
                <w:rFonts w:hAnsi="宋体" w:cs="宋体"/>
                <w:snapToGrid w:val="0"/>
                <w:color w:val="auto"/>
                <w:kern w:val="21"/>
                <w:szCs w:val="21"/>
              </w:rPr>
            </w:pPr>
          </w:p>
        </w:tc>
        <w:tc>
          <w:tcPr>
            <w:tcW w:w="1790" w:type="dxa"/>
            <w:vAlign w:val="center"/>
          </w:tcPr>
          <w:p>
            <w:pPr>
              <w:adjustRightInd w:val="0"/>
              <w:snapToGrid w:val="0"/>
              <w:spacing w:line="240" w:lineRule="atLeast"/>
              <w:jc w:val="center"/>
              <w:textAlignment w:val="baseline"/>
              <w:rPr>
                <w:snapToGrid w:val="0"/>
                <w:color w:val="auto"/>
                <w:kern w:val="21"/>
                <w:szCs w:val="21"/>
              </w:rPr>
            </w:pPr>
            <w:r>
              <w:rPr>
                <w:rFonts w:hint="eastAsia"/>
                <w:color w:val="auto"/>
                <w:sz w:val="21"/>
                <w:szCs w:val="21"/>
                <w:lang w:eastAsia="zh-CN"/>
              </w:rPr>
              <w:t>废</w:t>
            </w:r>
            <w:r>
              <w:rPr>
                <w:rFonts w:hint="eastAsia"/>
                <w:color w:val="auto"/>
                <w:sz w:val="21"/>
                <w:szCs w:val="21"/>
                <w:lang w:val="en-US" w:eastAsia="zh-CN"/>
              </w:rPr>
              <w:t>UV灯管</w:t>
            </w:r>
          </w:p>
        </w:tc>
        <w:tc>
          <w:tcPr>
            <w:tcW w:w="1701" w:type="dxa"/>
            <w:vAlign w:val="center"/>
          </w:tcPr>
          <w:p>
            <w:pPr>
              <w:adjustRightInd w:val="0"/>
              <w:snapToGrid w:val="0"/>
              <w:spacing w:line="240" w:lineRule="atLeast"/>
              <w:jc w:val="center"/>
              <w:textAlignment w:val="baseline"/>
              <w:rPr>
                <w:color w:val="auto"/>
                <w:kern w:val="0"/>
                <w:szCs w:val="21"/>
                <w:lang w:bidi="ar"/>
              </w:rPr>
            </w:pPr>
            <w:r>
              <w:rPr>
                <w:color w:val="auto"/>
                <w:kern w:val="0"/>
                <w:szCs w:val="21"/>
                <w:lang w:bidi="ar"/>
              </w:rPr>
              <w:t>/</w:t>
            </w:r>
          </w:p>
        </w:tc>
        <w:tc>
          <w:tcPr>
            <w:tcW w:w="1276" w:type="dxa"/>
            <w:vAlign w:val="center"/>
          </w:tcPr>
          <w:p>
            <w:pPr>
              <w:jc w:val="center"/>
              <w:rPr>
                <w:color w:val="auto"/>
                <w:kern w:val="0"/>
                <w:szCs w:val="21"/>
                <w:lang w:bidi="ar"/>
              </w:rPr>
            </w:pPr>
            <w:r>
              <w:rPr>
                <w:color w:val="auto"/>
                <w:kern w:val="0"/>
                <w:szCs w:val="21"/>
                <w:lang w:bidi="ar"/>
              </w:rPr>
              <w:t>/</w:t>
            </w:r>
          </w:p>
        </w:tc>
        <w:tc>
          <w:tcPr>
            <w:tcW w:w="1701" w:type="dxa"/>
            <w:vAlign w:val="center"/>
          </w:tcPr>
          <w:p>
            <w:pPr>
              <w:jc w:val="center"/>
              <w:rPr>
                <w:color w:val="auto"/>
                <w:szCs w:val="21"/>
              </w:rPr>
            </w:pPr>
            <w:r>
              <w:rPr>
                <w:color w:val="auto"/>
                <w:kern w:val="0"/>
                <w:szCs w:val="21"/>
                <w:lang w:bidi="ar"/>
              </w:rPr>
              <w:t>/</w:t>
            </w:r>
          </w:p>
        </w:tc>
        <w:tc>
          <w:tcPr>
            <w:tcW w:w="1559"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0.01t/a</w:t>
            </w:r>
          </w:p>
        </w:tc>
        <w:tc>
          <w:tcPr>
            <w:tcW w:w="1761" w:type="dxa"/>
            <w:vAlign w:val="center"/>
          </w:tcPr>
          <w:p>
            <w:pPr>
              <w:jc w:val="center"/>
              <w:rPr>
                <w:rFonts w:hAnsi="宋体" w:cs="宋体"/>
                <w:snapToGrid w:val="0"/>
                <w:color w:val="auto"/>
                <w:kern w:val="21"/>
                <w:szCs w:val="21"/>
              </w:rPr>
            </w:pPr>
            <w:r>
              <w:rPr>
                <w:color w:val="auto"/>
                <w:kern w:val="0"/>
                <w:szCs w:val="21"/>
                <w:lang w:bidi="ar"/>
              </w:rPr>
              <w:t>/</w:t>
            </w:r>
          </w:p>
        </w:tc>
        <w:tc>
          <w:tcPr>
            <w:tcW w:w="1557"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0.01t/a</w:t>
            </w:r>
          </w:p>
        </w:tc>
        <w:tc>
          <w:tcPr>
            <w:tcW w:w="1228"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0.01t/a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5" w:type="dxa"/>
            <w:vAlign w:val="center"/>
          </w:tcPr>
          <w:p>
            <w:pPr>
              <w:pStyle w:val="50"/>
              <w:spacing w:beforeLines="0" w:afterLines="0" w:line="240" w:lineRule="auto"/>
              <w:rPr>
                <w:rFonts w:hAnsi="宋体" w:cs="宋体"/>
                <w:snapToGrid w:val="0"/>
                <w:color w:val="auto"/>
                <w:kern w:val="21"/>
                <w:szCs w:val="21"/>
              </w:rPr>
            </w:pPr>
            <w:r>
              <w:rPr>
                <w:rFonts w:hint="eastAsia" w:hAnsi="宋体" w:cs="宋体"/>
                <w:snapToGrid w:val="0"/>
                <w:color w:val="auto"/>
                <w:kern w:val="21"/>
                <w:szCs w:val="21"/>
              </w:rPr>
              <w:t>生活垃圾</w:t>
            </w:r>
          </w:p>
        </w:tc>
        <w:tc>
          <w:tcPr>
            <w:tcW w:w="1790" w:type="dxa"/>
            <w:vAlign w:val="center"/>
          </w:tcPr>
          <w:p>
            <w:pPr>
              <w:spacing w:line="240" w:lineRule="atLeast"/>
              <w:jc w:val="center"/>
              <w:rPr>
                <w:color w:val="auto"/>
                <w:szCs w:val="21"/>
              </w:rPr>
            </w:pPr>
            <w:r>
              <w:rPr>
                <w:rFonts w:hint="eastAsia"/>
                <w:color w:val="auto"/>
                <w:sz w:val="21"/>
                <w:szCs w:val="21"/>
              </w:rPr>
              <w:t>生活垃圾</w:t>
            </w:r>
          </w:p>
        </w:tc>
        <w:tc>
          <w:tcPr>
            <w:tcW w:w="1701" w:type="dxa"/>
            <w:vAlign w:val="center"/>
          </w:tcPr>
          <w:p>
            <w:pPr>
              <w:adjustRightInd w:val="0"/>
              <w:snapToGrid w:val="0"/>
              <w:spacing w:line="240" w:lineRule="atLeast"/>
              <w:jc w:val="center"/>
              <w:textAlignment w:val="baseline"/>
              <w:rPr>
                <w:color w:val="auto"/>
                <w:kern w:val="0"/>
                <w:szCs w:val="21"/>
                <w:lang w:bidi="ar"/>
              </w:rPr>
            </w:pPr>
            <w:r>
              <w:rPr>
                <w:color w:val="auto"/>
                <w:kern w:val="0"/>
                <w:szCs w:val="21"/>
                <w:lang w:bidi="ar"/>
              </w:rPr>
              <w:t>/</w:t>
            </w:r>
          </w:p>
        </w:tc>
        <w:tc>
          <w:tcPr>
            <w:tcW w:w="1276" w:type="dxa"/>
            <w:vAlign w:val="center"/>
          </w:tcPr>
          <w:p>
            <w:pPr>
              <w:jc w:val="center"/>
              <w:rPr>
                <w:color w:val="auto"/>
                <w:kern w:val="0"/>
                <w:szCs w:val="21"/>
                <w:lang w:bidi="ar"/>
              </w:rPr>
            </w:pPr>
            <w:r>
              <w:rPr>
                <w:color w:val="auto"/>
                <w:kern w:val="0"/>
                <w:szCs w:val="21"/>
                <w:lang w:bidi="ar"/>
              </w:rPr>
              <w:t>/</w:t>
            </w:r>
          </w:p>
        </w:tc>
        <w:tc>
          <w:tcPr>
            <w:tcW w:w="1701" w:type="dxa"/>
            <w:vAlign w:val="center"/>
          </w:tcPr>
          <w:p>
            <w:pPr>
              <w:jc w:val="center"/>
              <w:rPr>
                <w:color w:val="auto"/>
                <w:szCs w:val="21"/>
              </w:rPr>
            </w:pPr>
            <w:r>
              <w:rPr>
                <w:color w:val="auto"/>
                <w:kern w:val="0"/>
                <w:szCs w:val="21"/>
                <w:lang w:bidi="ar"/>
              </w:rPr>
              <w:t>/</w:t>
            </w:r>
          </w:p>
        </w:tc>
        <w:tc>
          <w:tcPr>
            <w:tcW w:w="1559"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15.75t/a</w:t>
            </w:r>
          </w:p>
        </w:tc>
        <w:tc>
          <w:tcPr>
            <w:tcW w:w="1761" w:type="dxa"/>
            <w:vAlign w:val="center"/>
          </w:tcPr>
          <w:p>
            <w:pPr>
              <w:jc w:val="center"/>
              <w:rPr>
                <w:rFonts w:hAnsi="宋体" w:cs="宋体"/>
                <w:snapToGrid w:val="0"/>
                <w:color w:val="auto"/>
                <w:kern w:val="21"/>
                <w:szCs w:val="21"/>
              </w:rPr>
            </w:pPr>
            <w:r>
              <w:rPr>
                <w:color w:val="auto"/>
                <w:kern w:val="0"/>
                <w:szCs w:val="21"/>
                <w:lang w:bidi="ar"/>
              </w:rPr>
              <w:t>/</w:t>
            </w:r>
          </w:p>
        </w:tc>
        <w:tc>
          <w:tcPr>
            <w:tcW w:w="1557"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15.75t/a</w:t>
            </w:r>
          </w:p>
        </w:tc>
        <w:tc>
          <w:tcPr>
            <w:tcW w:w="1228" w:type="dxa"/>
            <w:vAlign w:val="center"/>
          </w:tcPr>
          <w:p>
            <w:pPr>
              <w:adjustRightInd w:val="0"/>
              <w:snapToGrid w:val="0"/>
              <w:spacing w:line="240" w:lineRule="atLeast"/>
              <w:jc w:val="center"/>
              <w:textAlignment w:val="baseline"/>
              <w:rPr>
                <w:color w:val="auto"/>
                <w:szCs w:val="21"/>
              </w:rPr>
            </w:pPr>
            <w:r>
              <w:rPr>
                <w:rFonts w:hint="eastAsia"/>
                <w:color w:val="auto"/>
                <w:kern w:val="0"/>
                <w:szCs w:val="21"/>
                <w:lang w:val="en-US" w:eastAsia="zh-CN" w:bidi="ar"/>
              </w:rPr>
              <w:t>15.75t/a</w:t>
            </w:r>
          </w:p>
        </w:tc>
      </w:tr>
    </w:tbl>
    <w:p>
      <w:pPr>
        <w:pStyle w:val="50"/>
        <w:spacing w:before="192" w:beforeLines="80" w:after="24"/>
        <w:jc w:val="left"/>
        <w:rPr>
          <w:rFonts w:hAnsi="宋体"/>
          <w:color w:val="auto"/>
        </w:rPr>
      </w:pPr>
      <w:r>
        <w:rPr>
          <w:rFonts w:hAnsi="宋体"/>
          <w:snapToGrid w:val="0"/>
          <w:color w:val="auto"/>
          <w:kern w:val="21"/>
          <w:szCs w:val="21"/>
        </w:rPr>
        <w:t>注：</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Pr>
          <w:rFonts w:hAnsi="宋体"/>
          <w:snapToGrid w:val="0"/>
          <w:color w:val="auto"/>
          <w:spacing w:val="-6"/>
          <w:kern w:val="21"/>
          <w:szCs w:val="21"/>
        </w:rPr>
        <w:fldChar w:fldCharType="separate"/>
      </w:r>
      <w:r>
        <w:rPr>
          <w:rFonts w:hint="eastAsia" w:hAnsi="宋体"/>
          <w:color w:val="auto"/>
          <w:szCs w:val="21"/>
        </w:rPr>
        <w:t>③</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Pr>
          <w:rFonts w:hAnsi="宋体"/>
          <w:snapToGrid w:val="0"/>
          <w:color w:val="auto"/>
          <w:spacing w:val="-6"/>
          <w:kern w:val="21"/>
          <w:szCs w:val="21"/>
        </w:rPr>
        <w:fldChar w:fldCharType="separate"/>
      </w:r>
      <w:r>
        <w:rPr>
          <w:rFonts w:hint="eastAsia" w:hAnsi="宋体"/>
          <w:color w:val="auto"/>
          <w:szCs w:val="21"/>
        </w:rPr>
        <w:t>④</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Pr>
          <w:rFonts w:hAnsi="宋体"/>
          <w:snapToGrid w:val="0"/>
          <w:color w:val="auto"/>
          <w:spacing w:val="-16"/>
          <w:kern w:val="21"/>
          <w:szCs w:val="21"/>
        </w:rPr>
        <w:fldChar w:fldCharType="separate"/>
      </w:r>
      <w:r>
        <w:rPr>
          <w:rFonts w:hint="eastAsia" w:hAnsi="宋体"/>
          <w:color w:val="auto"/>
          <w:szCs w:val="21"/>
        </w:rPr>
        <w:t>⑤</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Pr>
          <w:rFonts w:hAnsi="宋体"/>
          <w:snapToGrid w:val="0"/>
          <w:color w:val="auto"/>
          <w:spacing w:val="-6"/>
          <w:kern w:val="21"/>
          <w:szCs w:val="21"/>
        </w:rPr>
        <w:fldChar w:fldCharType="separate"/>
      </w:r>
      <w:r>
        <w:rPr>
          <w:rFonts w:hint="eastAsia" w:hAnsi="宋体"/>
          <w:color w:val="auto"/>
          <w:szCs w:val="21"/>
        </w:rPr>
        <w:t>⑦</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p>
    <w:sectPr>
      <w:footerReference r:id="rId6" w:type="default"/>
      <w:pgSz w:w="16838" w:h="11906" w:orient="landscape"/>
      <w:pgMar w:top="1417" w:right="1701" w:bottom="1701" w:left="170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fldChar w:fldCharType="begin"/>
    </w:r>
    <w:r>
      <w:rPr>
        <w:rStyle w:val="32"/>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32"/>
                              <w:rFonts w:ascii="宋体" w:hAnsi="宋体"/>
                              <w:sz w:val="28"/>
                              <w:szCs w:val="28"/>
                            </w:rPr>
                          </w:pPr>
                          <w:r>
                            <w:rPr>
                              <w:rStyle w:val="32"/>
                              <w:rFonts w:hint="eastAsia" w:ascii="宋体" w:hAnsi="宋体"/>
                              <w:sz w:val="28"/>
                              <w:szCs w:val="28"/>
                            </w:rPr>
                            <w:t>—</w:t>
                          </w:r>
                          <w:r>
                            <w:rPr>
                              <w:rStyle w:val="32"/>
                              <w:rFonts w:ascii="宋体" w:hAnsi="宋体"/>
                              <w:sz w:val="26"/>
                              <w:szCs w:val="26"/>
                            </w:rPr>
                            <w:fldChar w:fldCharType="begin"/>
                          </w:r>
                          <w:r>
                            <w:rPr>
                              <w:rStyle w:val="32"/>
                              <w:rFonts w:ascii="宋体" w:hAnsi="宋体"/>
                              <w:sz w:val="26"/>
                              <w:szCs w:val="26"/>
                            </w:rPr>
                            <w:instrText xml:space="preserve">PAGE  </w:instrText>
                          </w:r>
                          <w:r>
                            <w:rPr>
                              <w:rStyle w:val="32"/>
                              <w:rFonts w:ascii="宋体" w:hAnsi="宋体"/>
                              <w:sz w:val="26"/>
                              <w:szCs w:val="26"/>
                            </w:rPr>
                            <w:fldChar w:fldCharType="separate"/>
                          </w:r>
                          <w:r>
                            <w:rPr>
                              <w:rStyle w:val="32"/>
                              <w:rFonts w:ascii="宋体" w:hAnsi="宋体"/>
                              <w:sz w:val="26"/>
                              <w:szCs w:val="26"/>
                            </w:rPr>
                            <w:t>26</w:t>
                          </w:r>
                          <w:r>
                            <w:rPr>
                              <w:rStyle w:val="32"/>
                              <w:rFonts w:ascii="宋体" w:hAnsi="宋体"/>
                              <w:sz w:val="26"/>
                              <w:szCs w:val="26"/>
                            </w:rPr>
                            <w:fldChar w:fldCharType="end"/>
                          </w:r>
                          <w:r>
                            <w:rPr>
                              <w:rStyle w:val="32"/>
                              <w:rFonts w:hint="eastAsia" w:ascii="宋体" w:hAnsi="宋体"/>
                              <w:sz w:val="28"/>
                              <w:szCs w:val="28"/>
                            </w:rPr>
                            <w:t>—</w:t>
                          </w:r>
                        </w:p>
                      </w:txbxContent>
                    </wps:txbx>
                    <wps:bodyPr wrap="none" lIns="0" tIns="0" rIns="0" bIns="0">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5LVMQBAACQAwAADgAAAGRycy9lMm9Eb2MueG1srVPNjtMwEL4j8Q6W&#10;79TZC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BUljlsc+Pnnj/OvP+ff38my&#10;evkmK9QHqDHxNmBqGt75Afdm9gM6M/FBRZu/SIlgHPU9XfSVQyIiP1otV6sKQwJj8wXx2d3zECG9&#10;l96SbDQ04gCLrvz4EdKYOqfkas7faGPKEI37z4GY2cNy72OP2UrDbpgI7Xx7Qj49zr6hDledEvPB&#10;obR5TWYjzsZuMnINCG8PCQuXfjLqCDUVw0EVRtNS5U34916y7n6k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l/5LVMQBAACQAwAADgAAAAAAAAABACAAAAAeAQAAZHJzL2Uyb0RvYy54bWxQ&#10;SwUGAAAAAAYABgBZAQAAVAUAAAAA&#10;">
              <v:fill on="f" focussize="0,0"/>
              <v:stroke on="f"/>
              <v:imagedata o:title=""/>
              <o:lock v:ext="edit" aspectratio="f"/>
              <v:textbox inset="0mm,0mm,0mm,0mm" style="mso-fit-shape-to-text:t;">
                <w:txbxContent>
                  <w:p>
                    <w:pPr>
                      <w:pStyle w:val="16"/>
                      <w:rPr>
                        <w:rStyle w:val="32"/>
                        <w:rFonts w:ascii="宋体" w:hAnsi="宋体"/>
                        <w:sz w:val="28"/>
                        <w:szCs w:val="28"/>
                      </w:rPr>
                    </w:pPr>
                    <w:r>
                      <w:rPr>
                        <w:rStyle w:val="32"/>
                        <w:rFonts w:hint="eastAsia" w:ascii="宋体" w:hAnsi="宋体"/>
                        <w:sz w:val="28"/>
                        <w:szCs w:val="28"/>
                      </w:rPr>
                      <w:t>—</w:t>
                    </w:r>
                    <w:r>
                      <w:rPr>
                        <w:rStyle w:val="32"/>
                        <w:rFonts w:ascii="宋体" w:hAnsi="宋体"/>
                        <w:sz w:val="26"/>
                        <w:szCs w:val="26"/>
                      </w:rPr>
                      <w:fldChar w:fldCharType="begin"/>
                    </w:r>
                    <w:r>
                      <w:rPr>
                        <w:rStyle w:val="32"/>
                        <w:rFonts w:ascii="宋体" w:hAnsi="宋体"/>
                        <w:sz w:val="26"/>
                        <w:szCs w:val="26"/>
                      </w:rPr>
                      <w:instrText xml:space="preserve">PAGE  </w:instrText>
                    </w:r>
                    <w:r>
                      <w:rPr>
                        <w:rStyle w:val="32"/>
                        <w:rFonts w:ascii="宋体" w:hAnsi="宋体"/>
                        <w:sz w:val="26"/>
                        <w:szCs w:val="26"/>
                      </w:rPr>
                      <w:fldChar w:fldCharType="separate"/>
                    </w:r>
                    <w:r>
                      <w:rPr>
                        <w:rStyle w:val="32"/>
                        <w:rFonts w:ascii="宋体" w:hAnsi="宋体"/>
                        <w:sz w:val="26"/>
                        <w:szCs w:val="26"/>
                      </w:rPr>
                      <w:t>26</w:t>
                    </w:r>
                    <w:r>
                      <w:rPr>
                        <w:rStyle w:val="32"/>
                        <w:rFonts w:ascii="宋体" w:hAnsi="宋体"/>
                        <w:sz w:val="26"/>
                        <w:szCs w:val="26"/>
                      </w:rPr>
                      <w:fldChar w:fldCharType="end"/>
                    </w:r>
                    <w:r>
                      <w:rPr>
                        <w:rStyle w:val="32"/>
                        <w:rFonts w:hint="eastAsia" w:ascii="宋体" w:hAnsi="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32"/>
                              <w:rFonts w:ascii="宋体" w:hAnsi="宋体"/>
                              <w:sz w:val="28"/>
                              <w:szCs w:val="28"/>
                            </w:rPr>
                          </w:pPr>
                          <w:r>
                            <w:rPr>
                              <w:rStyle w:val="32"/>
                              <w:rFonts w:hint="eastAsia" w:ascii="宋体" w:hAnsi="宋体"/>
                              <w:sz w:val="28"/>
                              <w:szCs w:val="28"/>
                            </w:rPr>
                            <w:t>—</w:t>
                          </w:r>
                          <w:r>
                            <w:rPr>
                              <w:rStyle w:val="32"/>
                              <w:rFonts w:ascii="宋体" w:hAnsi="宋体"/>
                              <w:sz w:val="26"/>
                              <w:szCs w:val="26"/>
                            </w:rPr>
                            <w:fldChar w:fldCharType="begin"/>
                          </w:r>
                          <w:r>
                            <w:rPr>
                              <w:rStyle w:val="32"/>
                              <w:rFonts w:ascii="宋体" w:hAnsi="宋体"/>
                              <w:sz w:val="26"/>
                              <w:szCs w:val="26"/>
                            </w:rPr>
                            <w:instrText xml:space="preserve">PAGE  </w:instrText>
                          </w:r>
                          <w:r>
                            <w:rPr>
                              <w:rStyle w:val="32"/>
                              <w:rFonts w:ascii="宋体" w:hAnsi="宋体"/>
                              <w:sz w:val="26"/>
                              <w:szCs w:val="26"/>
                            </w:rPr>
                            <w:fldChar w:fldCharType="separate"/>
                          </w:r>
                          <w:r>
                            <w:rPr>
                              <w:rStyle w:val="32"/>
                              <w:rFonts w:ascii="宋体" w:hAnsi="宋体"/>
                              <w:sz w:val="26"/>
                              <w:szCs w:val="26"/>
                            </w:rPr>
                            <w:t>56</w:t>
                          </w:r>
                          <w:r>
                            <w:rPr>
                              <w:rStyle w:val="32"/>
                              <w:rFonts w:ascii="宋体" w:hAnsi="宋体"/>
                              <w:sz w:val="26"/>
                              <w:szCs w:val="26"/>
                            </w:rPr>
                            <w:fldChar w:fldCharType="end"/>
                          </w:r>
                          <w:r>
                            <w:rPr>
                              <w:rStyle w:val="32"/>
                              <w:rFonts w:hint="eastAsia" w:ascii="宋体" w:hAnsi="宋体"/>
                              <w:sz w:val="28"/>
                              <w:szCs w:val="28"/>
                            </w:rPr>
                            <w:t>—</w:t>
                          </w:r>
                        </w:p>
                      </w:txbxContent>
                    </wps:txbx>
                    <wps:bodyPr wrap="none" lIns="0" tIns="0" rIns="0" bIns="0">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LYA08cQBAACQAwAADgAAAAAAAAABACAAAAAeAQAAZHJzL2Uyb0RvYy54bWxQ&#10;SwUGAAAAAAYABgBZAQAAVAUAAAAA&#10;">
              <v:fill on="f" focussize="0,0"/>
              <v:stroke on="f"/>
              <v:imagedata o:title=""/>
              <o:lock v:ext="edit" aspectratio="f"/>
              <v:textbox inset="0mm,0mm,0mm,0mm" style="mso-fit-shape-to-text:t;">
                <w:txbxContent>
                  <w:p>
                    <w:pPr>
                      <w:pStyle w:val="16"/>
                      <w:rPr>
                        <w:rStyle w:val="32"/>
                        <w:rFonts w:ascii="宋体" w:hAnsi="宋体"/>
                        <w:sz w:val="28"/>
                        <w:szCs w:val="28"/>
                      </w:rPr>
                    </w:pPr>
                    <w:r>
                      <w:rPr>
                        <w:rStyle w:val="32"/>
                        <w:rFonts w:hint="eastAsia" w:ascii="宋体" w:hAnsi="宋体"/>
                        <w:sz w:val="28"/>
                        <w:szCs w:val="28"/>
                      </w:rPr>
                      <w:t>—</w:t>
                    </w:r>
                    <w:r>
                      <w:rPr>
                        <w:rStyle w:val="32"/>
                        <w:rFonts w:ascii="宋体" w:hAnsi="宋体"/>
                        <w:sz w:val="26"/>
                        <w:szCs w:val="26"/>
                      </w:rPr>
                      <w:fldChar w:fldCharType="begin"/>
                    </w:r>
                    <w:r>
                      <w:rPr>
                        <w:rStyle w:val="32"/>
                        <w:rFonts w:ascii="宋体" w:hAnsi="宋体"/>
                        <w:sz w:val="26"/>
                        <w:szCs w:val="26"/>
                      </w:rPr>
                      <w:instrText xml:space="preserve">PAGE  </w:instrText>
                    </w:r>
                    <w:r>
                      <w:rPr>
                        <w:rStyle w:val="32"/>
                        <w:rFonts w:ascii="宋体" w:hAnsi="宋体"/>
                        <w:sz w:val="26"/>
                        <w:szCs w:val="26"/>
                      </w:rPr>
                      <w:fldChar w:fldCharType="separate"/>
                    </w:r>
                    <w:r>
                      <w:rPr>
                        <w:rStyle w:val="32"/>
                        <w:rFonts w:ascii="宋体" w:hAnsi="宋体"/>
                        <w:sz w:val="26"/>
                        <w:szCs w:val="26"/>
                      </w:rPr>
                      <w:t>56</w:t>
                    </w:r>
                    <w:r>
                      <w:rPr>
                        <w:rStyle w:val="32"/>
                        <w:rFonts w:ascii="宋体" w:hAnsi="宋体"/>
                        <w:sz w:val="26"/>
                        <w:szCs w:val="26"/>
                      </w:rPr>
                      <w:fldChar w:fldCharType="end"/>
                    </w:r>
                    <w:r>
                      <w:rPr>
                        <w:rStyle w:val="32"/>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8DCC8"/>
    <w:multiLevelType w:val="singleLevel"/>
    <w:tmpl w:val="C788DCC8"/>
    <w:lvl w:ilvl="0" w:tentative="0">
      <w:start w:val="2"/>
      <w:numFmt w:val="decimal"/>
      <w:suff w:val="nothing"/>
      <w:lvlText w:val="（%1）"/>
      <w:lvlJc w:val="left"/>
    </w:lvl>
  </w:abstractNum>
  <w:abstractNum w:abstractNumId="1">
    <w:nsid w:val="D7F7B6C0"/>
    <w:multiLevelType w:val="singleLevel"/>
    <w:tmpl w:val="D7F7B6C0"/>
    <w:lvl w:ilvl="0" w:tentative="0">
      <w:start w:val="1"/>
      <w:numFmt w:val="bullet"/>
      <w:pStyle w:val="9"/>
      <w:lvlText w:val=""/>
      <w:lvlJc w:val="left"/>
      <w:pPr>
        <w:tabs>
          <w:tab w:val="left" w:pos="2040"/>
        </w:tabs>
        <w:ind w:left="2040" w:hanging="360"/>
      </w:pPr>
      <w:rPr>
        <w:rFonts w:hint="default" w:ascii="Wingdings" w:hAnsi="Wingdings"/>
      </w:rPr>
    </w:lvl>
  </w:abstractNum>
  <w:abstractNum w:abstractNumId="2">
    <w:nsid w:val="2004EBA2"/>
    <w:multiLevelType w:val="singleLevel"/>
    <w:tmpl w:val="2004EBA2"/>
    <w:lvl w:ilvl="0" w:tentative="0">
      <w:start w:val="2"/>
      <w:numFmt w:val="chineseCounting"/>
      <w:suff w:val="nothing"/>
      <w:lvlText w:val="（%1）"/>
      <w:lvlJc w:val="left"/>
      <w:rPr>
        <w:rFonts w:hint="eastAsia"/>
      </w:rPr>
    </w:lvl>
  </w:abstractNum>
  <w:abstractNum w:abstractNumId="3">
    <w:nsid w:val="4AEF0996"/>
    <w:multiLevelType w:val="singleLevel"/>
    <w:tmpl w:val="4AEF0996"/>
    <w:lvl w:ilvl="0" w:tentative="0">
      <w:start w:val="1"/>
      <w:numFmt w:val="decimal"/>
      <w:suff w:val="nothing"/>
      <w:lvlText w:val="%1、"/>
      <w:lvlJc w:val="left"/>
    </w:lvl>
  </w:abstractNum>
  <w:abstractNum w:abstractNumId="4">
    <w:nsid w:val="71B23F93"/>
    <w:multiLevelType w:val="singleLevel"/>
    <w:tmpl w:val="71B23F93"/>
    <w:lvl w:ilvl="0" w:tentative="0">
      <w:start w:val="3"/>
      <w:numFmt w:val="chineseCounting"/>
      <w:suff w:val="nothing"/>
      <w:lvlText w:val="%1、"/>
      <w:lvlJc w:val="left"/>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YmU2NDAxYjIzMTExMDRmNThmNTZmMjRlMDBhYTgifQ=="/>
  </w:docVars>
  <w:rsids>
    <w:rsidRoot w:val="00A14947"/>
    <w:rsid w:val="000060B3"/>
    <w:rsid w:val="0004364B"/>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131F42"/>
    <w:rsid w:val="001357F1"/>
    <w:rsid w:val="00140FA8"/>
    <w:rsid w:val="00142FEB"/>
    <w:rsid w:val="00143A2D"/>
    <w:rsid w:val="00145A41"/>
    <w:rsid w:val="00151675"/>
    <w:rsid w:val="00157435"/>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D3DD0"/>
    <w:rsid w:val="002D7DC5"/>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93A2C"/>
    <w:rsid w:val="003A4BF3"/>
    <w:rsid w:val="003B28A4"/>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40C9D"/>
    <w:rsid w:val="00452738"/>
    <w:rsid w:val="00456091"/>
    <w:rsid w:val="00466321"/>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20AE"/>
    <w:rsid w:val="00594D77"/>
    <w:rsid w:val="005969E4"/>
    <w:rsid w:val="005A06B7"/>
    <w:rsid w:val="005A1759"/>
    <w:rsid w:val="005A68A7"/>
    <w:rsid w:val="005D36AB"/>
    <w:rsid w:val="00617CC3"/>
    <w:rsid w:val="006377A6"/>
    <w:rsid w:val="00637A3D"/>
    <w:rsid w:val="006411EF"/>
    <w:rsid w:val="00642741"/>
    <w:rsid w:val="006748B8"/>
    <w:rsid w:val="006775C3"/>
    <w:rsid w:val="0068705E"/>
    <w:rsid w:val="0069290A"/>
    <w:rsid w:val="0069775A"/>
    <w:rsid w:val="00697813"/>
    <w:rsid w:val="006A3EE8"/>
    <w:rsid w:val="006A72BF"/>
    <w:rsid w:val="006B03F2"/>
    <w:rsid w:val="006B37DC"/>
    <w:rsid w:val="006B4F68"/>
    <w:rsid w:val="006C0592"/>
    <w:rsid w:val="006C272E"/>
    <w:rsid w:val="006C5460"/>
    <w:rsid w:val="006C5479"/>
    <w:rsid w:val="006D13B5"/>
    <w:rsid w:val="006E12FF"/>
    <w:rsid w:val="006E607E"/>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04F9"/>
    <w:rsid w:val="00801393"/>
    <w:rsid w:val="00802F88"/>
    <w:rsid w:val="0081293E"/>
    <w:rsid w:val="00815465"/>
    <w:rsid w:val="00817E9A"/>
    <w:rsid w:val="008306BD"/>
    <w:rsid w:val="00831A80"/>
    <w:rsid w:val="00833743"/>
    <w:rsid w:val="008340A4"/>
    <w:rsid w:val="00846283"/>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4F8B"/>
    <w:rsid w:val="008E5D6B"/>
    <w:rsid w:val="008E76F0"/>
    <w:rsid w:val="008F15FE"/>
    <w:rsid w:val="008F2D29"/>
    <w:rsid w:val="008F5187"/>
    <w:rsid w:val="008F60D8"/>
    <w:rsid w:val="00902727"/>
    <w:rsid w:val="0090312B"/>
    <w:rsid w:val="0091736D"/>
    <w:rsid w:val="00927F2D"/>
    <w:rsid w:val="0093037A"/>
    <w:rsid w:val="0094154D"/>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D63E4"/>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D770F"/>
    <w:rsid w:val="00AF0CBF"/>
    <w:rsid w:val="00AF257F"/>
    <w:rsid w:val="00AF33CF"/>
    <w:rsid w:val="00AF4D50"/>
    <w:rsid w:val="00AF6179"/>
    <w:rsid w:val="00B1295A"/>
    <w:rsid w:val="00B15C9E"/>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B7AD2"/>
    <w:rsid w:val="00BC32DC"/>
    <w:rsid w:val="00BC35B6"/>
    <w:rsid w:val="00BD1B51"/>
    <w:rsid w:val="00BD4596"/>
    <w:rsid w:val="00BE1405"/>
    <w:rsid w:val="00BE312D"/>
    <w:rsid w:val="00BF1C20"/>
    <w:rsid w:val="00C0591A"/>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85D71"/>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908E1"/>
    <w:rsid w:val="00D94A7C"/>
    <w:rsid w:val="00D95896"/>
    <w:rsid w:val="00DB2983"/>
    <w:rsid w:val="00DC1257"/>
    <w:rsid w:val="00DC3DC0"/>
    <w:rsid w:val="00DC5B2B"/>
    <w:rsid w:val="00DD318D"/>
    <w:rsid w:val="00DF2E12"/>
    <w:rsid w:val="00DF514A"/>
    <w:rsid w:val="00DF6690"/>
    <w:rsid w:val="00DF6804"/>
    <w:rsid w:val="00E0358D"/>
    <w:rsid w:val="00E04323"/>
    <w:rsid w:val="00E070A2"/>
    <w:rsid w:val="00E2656A"/>
    <w:rsid w:val="00E412D0"/>
    <w:rsid w:val="00E56322"/>
    <w:rsid w:val="00E566C9"/>
    <w:rsid w:val="00E60982"/>
    <w:rsid w:val="00E62C62"/>
    <w:rsid w:val="00E654C1"/>
    <w:rsid w:val="00E65D97"/>
    <w:rsid w:val="00E72A5A"/>
    <w:rsid w:val="00E73354"/>
    <w:rsid w:val="00E9242D"/>
    <w:rsid w:val="00EB5255"/>
    <w:rsid w:val="00EB5C47"/>
    <w:rsid w:val="00ED0639"/>
    <w:rsid w:val="00ED6F26"/>
    <w:rsid w:val="00EF4755"/>
    <w:rsid w:val="00EF7135"/>
    <w:rsid w:val="00F027DB"/>
    <w:rsid w:val="00F14A7A"/>
    <w:rsid w:val="00F14C39"/>
    <w:rsid w:val="00F22985"/>
    <w:rsid w:val="00F3383E"/>
    <w:rsid w:val="00F465A7"/>
    <w:rsid w:val="00F50B7C"/>
    <w:rsid w:val="00F550E6"/>
    <w:rsid w:val="00F74345"/>
    <w:rsid w:val="00F80A0A"/>
    <w:rsid w:val="00F82B19"/>
    <w:rsid w:val="00F846E6"/>
    <w:rsid w:val="00F9212D"/>
    <w:rsid w:val="00F965DA"/>
    <w:rsid w:val="00FA406A"/>
    <w:rsid w:val="00FB503A"/>
    <w:rsid w:val="00FB516C"/>
    <w:rsid w:val="00FD0236"/>
    <w:rsid w:val="00FD18F4"/>
    <w:rsid w:val="00FD54DB"/>
    <w:rsid w:val="00FD619F"/>
    <w:rsid w:val="01103617"/>
    <w:rsid w:val="01290F7E"/>
    <w:rsid w:val="015D1E09"/>
    <w:rsid w:val="02697903"/>
    <w:rsid w:val="02BE658E"/>
    <w:rsid w:val="02F96569"/>
    <w:rsid w:val="030B5410"/>
    <w:rsid w:val="03471BBC"/>
    <w:rsid w:val="035B2A75"/>
    <w:rsid w:val="03672450"/>
    <w:rsid w:val="037145EF"/>
    <w:rsid w:val="037447FA"/>
    <w:rsid w:val="03B601F2"/>
    <w:rsid w:val="03EA7B21"/>
    <w:rsid w:val="044D1804"/>
    <w:rsid w:val="04BB20A8"/>
    <w:rsid w:val="0511622A"/>
    <w:rsid w:val="053513D0"/>
    <w:rsid w:val="053D782A"/>
    <w:rsid w:val="05670F53"/>
    <w:rsid w:val="05A25E9A"/>
    <w:rsid w:val="05F83EAE"/>
    <w:rsid w:val="06251C00"/>
    <w:rsid w:val="063E7D85"/>
    <w:rsid w:val="06D3450E"/>
    <w:rsid w:val="070262A7"/>
    <w:rsid w:val="07293586"/>
    <w:rsid w:val="07295285"/>
    <w:rsid w:val="07636392"/>
    <w:rsid w:val="07770C56"/>
    <w:rsid w:val="07833F3B"/>
    <w:rsid w:val="078C6E68"/>
    <w:rsid w:val="07C17537"/>
    <w:rsid w:val="07D9762E"/>
    <w:rsid w:val="07DC6AB7"/>
    <w:rsid w:val="07F7152B"/>
    <w:rsid w:val="08E72858"/>
    <w:rsid w:val="091160E6"/>
    <w:rsid w:val="092217DD"/>
    <w:rsid w:val="093A7294"/>
    <w:rsid w:val="09D03926"/>
    <w:rsid w:val="0A263993"/>
    <w:rsid w:val="0A2D3AC2"/>
    <w:rsid w:val="0A571987"/>
    <w:rsid w:val="0A5F49D5"/>
    <w:rsid w:val="0AA755DF"/>
    <w:rsid w:val="0ACC20AF"/>
    <w:rsid w:val="0AE364AF"/>
    <w:rsid w:val="0B120D44"/>
    <w:rsid w:val="0B35507E"/>
    <w:rsid w:val="0B5321B6"/>
    <w:rsid w:val="0BD27BF6"/>
    <w:rsid w:val="0C1E39E3"/>
    <w:rsid w:val="0C3B3C7D"/>
    <w:rsid w:val="0CAB2EAE"/>
    <w:rsid w:val="0CCF1F14"/>
    <w:rsid w:val="0D621C7D"/>
    <w:rsid w:val="0D8F1748"/>
    <w:rsid w:val="0DFD6520"/>
    <w:rsid w:val="0E3A7E06"/>
    <w:rsid w:val="0E73034D"/>
    <w:rsid w:val="0EAF55E8"/>
    <w:rsid w:val="0F13775A"/>
    <w:rsid w:val="0F433B4A"/>
    <w:rsid w:val="0F4909C1"/>
    <w:rsid w:val="0F5F45FE"/>
    <w:rsid w:val="0F9A112B"/>
    <w:rsid w:val="10097AFB"/>
    <w:rsid w:val="10273694"/>
    <w:rsid w:val="103E265A"/>
    <w:rsid w:val="10657286"/>
    <w:rsid w:val="10692770"/>
    <w:rsid w:val="106D2F64"/>
    <w:rsid w:val="1092180B"/>
    <w:rsid w:val="10A36244"/>
    <w:rsid w:val="10B63710"/>
    <w:rsid w:val="10EB00BA"/>
    <w:rsid w:val="10F10820"/>
    <w:rsid w:val="111C2F7A"/>
    <w:rsid w:val="11665CA1"/>
    <w:rsid w:val="123E0AA6"/>
    <w:rsid w:val="12E94190"/>
    <w:rsid w:val="135362B9"/>
    <w:rsid w:val="136916CD"/>
    <w:rsid w:val="13872814"/>
    <w:rsid w:val="138F4E49"/>
    <w:rsid w:val="13951726"/>
    <w:rsid w:val="13D44D1C"/>
    <w:rsid w:val="14396509"/>
    <w:rsid w:val="143D27FE"/>
    <w:rsid w:val="144257E5"/>
    <w:rsid w:val="144B7965"/>
    <w:rsid w:val="14996050"/>
    <w:rsid w:val="14DD2C3C"/>
    <w:rsid w:val="15635962"/>
    <w:rsid w:val="15EA5ECB"/>
    <w:rsid w:val="16087E1D"/>
    <w:rsid w:val="162B56E8"/>
    <w:rsid w:val="16662AA2"/>
    <w:rsid w:val="169E45CF"/>
    <w:rsid w:val="16EB41EE"/>
    <w:rsid w:val="17701D14"/>
    <w:rsid w:val="17735226"/>
    <w:rsid w:val="17B02844"/>
    <w:rsid w:val="181B3E7C"/>
    <w:rsid w:val="184D4AD2"/>
    <w:rsid w:val="18764B29"/>
    <w:rsid w:val="189F624C"/>
    <w:rsid w:val="18A265A0"/>
    <w:rsid w:val="18F10E1E"/>
    <w:rsid w:val="196038E8"/>
    <w:rsid w:val="19A379E6"/>
    <w:rsid w:val="1A1C66C0"/>
    <w:rsid w:val="1A2B6C80"/>
    <w:rsid w:val="1A304267"/>
    <w:rsid w:val="1A42393B"/>
    <w:rsid w:val="1A777524"/>
    <w:rsid w:val="1AA32266"/>
    <w:rsid w:val="1AAD45DE"/>
    <w:rsid w:val="1AB648F2"/>
    <w:rsid w:val="1ABA23DD"/>
    <w:rsid w:val="1AC238F3"/>
    <w:rsid w:val="1ACE6868"/>
    <w:rsid w:val="1ADA5FD2"/>
    <w:rsid w:val="1B046F80"/>
    <w:rsid w:val="1B3267B5"/>
    <w:rsid w:val="1B40161D"/>
    <w:rsid w:val="1B441859"/>
    <w:rsid w:val="1B6606B1"/>
    <w:rsid w:val="1B7924DB"/>
    <w:rsid w:val="1BCA2D6B"/>
    <w:rsid w:val="1C5E7925"/>
    <w:rsid w:val="1C647083"/>
    <w:rsid w:val="1C71636B"/>
    <w:rsid w:val="1CC56387"/>
    <w:rsid w:val="1CFD070F"/>
    <w:rsid w:val="1D205752"/>
    <w:rsid w:val="1D5236E5"/>
    <w:rsid w:val="1D5F6196"/>
    <w:rsid w:val="1D6132A5"/>
    <w:rsid w:val="1D8E56D5"/>
    <w:rsid w:val="1E252F1A"/>
    <w:rsid w:val="1E3707FC"/>
    <w:rsid w:val="1E500C51"/>
    <w:rsid w:val="1E7A43DA"/>
    <w:rsid w:val="1E8B3D8F"/>
    <w:rsid w:val="1EFB6777"/>
    <w:rsid w:val="1F0A149C"/>
    <w:rsid w:val="1F263258"/>
    <w:rsid w:val="1FE7539E"/>
    <w:rsid w:val="20491D0D"/>
    <w:rsid w:val="20671BE0"/>
    <w:rsid w:val="20963CB8"/>
    <w:rsid w:val="20A81A1B"/>
    <w:rsid w:val="20A82558"/>
    <w:rsid w:val="20B07FB6"/>
    <w:rsid w:val="20B646FB"/>
    <w:rsid w:val="20EB26A2"/>
    <w:rsid w:val="20FC1846"/>
    <w:rsid w:val="21326B6F"/>
    <w:rsid w:val="213B74B1"/>
    <w:rsid w:val="215A2310"/>
    <w:rsid w:val="21942F20"/>
    <w:rsid w:val="21DE318A"/>
    <w:rsid w:val="21EF5B80"/>
    <w:rsid w:val="2248592E"/>
    <w:rsid w:val="22576990"/>
    <w:rsid w:val="22F47480"/>
    <w:rsid w:val="23412DEF"/>
    <w:rsid w:val="238C3D21"/>
    <w:rsid w:val="23DE1C48"/>
    <w:rsid w:val="23ED16B6"/>
    <w:rsid w:val="23F63B83"/>
    <w:rsid w:val="240210CD"/>
    <w:rsid w:val="24662DD0"/>
    <w:rsid w:val="246C4C3C"/>
    <w:rsid w:val="247C3032"/>
    <w:rsid w:val="24BF09F7"/>
    <w:rsid w:val="24C02020"/>
    <w:rsid w:val="24DF2A0E"/>
    <w:rsid w:val="252D53FE"/>
    <w:rsid w:val="25EC2D81"/>
    <w:rsid w:val="25F03BBD"/>
    <w:rsid w:val="260E79A3"/>
    <w:rsid w:val="26CB59A3"/>
    <w:rsid w:val="26D44250"/>
    <w:rsid w:val="27100F58"/>
    <w:rsid w:val="271A4944"/>
    <w:rsid w:val="27231704"/>
    <w:rsid w:val="275252DD"/>
    <w:rsid w:val="277057A2"/>
    <w:rsid w:val="2779141A"/>
    <w:rsid w:val="27CC1C16"/>
    <w:rsid w:val="28322FCE"/>
    <w:rsid w:val="28756A0D"/>
    <w:rsid w:val="289B6F6D"/>
    <w:rsid w:val="28A30D22"/>
    <w:rsid w:val="28B13FC9"/>
    <w:rsid w:val="28CE0C04"/>
    <w:rsid w:val="28FA1A79"/>
    <w:rsid w:val="29206EB8"/>
    <w:rsid w:val="29595666"/>
    <w:rsid w:val="29874881"/>
    <w:rsid w:val="29AA4C6A"/>
    <w:rsid w:val="29E325E0"/>
    <w:rsid w:val="2A0C7275"/>
    <w:rsid w:val="2A201B46"/>
    <w:rsid w:val="2A2946D8"/>
    <w:rsid w:val="2A362EE8"/>
    <w:rsid w:val="2A452503"/>
    <w:rsid w:val="2A985691"/>
    <w:rsid w:val="2AAD394F"/>
    <w:rsid w:val="2ABB0EFE"/>
    <w:rsid w:val="2AF96FA9"/>
    <w:rsid w:val="2B6C3627"/>
    <w:rsid w:val="2B725CB3"/>
    <w:rsid w:val="2BA936A8"/>
    <w:rsid w:val="2BDE0DE2"/>
    <w:rsid w:val="2C315A5A"/>
    <w:rsid w:val="2C4B1C25"/>
    <w:rsid w:val="2D5533A2"/>
    <w:rsid w:val="2D5A0F38"/>
    <w:rsid w:val="2D7C36AF"/>
    <w:rsid w:val="2D96442B"/>
    <w:rsid w:val="2D9E56F5"/>
    <w:rsid w:val="2D9F55F2"/>
    <w:rsid w:val="2E667F96"/>
    <w:rsid w:val="2E8226AB"/>
    <w:rsid w:val="2ED35F0C"/>
    <w:rsid w:val="2F045344"/>
    <w:rsid w:val="2F413483"/>
    <w:rsid w:val="2F673044"/>
    <w:rsid w:val="2FB558BE"/>
    <w:rsid w:val="2FD065E6"/>
    <w:rsid w:val="2FD96870"/>
    <w:rsid w:val="30580BC9"/>
    <w:rsid w:val="306D2411"/>
    <w:rsid w:val="30EA3C51"/>
    <w:rsid w:val="30EA7144"/>
    <w:rsid w:val="311E2ED7"/>
    <w:rsid w:val="315619EE"/>
    <w:rsid w:val="315C449C"/>
    <w:rsid w:val="315D0D95"/>
    <w:rsid w:val="318520C2"/>
    <w:rsid w:val="31B82709"/>
    <w:rsid w:val="31D05482"/>
    <w:rsid w:val="3220312C"/>
    <w:rsid w:val="32400B34"/>
    <w:rsid w:val="326A6BE1"/>
    <w:rsid w:val="329E6876"/>
    <w:rsid w:val="32DB33AC"/>
    <w:rsid w:val="333015F2"/>
    <w:rsid w:val="334B6320"/>
    <w:rsid w:val="33521DC5"/>
    <w:rsid w:val="33D934D4"/>
    <w:rsid w:val="33FB606E"/>
    <w:rsid w:val="33FE2F6A"/>
    <w:rsid w:val="340E07E5"/>
    <w:rsid w:val="34194FD4"/>
    <w:rsid w:val="34235BF7"/>
    <w:rsid w:val="345E5759"/>
    <w:rsid w:val="34B97E97"/>
    <w:rsid w:val="34C56E84"/>
    <w:rsid w:val="34ED0755"/>
    <w:rsid w:val="350372DE"/>
    <w:rsid w:val="35331583"/>
    <w:rsid w:val="354A2957"/>
    <w:rsid w:val="35573053"/>
    <w:rsid w:val="35715520"/>
    <w:rsid w:val="358C5FA8"/>
    <w:rsid w:val="35C15DF1"/>
    <w:rsid w:val="35E93835"/>
    <w:rsid w:val="36074A7F"/>
    <w:rsid w:val="361130D3"/>
    <w:rsid w:val="361612F9"/>
    <w:rsid w:val="368B75F6"/>
    <w:rsid w:val="36923549"/>
    <w:rsid w:val="36B75FBF"/>
    <w:rsid w:val="36B97533"/>
    <w:rsid w:val="36BD0C45"/>
    <w:rsid w:val="36E56B77"/>
    <w:rsid w:val="37813C81"/>
    <w:rsid w:val="37D9078E"/>
    <w:rsid w:val="37E00298"/>
    <w:rsid w:val="37FD6F4B"/>
    <w:rsid w:val="381F5D3B"/>
    <w:rsid w:val="38813759"/>
    <w:rsid w:val="38B0501C"/>
    <w:rsid w:val="38B302F9"/>
    <w:rsid w:val="38D930D1"/>
    <w:rsid w:val="38F12CD3"/>
    <w:rsid w:val="38F94775"/>
    <w:rsid w:val="38FD7C19"/>
    <w:rsid w:val="392971ED"/>
    <w:rsid w:val="39325651"/>
    <w:rsid w:val="397E0644"/>
    <w:rsid w:val="39D54E8F"/>
    <w:rsid w:val="3A245594"/>
    <w:rsid w:val="3A404720"/>
    <w:rsid w:val="3A872856"/>
    <w:rsid w:val="3B1847FF"/>
    <w:rsid w:val="3B3763D1"/>
    <w:rsid w:val="3B9C2B9F"/>
    <w:rsid w:val="3BA3733B"/>
    <w:rsid w:val="3BF50508"/>
    <w:rsid w:val="3C0975AC"/>
    <w:rsid w:val="3C2F6E1E"/>
    <w:rsid w:val="3C4F64BA"/>
    <w:rsid w:val="3C6557FA"/>
    <w:rsid w:val="3C944FE1"/>
    <w:rsid w:val="3CBB65D2"/>
    <w:rsid w:val="3CDA245A"/>
    <w:rsid w:val="3D0021E7"/>
    <w:rsid w:val="3D0D5832"/>
    <w:rsid w:val="3D1E06B7"/>
    <w:rsid w:val="3D63408E"/>
    <w:rsid w:val="3DA10510"/>
    <w:rsid w:val="3DF13E6C"/>
    <w:rsid w:val="3E5F7047"/>
    <w:rsid w:val="3EA04D5B"/>
    <w:rsid w:val="3EDA0523"/>
    <w:rsid w:val="3EE37521"/>
    <w:rsid w:val="3F2A0973"/>
    <w:rsid w:val="3F8945E0"/>
    <w:rsid w:val="3F8F30C5"/>
    <w:rsid w:val="407A6407"/>
    <w:rsid w:val="408B2E03"/>
    <w:rsid w:val="40C51034"/>
    <w:rsid w:val="40CC43C0"/>
    <w:rsid w:val="41055FCA"/>
    <w:rsid w:val="4125180A"/>
    <w:rsid w:val="41C4653C"/>
    <w:rsid w:val="41FC6153"/>
    <w:rsid w:val="4200449D"/>
    <w:rsid w:val="423A3BCC"/>
    <w:rsid w:val="424E57D2"/>
    <w:rsid w:val="42992A1E"/>
    <w:rsid w:val="42B26C49"/>
    <w:rsid w:val="433A6FE6"/>
    <w:rsid w:val="43480868"/>
    <w:rsid w:val="4350713C"/>
    <w:rsid w:val="436653E0"/>
    <w:rsid w:val="43C4431A"/>
    <w:rsid w:val="43CB6560"/>
    <w:rsid w:val="43D24978"/>
    <w:rsid w:val="43EA7528"/>
    <w:rsid w:val="44815D3D"/>
    <w:rsid w:val="44B951CC"/>
    <w:rsid w:val="44CD14E0"/>
    <w:rsid w:val="44E237F7"/>
    <w:rsid w:val="44F20B0B"/>
    <w:rsid w:val="452E5F4C"/>
    <w:rsid w:val="45330C4C"/>
    <w:rsid w:val="45612018"/>
    <w:rsid w:val="456164CB"/>
    <w:rsid w:val="458946E9"/>
    <w:rsid w:val="45A47C0E"/>
    <w:rsid w:val="45FF0954"/>
    <w:rsid w:val="46577FD6"/>
    <w:rsid w:val="46795FAD"/>
    <w:rsid w:val="46841527"/>
    <w:rsid w:val="46A85DD4"/>
    <w:rsid w:val="46D955A7"/>
    <w:rsid w:val="47133957"/>
    <w:rsid w:val="472A2ACE"/>
    <w:rsid w:val="47426751"/>
    <w:rsid w:val="47A07E0C"/>
    <w:rsid w:val="47AD2532"/>
    <w:rsid w:val="48470BDD"/>
    <w:rsid w:val="48493EF7"/>
    <w:rsid w:val="4870272E"/>
    <w:rsid w:val="48812860"/>
    <w:rsid w:val="48984599"/>
    <w:rsid w:val="493D1F27"/>
    <w:rsid w:val="49DA36EE"/>
    <w:rsid w:val="49DC7715"/>
    <w:rsid w:val="49FF34D3"/>
    <w:rsid w:val="4A023139"/>
    <w:rsid w:val="4A7B576F"/>
    <w:rsid w:val="4AD72063"/>
    <w:rsid w:val="4AF561A9"/>
    <w:rsid w:val="4BED5AEA"/>
    <w:rsid w:val="4C4A0649"/>
    <w:rsid w:val="4C673EE1"/>
    <w:rsid w:val="4C792B12"/>
    <w:rsid w:val="4C7E5ECA"/>
    <w:rsid w:val="4C874C1E"/>
    <w:rsid w:val="4C876AA5"/>
    <w:rsid w:val="4CE4680B"/>
    <w:rsid w:val="4CF82D5B"/>
    <w:rsid w:val="4CF8365D"/>
    <w:rsid w:val="4CFB4D8D"/>
    <w:rsid w:val="4D0C7D47"/>
    <w:rsid w:val="4D0E00FB"/>
    <w:rsid w:val="4D176606"/>
    <w:rsid w:val="4D6A4BFC"/>
    <w:rsid w:val="4D7575C9"/>
    <w:rsid w:val="4DEC4FB0"/>
    <w:rsid w:val="4E075D8A"/>
    <w:rsid w:val="4E603F39"/>
    <w:rsid w:val="4EC00FAD"/>
    <w:rsid w:val="4EFD57BE"/>
    <w:rsid w:val="4F8F206E"/>
    <w:rsid w:val="4F926C0F"/>
    <w:rsid w:val="4F9843DC"/>
    <w:rsid w:val="4FC62A8C"/>
    <w:rsid w:val="4FDB7EB0"/>
    <w:rsid w:val="4FE20F0D"/>
    <w:rsid w:val="4FE51552"/>
    <w:rsid w:val="503246CA"/>
    <w:rsid w:val="50504C4B"/>
    <w:rsid w:val="506C2741"/>
    <w:rsid w:val="509C6E7C"/>
    <w:rsid w:val="50FF6E7C"/>
    <w:rsid w:val="51433DA0"/>
    <w:rsid w:val="5162104E"/>
    <w:rsid w:val="519A3F12"/>
    <w:rsid w:val="51CE729F"/>
    <w:rsid w:val="51D126A7"/>
    <w:rsid w:val="52440D2B"/>
    <w:rsid w:val="52F469DE"/>
    <w:rsid w:val="53A039CC"/>
    <w:rsid w:val="53A1505A"/>
    <w:rsid w:val="53AD0055"/>
    <w:rsid w:val="53BA3EE8"/>
    <w:rsid w:val="54063E08"/>
    <w:rsid w:val="542F148F"/>
    <w:rsid w:val="543437E8"/>
    <w:rsid w:val="54F73313"/>
    <w:rsid w:val="54F80955"/>
    <w:rsid w:val="54FC2C90"/>
    <w:rsid w:val="553F7467"/>
    <w:rsid w:val="555170A7"/>
    <w:rsid w:val="556B09F2"/>
    <w:rsid w:val="557513BB"/>
    <w:rsid w:val="5587536D"/>
    <w:rsid w:val="559B174B"/>
    <w:rsid w:val="55CE0CF4"/>
    <w:rsid w:val="56826ED2"/>
    <w:rsid w:val="56B22A9C"/>
    <w:rsid w:val="56BC374A"/>
    <w:rsid w:val="576010FC"/>
    <w:rsid w:val="57B72A76"/>
    <w:rsid w:val="57BC1BDD"/>
    <w:rsid w:val="57C3426C"/>
    <w:rsid w:val="57CE1F93"/>
    <w:rsid w:val="57E2793E"/>
    <w:rsid w:val="57F8583C"/>
    <w:rsid w:val="58661FDE"/>
    <w:rsid w:val="588743D1"/>
    <w:rsid w:val="5887701A"/>
    <w:rsid w:val="58A40803"/>
    <w:rsid w:val="58E60C1E"/>
    <w:rsid w:val="591444A8"/>
    <w:rsid w:val="59945817"/>
    <w:rsid w:val="59C0439F"/>
    <w:rsid w:val="5A302136"/>
    <w:rsid w:val="5A3C4462"/>
    <w:rsid w:val="5A4064A0"/>
    <w:rsid w:val="5A4B6D0B"/>
    <w:rsid w:val="5ABE2233"/>
    <w:rsid w:val="5BDF5D95"/>
    <w:rsid w:val="5BEC17D4"/>
    <w:rsid w:val="5BFE7528"/>
    <w:rsid w:val="5C085577"/>
    <w:rsid w:val="5CAB1334"/>
    <w:rsid w:val="5CC66550"/>
    <w:rsid w:val="5CD24067"/>
    <w:rsid w:val="5D313B63"/>
    <w:rsid w:val="5E2467F1"/>
    <w:rsid w:val="5E2E38BF"/>
    <w:rsid w:val="5E574782"/>
    <w:rsid w:val="5E930EDF"/>
    <w:rsid w:val="5EA2554F"/>
    <w:rsid w:val="5ED73DE2"/>
    <w:rsid w:val="5EFC634B"/>
    <w:rsid w:val="5F1A2B43"/>
    <w:rsid w:val="5F7B78A4"/>
    <w:rsid w:val="5FB837BB"/>
    <w:rsid w:val="5FBB4D7B"/>
    <w:rsid w:val="5FC04DCE"/>
    <w:rsid w:val="5FDA34AE"/>
    <w:rsid w:val="5FE0180D"/>
    <w:rsid w:val="6075068C"/>
    <w:rsid w:val="60BC2540"/>
    <w:rsid w:val="60C75BE6"/>
    <w:rsid w:val="60CA781A"/>
    <w:rsid w:val="60CC405A"/>
    <w:rsid w:val="60E633DE"/>
    <w:rsid w:val="61E215D8"/>
    <w:rsid w:val="61E64C7F"/>
    <w:rsid w:val="621B3775"/>
    <w:rsid w:val="62364782"/>
    <w:rsid w:val="62A33220"/>
    <w:rsid w:val="62D567C8"/>
    <w:rsid w:val="6394356A"/>
    <w:rsid w:val="63C61B2C"/>
    <w:rsid w:val="63D40BE9"/>
    <w:rsid w:val="640F10BC"/>
    <w:rsid w:val="64102431"/>
    <w:rsid w:val="64892C9C"/>
    <w:rsid w:val="64A5243A"/>
    <w:rsid w:val="64C27939"/>
    <w:rsid w:val="64C609CE"/>
    <w:rsid w:val="64F531DE"/>
    <w:rsid w:val="650B5264"/>
    <w:rsid w:val="65373578"/>
    <w:rsid w:val="65601B0A"/>
    <w:rsid w:val="65CF19E3"/>
    <w:rsid w:val="66413697"/>
    <w:rsid w:val="66977072"/>
    <w:rsid w:val="66993E89"/>
    <w:rsid w:val="66A409C1"/>
    <w:rsid w:val="671F124A"/>
    <w:rsid w:val="677A33C6"/>
    <w:rsid w:val="68092D9F"/>
    <w:rsid w:val="681F6961"/>
    <w:rsid w:val="68281FA3"/>
    <w:rsid w:val="684C2FAD"/>
    <w:rsid w:val="68524FD4"/>
    <w:rsid w:val="68570B73"/>
    <w:rsid w:val="685A23F8"/>
    <w:rsid w:val="68610A2F"/>
    <w:rsid w:val="68805514"/>
    <w:rsid w:val="68CB5192"/>
    <w:rsid w:val="68E75504"/>
    <w:rsid w:val="6915133D"/>
    <w:rsid w:val="69316E2F"/>
    <w:rsid w:val="694E2071"/>
    <w:rsid w:val="69766163"/>
    <w:rsid w:val="697A3B33"/>
    <w:rsid w:val="69D44760"/>
    <w:rsid w:val="6A520EC7"/>
    <w:rsid w:val="6AF87E20"/>
    <w:rsid w:val="6B082A24"/>
    <w:rsid w:val="6B322639"/>
    <w:rsid w:val="6B353AE7"/>
    <w:rsid w:val="6B3A3B78"/>
    <w:rsid w:val="6B710DFC"/>
    <w:rsid w:val="6C6172C7"/>
    <w:rsid w:val="6C636C38"/>
    <w:rsid w:val="6C781C43"/>
    <w:rsid w:val="6D18106B"/>
    <w:rsid w:val="6DAF2BD4"/>
    <w:rsid w:val="6DB34098"/>
    <w:rsid w:val="6DB545B6"/>
    <w:rsid w:val="6DD13901"/>
    <w:rsid w:val="6DE02FB4"/>
    <w:rsid w:val="6E0D0015"/>
    <w:rsid w:val="6E4447D0"/>
    <w:rsid w:val="6E514CED"/>
    <w:rsid w:val="6E8D15D2"/>
    <w:rsid w:val="6EA23979"/>
    <w:rsid w:val="6EB563D5"/>
    <w:rsid w:val="6ED92677"/>
    <w:rsid w:val="6EF117C8"/>
    <w:rsid w:val="6F225983"/>
    <w:rsid w:val="6F4D27FC"/>
    <w:rsid w:val="6F5625B8"/>
    <w:rsid w:val="6FFC5590"/>
    <w:rsid w:val="70481257"/>
    <w:rsid w:val="706D1DD0"/>
    <w:rsid w:val="70856B87"/>
    <w:rsid w:val="70A56CAF"/>
    <w:rsid w:val="70D527EE"/>
    <w:rsid w:val="712832BA"/>
    <w:rsid w:val="715B5300"/>
    <w:rsid w:val="718767DF"/>
    <w:rsid w:val="71D27F8A"/>
    <w:rsid w:val="71EC1D9B"/>
    <w:rsid w:val="723130D5"/>
    <w:rsid w:val="72553024"/>
    <w:rsid w:val="72A315F9"/>
    <w:rsid w:val="73122968"/>
    <w:rsid w:val="731F5D5E"/>
    <w:rsid w:val="73424081"/>
    <w:rsid w:val="73497834"/>
    <w:rsid w:val="73890A31"/>
    <w:rsid w:val="73927DD7"/>
    <w:rsid w:val="73C51AD5"/>
    <w:rsid w:val="741E793C"/>
    <w:rsid w:val="745E3944"/>
    <w:rsid w:val="74687EFF"/>
    <w:rsid w:val="74A36C9F"/>
    <w:rsid w:val="75175E06"/>
    <w:rsid w:val="75780637"/>
    <w:rsid w:val="75D407EF"/>
    <w:rsid w:val="75E81B89"/>
    <w:rsid w:val="76112C71"/>
    <w:rsid w:val="7635099D"/>
    <w:rsid w:val="764F6EBF"/>
    <w:rsid w:val="768054C7"/>
    <w:rsid w:val="76BF5C9E"/>
    <w:rsid w:val="77762421"/>
    <w:rsid w:val="77816A4A"/>
    <w:rsid w:val="778404E8"/>
    <w:rsid w:val="7784658A"/>
    <w:rsid w:val="77B56B1F"/>
    <w:rsid w:val="780F09F4"/>
    <w:rsid w:val="78176551"/>
    <w:rsid w:val="78496ACA"/>
    <w:rsid w:val="788E76C3"/>
    <w:rsid w:val="78A90480"/>
    <w:rsid w:val="790F41A2"/>
    <w:rsid w:val="79A5055B"/>
    <w:rsid w:val="79F640AD"/>
    <w:rsid w:val="7A0516ED"/>
    <w:rsid w:val="7A324890"/>
    <w:rsid w:val="7A364017"/>
    <w:rsid w:val="7A6867F1"/>
    <w:rsid w:val="7A787139"/>
    <w:rsid w:val="7A8265E1"/>
    <w:rsid w:val="7A9328C1"/>
    <w:rsid w:val="7AD545F6"/>
    <w:rsid w:val="7B4F5CE1"/>
    <w:rsid w:val="7B686D42"/>
    <w:rsid w:val="7B7B5DED"/>
    <w:rsid w:val="7B841746"/>
    <w:rsid w:val="7BB916D2"/>
    <w:rsid w:val="7BE67F18"/>
    <w:rsid w:val="7C49004B"/>
    <w:rsid w:val="7C6C5AC7"/>
    <w:rsid w:val="7CC6544B"/>
    <w:rsid w:val="7D0239FF"/>
    <w:rsid w:val="7D5E40CD"/>
    <w:rsid w:val="7D621DB8"/>
    <w:rsid w:val="7DA72F51"/>
    <w:rsid w:val="7DC8064C"/>
    <w:rsid w:val="7DCD56F2"/>
    <w:rsid w:val="7E2B71E0"/>
    <w:rsid w:val="7EB273EF"/>
    <w:rsid w:val="7EE97793"/>
    <w:rsid w:val="7F001CE7"/>
    <w:rsid w:val="7F510BF2"/>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qFormat="1" w:unhideWhenUsed="0" w:uiPriority="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iPriority="99"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22"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3"/>
    <w:basedOn w:val="1"/>
    <w:next w:val="1"/>
    <w:qFormat/>
    <w:locked/>
    <w:uiPriority w:val="0"/>
    <w:pPr>
      <w:keepNext/>
      <w:keepLines/>
      <w:outlineLvl w:val="2"/>
    </w:pPr>
    <w:rPr>
      <w:b/>
      <w:bCs/>
      <w:sz w:val="28"/>
      <w:szCs w:val="32"/>
    </w:rPr>
  </w:style>
  <w:style w:type="paragraph" w:styleId="3">
    <w:name w:val="heading 4"/>
    <w:basedOn w:val="1"/>
    <w:next w:val="1"/>
    <w:qFormat/>
    <w:locked/>
    <w:uiPriority w:val="0"/>
    <w:pPr>
      <w:tabs>
        <w:tab w:val="left" w:pos="1680"/>
      </w:tabs>
      <w:outlineLvl w:val="3"/>
    </w:pPr>
  </w:style>
  <w:style w:type="character" w:default="1" w:styleId="30">
    <w:name w:val="Default Paragraph Font"/>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locked/>
    <w:uiPriority w:val="0"/>
    <w:pPr>
      <w:ind w:firstLine="420" w:firstLineChars="200"/>
    </w:pPr>
  </w:style>
  <w:style w:type="paragraph" w:styleId="6">
    <w:name w:val="caption"/>
    <w:basedOn w:val="1"/>
    <w:next w:val="1"/>
    <w:qFormat/>
    <w:locked/>
    <w:uiPriority w:val="0"/>
  </w:style>
  <w:style w:type="paragraph" w:styleId="7">
    <w:name w:val="annotation text"/>
    <w:basedOn w:val="1"/>
    <w:link w:val="39"/>
    <w:semiHidden/>
    <w:qFormat/>
    <w:uiPriority w:val="0"/>
    <w:pPr>
      <w:jc w:val="left"/>
    </w:pPr>
    <w:rPr>
      <w:kern w:val="0"/>
      <w:sz w:val="24"/>
      <w:szCs w:val="20"/>
    </w:rPr>
  </w:style>
  <w:style w:type="paragraph" w:styleId="8">
    <w:name w:val="Body Text"/>
    <w:basedOn w:val="1"/>
    <w:next w:val="9"/>
    <w:link w:val="40"/>
    <w:qFormat/>
    <w:uiPriority w:val="0"/>
    <w:pPr>
      <w:widowControl/>
      <w:snapToGrid w:val="0"/>
      <w:spacing w:before="60" w:after="160" w:line="259" w:lineRule="auto"/>
      <w:ind w:right="113"/>
    </w:pPr>
    <w:rPr>
      <w:kern w:val="0"/>
      <w:sz w:val="18"/>
      <w:szCs w:val="20"/>
    </w:rPr>
  </w:style>
  <w:style w:type="paragraph" w:styleId="9">
    <w:name w:val="List Bullet 5"/>
    <w:basedOn w:val="1"/>
    <w:qFormat/>
    <w:locked/>
    <w:uiPriority w:val="0"/>
    <w:pPr>
      <w:numPr>
        <w:ilvl w:val="0"/>
        <w:numId w:val="1"/>
      </w:numPr>
    </w:pPr>
  </w:style>
  <w:style w:type="paragraph" w:styleId="10">
    <w:name w:val="Body Text Indent"/>
    <w:basedOn w:val="1"/>
    <w:next w:val="6"/>
    <w:link w:val="38"/>
    <w:qFormat/>
    <w:uiPriority w:val="0"/>
    <w:pPr>
      <w:spacing w:after="120"/>
      <w:ind w:left="420" w:leftChars="200"/>
    </w:pPr>
    <w:rPr>
      <w:kern w:val="0"/>
      <w:sz w:val="24"/>
      <w:szCs w:val="20"/>
    </w:rPr>
  </w:style>
  <w:style w:type="paragraph" w:styleId="11">
    <w:name w:val="Block Text"/>
    <w:basedOn w:val="1"/>
    <w:next w:val="1"/>
    <w:qFormat/>
    <w:locked/>
    <w:uiPriority w:val="0"/>
    <w:pPr>
      <w:ind w:left="113" w:right="113" w:firstLine="555"/>
      <w:jc w:val="left"/>
    </w:pPr>
    <w:rPr>
      <w:sz w:val="28"/>
    </w:rPr>
  </w:style>
  <w:style w:type="paragraph" w:styleId="12">
    <w:name w:val="Plain Text"/>
    <w:basedOn w:val="1"/>
    <w:qFormat/>
    <w:locked/>
    <w:uiPriority w:val="0"/>
    <w:rPr>
      <w:rFonts w:ascii="宋体" w:hAnsi="Courier New" w:cs="Courier New"/>
      <w:szCs w:val="21"/>
    </w:rPr>
  </w:style>
  <w:style w:type="paragraph" w:styleId="13">
    <w:name w:val="Date"/>
    <w:basedOn w:val="1"/>
    <w:next w:val="1"/>
    <w:link w:val="41"/>
    <w:qFormat/>
    <w:uiPriority w:val="0"/>
    <w:pPr>
      <w:ind w:left="100" w:leftChars="2500"/>
    </w:pPr>
    <w:rPr>
      <w:kern w:val="0"/>
      <w:sz w:val="24"/>
      <w:szCs w:val="20"/>
    </w:rPr>
  </w:style>
  <w:style w:type="paragraph" w:styleId="14">
    <w:name w:val="Body Text Indent 2"/>
    <w:basedOn w:val="1"/>
    <w:qFormat/>
    <w:locked/>
    <w:uiPriority w:val="0"/>
    <w:pPr>
      <w:ind w:left="-140" w:firstLine="560"/>
      <w:jc w:val="left"/>
      <w:outlineLvl w:val="0"/>
    </w:pPr>
    <w:rPr>
      <w:sz w:val="28"/>
      <w:szCs w:val="20"/>
    </w:rPr>
  </w:style>
  <w:style w:type="paragraph" w:styleId="15">
    <w:name w:val="Balloon Text"/>
    <w:basedOn w:val="1"/>
    <w:link w:val="42"/>
    <w:semiHidden/>
    <w:qFormat/>
    <w:uiPriority w:val="0"/>
    <w:rPr>
      <w:kern w:val="0"/>
      <w:sz w:val="18"/>
      <w:szCs w:val="20"/>
    </w:rPr>
  </w:style>
  <w:style w:type="paragraph" w:styleId="16">
    <w:name w:val="footer"/>
    <w:basedOn w:val="1"/>
    <w:link w:val="43"/>
    <w:qFormat/>
    <w:uiPriority w:val="99"/>
    <w:pPr>
      <w:tabs>
        <w:tab w:val="center" w:pos="4153"/>
        <w:tab w:val="right" w:pos="8306"/>
      </w:tabs>
      <w:snapToGrid w:val="0"/>
      <w:jc w:val="left"/>
    </w:pPr>
    <w:rPr>
      <w:kern w:val="0"/>
      <w:sz w:val="18"/>
      <w:szCs w:val="20"/>
    </w:rPr>
  </w:style>
  <w:style w:type="paragraph" w:styleId="17">
    <w:name w:val="header"/>
    <w:basedOn w:val="1"/>
    <w:link w:val="44"/>
    <w:qFormat/>
    <w:uiPriority w:val="0"/>
    <w:pPr>
      <w:pBdr>
        <w:bottom w:val="single" w:color="auto" w:sz="6" w:space="1"/>
      </w:pBdr>
      <w:tabs>
        <w:tab w:val="center" w:pos="4153"/>
        <w:tab w:val="right" w:pos="8306"/>
      </w:tabs>
      <w:snapToGrid w:val="0"/>
      <w:jc w:val="center"/>
    </w:pPr>
    <w:rPr>
      <w:kern w:val="0"/>
      <w:sz w:val="18"/>
      <w:szCs w:val="20"/>
    </w:rPr>
  </w:style>
  <w:style w:type="paragraph" w:styleId="18">
    <w:name w:val="List"/>
    <w:basedOn w:val="1"/>
    <w:unhideWhenUsed/>
    <w:qFormat/>
    <w:locked/>
    <w:uiPriority w:val="99"/>
    <w:pPr>
      <w:ind w:left="200" w:hanging="200" w:hangingChars="200"/>
      <w:contextualSpacing/>
    </w:pPr>
  </w:style>
  <w:style w:type="paragraph" w:styleId="19">
    <w:name w:val="toc 2"/>
    <w:basedOn w:val="1"/>
    <w:next w:val="1"/>
    <w:semiHidden/>
    <w:qFormat/>
    <w:locked/>
    <w:uiPriority w:val="0"/>
    <w:pPr>
      <w:ind w:left="420" w:leftChars="200"/>
    </w:pPr>
  </w:style>
  <w:style w:type="paragraph" w:styleId="20">
    <w:name w:val="Normal (Web)"/>
    <w:basedOn w:val="1"/>
    <w:link w:val="45"/>
    <w:qFormat/>
    <w:uiPriority w:val="0"/>
    <w:pPr>
      <w:widowControl/>
      <w:spacing w:before="100" w:beforeAutospacing="1" w:after="100" w:afterAutospacing="1"/>
      <w:jc w:val="left"/>
    </w:pPr>
    <w:rPr>
      <w:rFonts w:ascii="宋体" w:hAnsi="宋体"/>
      <w:kern w:val="0"/>
      <w:sz w:val="24"/>
      <w:szCs w:val="20"/>
    </w:rPr>
  </w:style>
  <w:style w:type="paragraph" w:styleId="21">
    <w:name w:val="annotation subject"/>
    <w:basedOn w:val="7"/>
    <w:next w:val="7"/>
    <w:link w:val="46"/>
    <w:semiHidden/>
    <w:qFormat/>
    <w:uiPriority w:val="0"/>
    <w:rPr>
      <w:b/>
      <w:kern w:val="2"/>
    </w:rPr>
  </w:style>
  <w:style w:type="paragraph" w:styleId="22">
    <w:name w:val="Body Text First Indent"/>
    <w:basedOn w:val="8"/>
    <w:next w:val="1"/>
    <w:qFormat/>
    <w:locked/>
    <w:uiPriority w:val="0"/>
    <w:pPr>
      <w:ind w:firstLine="420" w:firstLineChars="100"/>
    </w:pPr>
  </w:style>
  <w:style w:type="paragraph" w:styleId="23">
    <w:name w:val="Body Text First Indent 2"/>
    <w:basedOn w:val="10"/>
    <w:next w:val="24"/>
    <w:qFormat/>
    <w:locked/>
    <w:uiPriority w:val="0"/>
    <w:pPr>
      <w:ind w:firstLine="420" w:firstLineChars="200"/>
    </w:pPr>
  </w:style>
  <w:style w:type="paragraph" w:customStyle="1" w:styleId="24">
    <w:name w:val="Default"/>
    <w:basedOn w:val="25"/>
    <w:next w:val="26"/>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批注文字1"/>
    <w:qFormat/>
    <w:locked/>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6">
    <w:name w:val="Char Char Char Char Char Char Char Char Char Char Char Char Char"/>
    <w:next w:val="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point101"/>
    <w:basedOn w:val="1"/>
    <w:qFormat/>
    <w:uiPriority w:val="0"/>
    <w:pPr>
      <w:widowControl/>
      <w:spacing w:before="100" w:beforeAutospacing="1" w:after="100" w:afterAutospacing="1" w:line="390" w:lineRule="atLeast"/>
      <w:jc w:val="left"/>
    </w:pPr>
    <w:rPr>
      <w:rFonts w:ascii="宋体" w:hAnsi="宋体" w:cs="宋体"/>
      <w:kern w:val="0"/>
      <w:sz w:val="18"/>
      <w:szCs w:val="18"/>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locked/>
    <w:uiPriority w:val="22"/>
    <w:rPr>
      <w:b/>
      <w:bCs/>
    </w:rPr>
  </w:style>
  <w:style w:type="character" w:styleId="32">
    <w:name w:val="page number"/>
    <w:basedOn w:val="30"/>
    <w:qFormat/>
    <w:locked/>
    <w:uiPriority w:val="0"/>
  </w:style>
  <w:style w:type="character" w:styleId="33">
    <w:name w:val="FollowedHyperlink"/>
    <w:basedOn w:val="30"/>
    <w:qFormat/>
    <w:locked/>
    <w:uiPriority w:val="0"/>
    <w:rPr>
      <w:color w:val="333333"/>
      <w:u w:val="none"/>
    </w:rPr>
  </w:style>
  <w:style w:type="character" w:styleId="34">
    <w:name w:val="Emphasis"/>
    <w:basedOn w:val="30"/>
    <w:qFormat/>
    <w:locked/>
    <w:uiPriority w:val="0"/>
  </w:style>
  <w:style w:type="character" w:styleId="35">
    <w:name w:val="Hyperlink"/>
    <w:basedOn w:val="30"/>
    <w:qFormat/>
    <w:locked/>
    <w:uiPriority w:val="0"/>
    <w:rPr>
      <w:color w:val="333333"/>
      <w:u w:val="none"/>
    </w:rPr>
  </w:style>
  <w:style w:type="character" w:styleId="36">
    <w:name w:val="annotation reference"/>
    <w:semiHidden/>
    <w:qFormat/>
    <w:uiPriority w:val="0"/>
    <w:rPr>
      <w:sz w:val="21"/>
    </w:rPr>
  </w:style>
  <w:style w:type="paragraph" w:customStyle="1" w:styleId="37">
    <w:name w:val="样式 正文文本 + 首行缩进:  2 字符"/>
    <w:basedOn w:val="8"/>
    <w:next w:val="1"/>
    <w:qFormat/>
    <w:uiPriority w:val="99"/>
    <w:pPr>
      <w:spacing w:after="200" w:line="480" w:lineRule="exact"/>
      <w:ind w:firstLine="480" w:firstLineChars="200"/>
    </w:pPr>
    <w:rPr>
      <w:rFonts w:ascii="宋体" w:hAnsi="宋体"/>
      <w:sz w:val="24"/>
    </w:rPr>
  </w:style>
  <w:style w:type="character" w:customStyle="1" w:styleId="38">
    <w:name w:val="正文文本缩进 字符"/>
    <w:link w:val="10"/>
    <w:semiHidden/>
    <w:qFormat/>
    <w:locked/>
    <w:uiPriority w:val="0"/>
    <w:rPr>
      <w:rFonts w:ascii="Times New Roman" w:hAnsi="Times New Roman" w:eastAsia="宋体"/>
      <w:sz w:val="24"/>
    </w:rPr>
  </w:style>
  <w:style w:type="character" w:customStyle="1" w:styleId="39">
    <w:name w:val="批注文字 字符"/>
    <w:link w:val="7"/>
    <w:qFormat/>
    <w:locked/>
    <w:uiPriority w:val="0"/>
    <w:rPr>
      <w:rFonts w:ascii="Times New Roman" w:hAnsi="Times New Roman" w:eastAsia="宋体"/>
      <w:sz w:val="24"/>
    </w:rPr>
  </w:style>
  <w:style w:type="character" w:customStyle="1" w:styleId="40">
    <w:name w:val="正文文本 字符"/>
    <w:link w:val="8"/>
    <w:qFormat/>
    <w:locked/>
    <w:uiPriority w:val="0"/>
    <w:rPr>
      <w:sz w:val="18"/>
    </w:rPr>
  </w:style>
  <w:style w:type="character" w:customStyle="1" w:styleId="41">
    <w:name w:val="日期 字符1"/>
    <w:link w:val="13"/>
    <w:qFormat/>
    <w:locked/>
    <w:uiPriority w:val="0"/>
    <w:rPr>
      <w:rFonts w:ascii="Times New Roman" w:hAnsi="Times New Roman" w:eastAsia="宋体"/>
      <w:sz w:val="24"/>
    </w:rPr>
  </w:style>
  <w:style w:type="character" w:customStyle="1" w:styleId="42">
    <w:name w:val="批注框文本 字符"/>
    <w:link w:val="15"/>
    <w:semiHidden/>
    <w:qFormat/>
    <w:locked/>
    <w:uiPriority w:val="0"/>
    <w:rPr>
      <w:rFonts w:ascii="Times New Roman" w:hAnsi="Times New Roman" w:eastAsia="宋体"/>
      <w:sz w:val="18"/>
    </w:rPr>
  </w:style>
  <w:style w:type="character" w:customStyle="1" w:styleId="43">
    <w:name w:val="页脚 字符1"/>
    <w:link w:val="16"/>
    <w:qFormat/>
    <w:locked/>
    <w:uiPriority w:val="99"/>
    <w:rPr>
      <w:sz w:val="18"/>
    </w:rPr>
  </w:style>
  <w:style w:type="character" w:customStyle="1" w:styleId="44">
    <w:name w:val="页眉 字符"/>
    <w:link w:val="17"/>
    <w:qFormat/>
    <w:locked/>
    <w:uiPriority w:val="0"/>
    <w:rPr>
      <w:sz w:val="18"/>
    </w:rPr>
  </w:style>
  <w:style w:type="character" w:customStyle="1" w:styleId="45">
    <w:name w:val="普通(网站) 字符"/>
    <w:link w:val="20"/>
    <w:qFormat/>
    <w:locked/>
    <w:uiPriority w:val="0"/>
    <w:rPr>
      <w:rFonts w:ascii="宋体" w:hAnsi="宋体" w:eastAsia="宋体"/>
      <w:sz w:val="24"/>
    </w:rPr>
  </w:style>
  <w:style w:type="character" w:customStyle="1" w:styleId="46">
    <w:name w:val="批注主题 字符"/>
    <w:link w:val="21"/>
    <w:semiHidden/>
    <w:qFormat/>
    <w:locked/>
    <w:uiPriority w:val="0"/>
    <w:rPr>
      <w:rFonts w:ascii="Times New Roman" w:hAnsi="Times New Roman" w:eastAsia="宋体"/>
      <w:b/>
      <w:kern w:val="2"/>
      <w:sz w:val="24"/>
    </w:rPr>
  </w:style>
  <w:style w:type="character" w:customStyle="1" w:styleId="47">
    <w:name w:val="页脚 字符"/>
    <w:basedOn w:val="30"/>
    <w:qFormat/>
    <w:uiPriority w:val="99"/>
  </w:style>
  <w:style w:type="character" w:customStyle="1" w:styleId="48">
    <w:name w:val="正文文本 字符1"/>
    <w:semiHidden/>
    <w:qFormat/>
    <w:uiPriority w:val="0"/>
    <w:rPr>
      <w:rFonts w:ascii="Times New Roman" w:hAnsi="Times New Roman" w:eastAsia="宋体"/>
      <w:sz w:val="24"/>
    </w:rPr>
  </w:style>
  <w:style w:type="character" w:customStyle="1" w:styleId="49">
    <w:name w:val="表格 Char"/>
    <w:link w:val="50"/>
    <w:qFormat/>
    <w:locked/>
    <w:uiPriority w:val="0"/>
    <w:rPr>
      <w:rFonts w:ascii="宋体"/>
      <w:sz w:val="21"/>
    </w:rPr>
  </w:style>
  <w:style w:type="paragraph" w:customStyle="1" w:styleId="50">
    <w:name w:val="表格"/>
    <w:basedOn w:val="1"/>
    <w:next w:val="1"/>
    <w:link w:val="49"/>
    <w:qFormat/>
    <w:uiPriority w:val="0"/>
    <w:pPr>
      <w:adjustRightInd w:val="0"/>
      <w:snapToGrid w:val="0"/>
      <w:spacing w:beforeLines="10" w:afterLines="10" w:line="259" w:lineRule="auto"/>
      <w:jc w:val="center"/>
    </w:pPr>
    <w:rPr>
      <w:rFonts w:ascii="宋体"/>
      <w:kern w:val="0"/>
      <w:szCs w:val="20"/>
    </w:rPr>
  </w:style>
  <w:style w:type="character" w:customStyle="1" w:styleId="51">
    <w:name w:val="日期 字符"/>
    <w:semiHidden/>
    <w:qFormat/>
    <w:uiPriority w:val="0"/>
    <w:rPr>
      <w:rFonts w:ascii="Times New Roman" w:hAnsi="Times New Roman" w:eastAsia="宋体"/>
      <w:sz w:val="24"/>
    </w:rPr>
  </w:style>
  <w:style w:type="character" w:customStyle="1" w:styleId="52">
    <w:name w:val="批注文字 字符1"/>
    <w:semiHidden/>
    <w:qFormat/>
    <w:uiPriority w:val="0"/>
    <w:rPr>
      <w:rFonts w:ascii="Times New Roman" w:hAnsi="Times New Roman" w:eastAsia="宋体"/>
      <w:sz w:val="24"/>
    </w:rPr>
  </w:style>
  <w:style w:type="paragraph" w:customStyle="1" w:styleId="53">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5">
    <w:name w:val="正"/>
    <w:basedOn w:val="1"/>
    <w:qFormat/>
    <w:uiPriority w:val="0"/>
    <w:pPr>
      <w:ind w:firstLine="200"/>
    </w:pPr>
    <w:rPr>
      <w:sz w:val="24"/>
    </w:rPr>
  </w:style>
  <w:style w:type="character" w:customStyle="1" w:styleId="56">
    <w:name w:val="fontstyle01"/>
    <w:basedOn w:val="30"/>
    <w:qFormat/>
    <w:uiPriority w:val="0"/>
    <w:rPr>
      <w:rFonts w:hint="eastAsia" w:ascii="宋体" w:hAnsi="宋体" w:eastAsia="宋体" w:cs="宋体"/>
      <w:color w:val="000000"/>
      <w:sz w:val="44"/>
      <w:szCs w:val="44"/>
    </w:rPr>
  </w:style>
  <w:style w:type="character" w:customStyle="1" w:styleId="57">
    <w:name w:val="fontstyle11"/>
    <w:basedOn w:val="30"/>
    <w:qFormat/>
    <w:uiPriority w:val="0"/>
    <w:rPr>
      <w:rFonts w:ascii="TimesNewRomanPSMT" w:hAnsi="TimesNewRomanPSMT" w:eastAsia="TimesNewRomanPSMT" w:cs="TimesNewRomanPSMT"/>
      <w:color w:val="000000"/>
      <w:sz w:val="22"/>
      <w:szCs w:val="22"/>
    </w:rPr>
  </w:style>
  <w:style w:type="character" w:customStyle="1" w:styleId="58">
    <w:name w:val="font11"/>
    <w:basedOn w:val="30"/>
    <w:qFormat/>
    <w:uiPriority w:val="0"/>
    <w:rPr>
      <w:rFonts w:hint="eastAsia" w:ascii="宋体" w:hAnsi="宋体" w:eastAsia="宋体" w:cs="宋体"/>
      <w:color w:val="000000"/>
      <w:sz w:val="21"/>
      <w:szCs w:val="21"/>
      <w:u w:val="none"/>
    </w:rPr>
  </w:style>
  <w:style w:type="character" w:customStyle="1" w:styleId="59">
    <w:name w:val="font31"/>
    <w:basedOn w:val="30"/>
    <w:qFormat/>
    <w:uiPriority w:val="0"/>
    <w:rPr>
      <w:rFonts w:hint="default" w:ascii="Times New Roman" w:hAnsi="Times New Roman" w:cs="Times New Roman"/>
      <w:color w:val="000000"/>
      <w:sz w:val="21"/>
      <w:szCs w:val="21"/>
      <w:u w:val="none"/>
    </w:rPr>
  </w:style>
  <w:style w:type="paragraph" w:customStyle="1" w:styleId="60">
    <w:name w:val="Table Paragraph"/>
    <w:basedOn w:val="1"/>
    <w:qFormat/>
    <w:uiPriority w:val="1"/>
  </w:style>
  <w:style w:type="paragraph" w:customStyle="1" w:styleId="61">
    <w:name w:val="武正文"/>
    <w:basedOn w:val="1"/>
    <w:qFormat/>
    <w:uiPriority w:val="0"/>
    <w:pPr>
      <w:spacing w:line="360" w:lineRule="auto"/>
      <w:ind w:firstLine="200" w:firstLineChars="200"/>
    </w:pPr>
    <w:rPr>
      <w:color w:val="000000"/>
      <w:sz w:val="24"/>
    </w:rPr>
  </w:style>
  <w:style w:type="paragraph" w:styleId="62">
    <w:name w:val="List Paragraph"/>
    <w:basedOn w:val="1"/>
    <w:qFormat/>
    <w:uiPriority w:val="34"/>
    <w:pPr>
      <w:ind w:firstLine="420" w:firstLineChars="200"/>
    </w:pPr>
  </w:style>
  <w:style w:type="paragraph" w:customStyle="1" w:styleId="63">
    <w:name w:val="表格文字"/>
    <w:basedOn w:val="1"/>
    <w:qFormat/>
    <w:uiPriority w:val="0"/>
    <w:pPr>
      <w:jc w:val="center"/>
    </w:pPr>
    <w:rPr>
      <w:rFonts w:ascii="仿宋_GB2312" w:hAnsi="Arial Black" w:eastAsia="仿宋_GB2312"/>
      <w:kern w:val="44"/>
      <w:sz w:val="24"/>
    </w:rPr>
  </w:style>
  <w:style w:type="character" w:customStyle="1" w:styleId="64">
    <w:name w:val="font21"/>
    <w:basedOn w:val="30"/>
    <w:qFormat/>
    <w:uiPriority w:val="0"/>
    <w:rPr>
      <w:rFonts w:hint="default" w:ascii="Times New Roman" w:hAnsi="Times New Roman" w:cs="Times New Roman"/>
      <w:color w:val="000000"/>
      <w:sz w:val="21"/>
      <w:szCs w:val="21"/>
      <w:u w:val="none"/>
      <w:vertAlign w:val="subscript"/>
    </w:rPr>
  </w:style>
  <w:style w:type="character" w:customStyle="1" w:styleId="65">
    <w:name w:val="radio-btn"/>
    <w:basedOn w:val="30"/>
    <w:qFormat/>
    <w:uiPriority w:val="0"/>
    <w:rPr>
      <w:sz w:val="21"/>
      <w:szCs w:val="21"/>
    </w:rPr>
  </w:style>
  <w:style w:type="character" w:customStyle="1" w:styleId="66">
    <w:name w:val="radio-btn1"/>
    <w:basedOn w:val="30"/>
    <w:qFormat/>
    <w:uiPriority w:val="0"/>
    <w:rPr>
      <w:sz w:val="24"/>
      <w:szCs w:val="24"/>
    </w:rPr>
  </w:style>
  <w:style w:type="character" w:customStyle="1" w:styleId="67">
    <w:name w:val="radio-btn2"/>
    <w:basedOn w:val="30"/>
    <w:qFormat/>
    <w:uiPriority w:val="0"/>
    <w:rPr>
      <w:sz w:val="24"/>
      <w:szCs w:val="24"/>
    </w:rPr>
  </w:style>
  <w:style w:type="character" w:customStyle="1" w:styleId="68">
    <w:name w:val="cur"/>
    <w:basedOn w:val="30"/>
    <w:qFormat/>
    <w:uiPriority w:val="0"/>
    <w:rPr>
      <w:color w:val="FFFFFF"/>
      <w:shd w:val="clear" w:color="auto" w:fill="2F6B98"/>
    </w:rPr>
  </w:style>
  <w:style w:type="character" w:customStyle="1" w:styleId="69">
    <w:name w:val="lishishuju"/>
    <w:basedOn w:val="30"/>
    <w:qFormat/>
    <w:uiPriority w:val="0"/>
    <w:rPr>
      <w:b/>
      <w:bCs/>
      <w:color w:val="000052"/>
      <w:sz w:val="24"/>
      <w:szCs w:val="24"/>
      <w:bdr w:val="single" w:color="E3E3E3" w:sz="6" w:space="0"/>
    </w:rPr>
  </w:style>
  <w:style w:type="character" w:customStyle="1" w:styleId="70">
    <w:name w:val="lable"/>
    <w:basedOn w:val="30"/>
    <w:qFormat/>
    <w:uiPriority w:val="0"/>
    <w:rPr>
      <w:sz w:val="24"/>
      <w:szCs w:val="24"/>
    </w:rPr>
  </w:style>
  <w:style w:type="character" w:customStyle="1" w:styleId="71">
    <w:name w:val="znspantitle"/>
    <w:basedOn w:val="30"/>
    <w:qFormat/>
    <w:uiPriority w:val="0"/>
    <w:rPr>
      <w:b/>
      <w:bCs/>
      <w:color w:val="333333"/>
    </w:rPr>
  </w:style>
  <w:style w:type="paragraph" w:customStyle="1" w:styleId="7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3">
    <w:name w:val="Heading #2|1"/>
    <w:basedOn w:val="1"/>
    <w:qFormat/>
    <w:uiPriority w:val="0"/>
    <w:pPr>
      <w:widowControl w:val="0"/>
      <w:shd w:val="clear" w:color="auto" w:fill="auto"/>
      <w:spacing w:after="450"/>
      <w:ind w:firstLine="440"/>
      <w:outlineLvl w:val="1"/>
    </w:pPr>
    <w:rPr>
      <w:rFonts w:ascii="宋体" w:hAnsi="宋体" w:eastAsia="宋体" w:cs="宋体"/>
      <w:sz w:val="58"/>
      <w:szCs w:val="58"/>
      <w:u w:val="none"/>
      <w:shd w:val="clear" w:color="auto" w:fill="auto"/>
      <w:lang w:val="zh-TW" w:eastAsia="zh-TW" w:bidi="zh-TW"/>
    </w:rPr>
  </w:style>
  <w:style w:type="paragraph" w:customStyle="1" w:styleId="74">
    <w:name w:val="Body text|1"/>
    <w:basedOn w:val="1"/>
    <w:qFormat/>
    <w:uiPriority w:val="0"/>
    <w:pPr>
      <w:widowControl w:val="0"/>
      <w:shd w:val="clear" w:color="auto" w:fill="auto"/>
      <w:spacing w:after="420" w:line="406" w:lineRule="auto"/>
      <w:ind w:firstLine="400"/>
    </w:pPr>
    <w:rPr>
      <w:rFonts w:ascii="宋体" w:hAnsi="宋体" w:eastAsia="宋体" w:cs="宋体"/>
      <w:sz w:val="46"/>
      <w:szCs w:val="46"/>
      <w:u w:val="none"/>
      <w:shd w:val="clear" w:color="auto" w:fill="auto"/>
      <w:lang w:val="zh-TW" w:eastAsia="zh-TW" w:bidi="zh-TW"/>
    </w:rPr>
  </w:style>
  <w:style w:type="paragraph" w:customStyle="1" w:styleId="75">
    <w:name w:val="Heading #1|1"/>
    <w:basedOn w:val="1"/>
    <w:qFormat/>
    <w:uiPriority w:val="0"/>
    <w:pPr>
      <w:widowControl w:val="0"/>
      <w:shd w:val="clear" w:color="auto" w:fill="auto"/>
      <w:spacing w:after="30"/>
      <w:ind w:firstLine="580"/>
      <w:outlineLvl w:val="0"/>
    </w:pPr>
    <w:rPr>
      <w:b/>
      <w:bCs/>
      <w:sz w:val="58"/>
      <w:szCs w:val="58"/>
      <w:u w:val="none"/>
      <w:shd w:val="clear" w:color="auto" w:fill="auto"/>
    </w:rPr>
  </w:style>
  <w:style w:type="paragraph" w:customStyle="1" w:styleId="76">
    <w:name w:val="Table caption|1"/>
    <w:basedOn w:val="1"/>
    <w:qFormat/>
    <w:uiPriority w:val="0"/>
    <w:pPr>
      <w:widowControl w:val="0"/>
      <w:shd w:val="clear" w:color="auto" w:fill="auto"/>
    </w:pPr>
    <w:rPr>
      <w:rFonts w:ascii="宋体" w:hAnsi="宋体" w:eastAsia="宋体" w:cs="宋体"/>
      <w:sz w:val="46"/>
      <w:szCs w:val="46"/>
      <w:u w:val="none"/>
      <w:shd w:val="clear" w:color="auto" w:fill="auto"/>
      <w:lang w:val="zh-TW" w:eastAsia="zh-TW" w:bidi="zh-TW"/>
    </w:rPr>
  </w:style>
  <w:style w:type="paragraph" w:customStyle="1" w:styleId="77">
    <w:name w:val="Other|1"/>
    <w:basedOn w:val="1"/>
    <w:qFormat/>
    <w:uiPriority w:val="0"/>
    <w:pPr>
      <w:widowControl w:val="0"/>
      <w:shd w:val="clear" w:color="auto" w:fill="auto"/>
      <w:spacing w:after="420" w:line="406" w:lineRule="auto"/>
      <w:ind w:firstLine="400"/>
    </w:pPr>
    <w:rPr>
      <w:rFonts w:ascii="宋体" w:hAnsi="宋体" w:eastAsia="宋体" w:cs="宋体"/>
      <w:sz w:val="46"/>
      <w:szCs w:val="46"/>
      <w:u w:val="none"/>
      <w:shd w:val="clear" w:color="auto" w:fill="auto"/>
    </w:rPr>
  </w:style>
  <w:style w:type="paragraph" w:customStyle="1" w:styleId="78">
    <w:name w:val="Body text|3"/>
    <w:basedOn w:val="1"/>
    <w:qFormat/>
    <w:uiPriority w:val="0"/>
    <w:pPr>
      <w:widowControl w:val="0"/>
      <w:shd w:val="clear" w:color="auto" w:fill="auto"/>
    </w:pPr>
    <w:rPr>
      <w:sz w:val="32"/>
      <w:szCs w:val="32"/>
      <w:u w:val="none"/>
      <w:shd w:val="clear" w:color="auto" w:fill="FFFFFF"/>
      <w:lang w:val="zh-TW" w:eastAsia="zh-TW" w:bidi="zh-TW"/>
    </w:rPr>
  </w:style>
  <w:style w:type="paragraph" w:customStyle="1" w:styleId="79">
    <w:name w:val="Body text|4"/>
    <w:basedOn w:val="1"/>
    <w:qFormat/>
    <w:uiPriority w:val="0"/>
    <w:pPr>
      <w:widowControl w:val="0"/>
      <w:shd w:val="clear" w:color="auto" w:fill="auto"/>
    </w:pPr>
    <w:rPr>
      <w:b/>
      <w:bCs/>
      <w:sz w:val="38"/>
      <w:szCs w:val="38"/>
      <w:u w:val="none"/>
      <w:shd w:val="clear" w:color="auto" w:fill="FFFFFF"/>
      <w:lang w:val="zh-TW" w:eastAsia="zh-TW" w:bidi="zh-TW"/>
    </w:rPr>
  </w:style>
  <w:style w:type="paragraph" w:customStyle="1" w:styleId="80">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81">
    <w:name w:val="正文1"/>
    <w:basedOn w:val="1"/>
    <w:next w:val="1"/>
    <w:qFormat/>
    <w:uiPriority w:val="0"/>
    <w:pPr>
      <w:adjustRightInd w:val="0"/>
      <w:snapToGrid w:val="0"/>
      <w:spacing w:line="480" w:lineRule="exact"/>
      <w:ind w:firstLine="200" w:firstLineChars="200"/>
      <w:textAlignment w:val="baseline"/>
    </w:pPr>
    <w:rPr>
      <w:rFonts w:ascii="Calibri" w:hAnsi="Calibri"/>
      <w:sz w:val="24"/>
    </w:rPr>
  </w:style>
  <w:style w:type="paragraph" w:customStyle="1" w:styleId="82">
    <w:name w:val="图表"/>
    <w:basedOn w:val="1"/>
    <w:qFormat/>
    <w:uiPriority w:val="9"/>
    <w:pPr>
      <w:jc w:val="center"/>
    </w:pPr>
    <w:rPr>
      <w:rFonts w:eastAsia="黑体"/>
      <w:sz w:val="24"/>
    </w:rPr>
  </w:style>
  <w:style w:type="paragraph" w:customStyle="1" w:styleId="83">
    <w:name w:val="表格正文"/>
    <w:basedOn w:val="1"/>
    <w:next w:val="55"/>
    <w:qFormat/>
    <w:uiPriority w:val="0"/>
    <w:pPr>
      <w:spacing w:line="320" w:lineRule="exact"/>
      <w:jc w:val="center"/>
    </w:pPr>
    <w:rPr>
      <w:kern w:val="0"/>
      <w:sz w:val="20"/>
      <w:szCs w:val="24"/>
    </w:rPr>
  </w:style>
  <w:style w:type="table" w:customStyle="1" w:styleId="84">
    <w:name w:val="Table Normal"/>
    <w:semiHidden/>
    <w:unhideWhenUsed/>
    <w:qFormat/>
    <w:uiPriority w:val="0"/>
    <w:tblPr>
      <w:tblCellMar>
        <w:top w:w="0" w:type="dxa"/>
        <w:left w:w="0" w:type="dxa"/>
        <w:bottom w:w="0" w:type="dxa"/>
        <w:right w:w="0" w:type="dxa"/>
      </w:tblCellMar>
    </w:tblPr>
  </w:style>
  <w:style w:type="paragraph" w:customStyle="1" w:styleId="85">
    <w:name w:val="报告书表格"/>
    <w:basedOn w:val="1"/>
    <w:qFormat/>
    <w:uiPriority w:val="0"/>
    <w:pPr>
      <w:adjustRightInd w:val="0"/>
      <w:spacing w:before="60" w:after="60" w:line="240" w:lineRule="atLeast"/>
      <w:jc w:val="center"/>
      <w:textAlignment w:val="baseline"/>
    </w:pPr>
    <w:rPr>
      <w:kern w:val="0"/>
      <w:szCs w:val="20"/>
    </w:rPr>
  </w:style>
  <w:style w:type="paragraph" w:customStyle="1" w:styleId="86">
    <w:name w:val="表格填充1"/>
    <w:basedOn w:val="1"/>
    <w:qFormat/>
    <w:uiPriority w:val="0"/>
    <w:pPr>
      <w:adjustRightInd w:val="0"/>
      <w:snapToGrid w:val="0"/>
      <w:spacing w:line="400" w:lineRule="exact"/>
      <w:jc w:val="center"/>
    </w:pPr>
    <w:rPr>
      <w:snapToGrid w:val="0"/>
      <w:kern w:val="0"/>
      <w:szCs w:val="18"/>
    </w:rPr>
  </w:style>
  <w:style w:type="character" w:customStyle="1" w:styleId="87">
    <w:name w:val="font01"/>
    <w:basedOn w:val="30"/>
    <w:qFormat/>
    <w:uiPriority w:val="0"/>
    <w:rPr>
      <w:rFonts w:hint="eastAsia" w:ascii="宋体" w:hAnsi="宋体" w:eastAsia="宋体" w:cs="宋体"/>
      <w:color w:val="000000"/>
      <w:sz w:val="21"/>
      <w:szCs w:val="21"/>
      <w:u w:val="none"/>
    </w:rPr>
  </w:style>
  <w:style w:type="character" w:customStyle="1" w:styleId="88">
    <w:name w:val="font41"/>
    <w:basedOn w:val="30"/>
    <w:qFormat/>
    <w:uiPriority w:val="0"/>
    <w:rPr>
      <w:rFonts w:hint="default" w:ascii="Times New Roman" w:hAnsi="Times New Roman" w:cs="Times New Roman"/>
      <w:color w:val="000000"/>
      <w:sz w:val="14"/>
      <w:szCs w:val="14"/>
      <w:u w:val="none"/>
    </w:rPr>
  </w:style>
  <w:style w:type="paragraph" w:customStyle="1" w:styleId="89">
    <w:name w:val="0-6表格内"/>
    <w:basedOn w:val="55"/>
    <w:qFormat/>
    <w:uiPriority w:val="0"/>
    <w:pPr>
      <w:adjustRightInd w:val="0"/>
      <w:spacing w:line="240" w:lineRule="auto"/>
      <w:ind w:firstLine="0"/>
      <w:jc w:val="center"/>
    </w:pPr>
    <w:rPr>
      <w:sz w:val="18"/>
      <w:szCs w:val="21"/>
    </w:rPr>
  </w:style>
  <w:style w:type="character" w:customStyle="1" w:styleId="90">
    <w:name w:val="表头 Char"/>
    <w:link w:val="91"/>
    <w:qFormat/>
    <w:uiPriority w:val="0"/>
    <w:rPr>
      <w:b/>
    </w:rPr>
  </w:style>
  <w:style w:type="paragraph" w:customStyle="1" w:styleId="91">
    <w:name w:val="表头"/>
    <w:basedOn w:val="81"/>
    <w:next w:val="1"/>
    <w:link w:val="90"/>
    <w:qFormat/>
    <w:uiPriority w:val="0"/>
    <w:pPr>
      <w:ind w:firstLine="0" w:firstLineChars="0"/>
      <w:jc w:val="center"/>
    </w:pPr>
    <w:rPr>
      <w:b/>
    </w:rPr>
  </w:style>
  <w:style w:type="paragraph" w:customStyle="1" w:styleId="92">
    <w:name w:val="p0"/>
    <w:qFormat/>
    <w:uiPriority w:val="0"/>
    <w:rPr>
      <w:rFonts w:ascii="Times New Roman" w:hAnsi="Times New Roman" w:eastAsia="宋体" w:cs="Times New Roman"/>
      <w:szCs w:val="21"/>
      <w:lang w:val="en-US" w:eastAsia="zh-CN" w:bidi="ar-SA"/>
    </w:rPr>
  </w:style>
  <w:style w:type="paragraph" w:customStyle="1" w:styleId="93">
    <w:name w:val="列出段落1"/>
    <w:basedOn w:val="1"/>
    <w:qFormat/>
    <w:uiPriority w:val="0"/>
    <w:pPr>
      <w:ind w:firstLine="420" w:firstLineChars="200"/>
    </w:pPr>
    <w:rPr>
      <w:rFonts w:ascii="Calibri" w:hAnsi="Calibri"/>
      <w:szCs w:val="21"/>
    </w:rPr>
  </w:style>
  <w:style w:type="paragraph" w:customStyle="1" w:styleId="94">
    <w:name w:val="正文-1"/>
    <w:qFormat/>
    <w:uiPriority w:val="0"/>
    <w:pPr>
      <w:spacing w:line="480" w:lineRule="exact"/>
      <w:ind w:firstLine="200" w:firstLineChars="200"/>
      <w:jc w:val="both"/>
    </w:pPr>
    <w:rPr>
      <w:rFonts w:ascii="Calibri" w:hAnsi="Calibri"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9525" cap="flat" cmpd="sng">
          <a:solidFill>
            <a:srgbClr val="000000"/>
          </a:solidFill>
          <a:prstDash val="solid"/>
          <a:miter/>
          <a:headEnd type="none" w="med" len="med"/>
          <a:tailEnd type="none" w="med" len="med"/>
        </a:ln>
      </a:spPr>
      <a:bodyPr upright="1"/>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51</Pages>
  <Words>25246</Words>
  <Characters>28251</Characters>
  <Lines>296</Lines>
  <Paragraphs>83</Paragraphs>
  <TotalTime>1454</TotalTime>
  <ScaleCrop>false</ScaleCrop>
  <LinksUpToDate>false</LinksUpToDate>
  <CharactersWithSpaces>28411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泡泡biu</cp:lastModifiedBy>
  <cp:lastPrinted>2021-08-23T06:36:00Z</cp:lastPrinted>
  <dcterms:modified xsi:type="dcterms:W3CDTF">2022-08-24T07:06:41Z</dcterms:modified>
  <dc:title>附件2</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FCDC552000FD4AEC92F96142AF078FF2</vt:lpwstr>
  </property>
</Properties>
</file>